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suppressAutoHyphens/>
        <w:jc w:val="both"/>
        <w:rPr>
          <w:color w:val="000000"/>
          <w:spacing w:val="-3"/>
        </w:rPr>
      </w:pPr>
    </w:p>
    <w:p w:rsidR="001655F1" w:rsidRDefault="001655F1">
      <w:pPr>
        <w:tabs>
          <w:tab w:val="center" w:pos="4654"/>
        </w:tabs>
        <w:suppressAutoHyphens/>
        <w:jc w:val="both"/>
        <w:rPr>
          <w:color w:val="000000"/>
          <w:spacing w:val="-3"/>
        </w:rPr>
      </w:pPr>
    </w:p>
    <w:p w:rsidR="001655F1" w:rsidRDefault="001655F1">
      <w:pPr>
        <w:tabs>
          <w:tab w:val="left" w:pos="-720"/>
        </w:tabs>
        <w:suppressAutoHyphens/>
        <w:jc w:val="both"/>
        <w:rPr>
          <w:color w:val="000000"/>
          <w:spacing w:val="-3"/>
        </w:rPr>
      </w:pPr>
    </w:p>
    <w:p w:rsidR="001655F1" w:rsidRDefault="001655F1">
      <w:pPr>
        <w:tabs>
          <w:tab w:val="center" w:pos="4654"/>
        </w:tabs>
        <w:suppressAutoHyphens/>
        <w:jc w:val="both"/>
        <w:rPr>
          <w:color w:val="000000"/>
          <w:spacing w:val="-3"/>
        </w:rPr>
      </w:pPr>
    </w:p>
    <w:p w:rsidR="001655F1" w:rsidRDefault="001655F1">
      <w:pPr>
        <w:tabs>
          <w:tab w:val="left" w:pos="-720"/>
        </w:tabs>
        <w:suppressAutoHyphens/>
        <w:jc w:val="both"/>
        <w:rPr>
          <w:rFonts w:ascii="Arial" w:hAnsi="Arial"/>
          <w:color w:val="000000"/>
          <w:spacing w:val="-3"/>
        </w:rPr>
      </w:pPr>
    </w:p>
    <w:p w:rsidR="001655F1" w:rsidRDefault="001655F1">
      <w:pPr>
        <w:tabs>
          <w:tab w:val="left" w:pos="-720"/>
        </w:tabs>
        <w:suppressAutoHyphens/>
        <w:jc w:val="both"/>
        <w:rPr>
          <w:rFonts w:ascii="Arial" w:hAnsi="Arial"/>
          <w:color w:val="000000"/>
          <w:spacing w:val="-3"/>
        </w:rPr>
      </w:pPr>
    </w:p>
    <w:p w:rsidR="001655F1" w:rsidRDefault="001655F1" w:rsidP="006A14BE">
      <w:pPr>
        <w:tabs>
          <w:tab w:val="center" w:pos="4654"/>
        </w:tabs>
        <w:suppressAutoHyphens/>
        <w:jc w:val="center"/>
        <w:rPr>
          <w:rFonts w:ascii="Arial" w:hAnsi="Arial"/>
          <w:color w:val="000000"/>
          <w:spacing w:val="-3"/>
          <w:sz w:val="28"/>
        </w:rPr>
      </w:pPr>
      <w:r>
        <w:rPr>
          <w:rFonts w:ascii="Arial" w:hAnsi="Arial"/>
          <w:b/>
          <w:color w:val="000000"/>
          <w:spacing w:val="-4"/>
          <w:sz w:val="28"/>
        </w:rPr>
        <w:t>MEMORIA CONSTRUCTIVA PARTICULAR</w:t>
      </w:r>
    </w:p>
    <w:p w:rsidR="001655F1" w:rsidRDefault="001655F1">
      <w:pPr>
        <w:tabs>
          <w:tab w:val="left" w:pos="-720"/>
        </w:tabs>
        <w:suppressAutoHyphens/>
        <w:jc w:val="both"/>
        <w:rPr>
          <w:rFonts w:ascii="Arial" w:hAnsi="Arial"/>
          <w:color w:val="000000"/>
          <w:spacing w:val="-3"/>
        </w:rPr>
      </w:pPr>
    </w:p>
    <w:p w:rsidR="001655F1" w:rsidRDefault="001655F1">
      <w:pPr>
        <w:tabs>
          <w:tab w:val="left" w:pos="-720"/>
        </w:tabs>
        <w:suppressAutoHyphens/>
        <w:jc w:val="both"/>
        <w:rPr>
          <w:rFonts w:ascii="Arial" w:hAnsi="Arial"/>
          <w:color w:val="000000"/>
          <w:spacing w:val="-3"/>
        </w:rPr>
      </w:pPr>
    </w:p>
    <w:p w:rsidR="001655F1" w:rsidRDefault="001655F1">
      <w:pPr>
        <w:tabs>
          <w:tab w:val="left" w:pos="-720"/>
        </w:tabs>
        <w:suppressAutoHyphens/>
        <w:jc w:val="both"/>
        <w:rPr>
          <w:rFonts w:ascii="Arial" w:hAnsi="Arial"/>
          <w:color w:val="000000"/>
          <w:spacing w:val="-3"/>
        </w:rPr>
      </w:pPr>
    </w:p>
    <w:p w:rsidR="001655F1" w:rsidRDefault="001655F1">
      <w:pPr>
        <w:tabs>
          <w:tab w:val="left" w:pos="-720"/>
        </w:tabs>
        <w:suppressAutoHyphens/>
        <w:jc w:val="both"/>
        <w:rPr>
          <w:rFonts w:ascii="Arial" w:hAnsi="Arial"/>
          <w:color w:val="000000"/>
          <w:spacing w:val="-3"/>
        </w:rPr>
      </w:pPr>
    </w:p>
    <w:p w:rsidR="001655F1" w:rsidRDefault="001655F1">
      <w:pPr>
        <w:tabs>
          <w:tab w:val="left" w:pos="-720"/>
        </w:tabs>
        <w:suppressAutoHyphens/>
        <w:jc w:val="both"/>
        <w:rPr>
          <w:rFonts w:ascii="Arial" w:hAnsi="Arial"/>
          <w:color w:val="000000"/>
          <w:spacing w:val="-3"/>
        </w:rPr>
      </w:pPr>
    </w:p>
    <w:p w:rsidR="001655F1" w:rsidRDefault="001655F1">
      <w:pPr>
        <w:tabs>
          <w:tab w:val="left" w:pos="-720"/>
        </w:tabs>
        <w:suppressAutoHyphens/>
        <w:jc w:val="both"/>
        <w:rPr>
          <w:rFonts w:ascii="Arial" w:hAnsi="Arial"/>
          <w:color w:val="000000"/>
          <w:spacing w:val="-3"/>
        </w:rPr>
      </w:pPr>
    </w:p>
    <w:p w:rsidR="001655F1" w:rsidRDefault="001655F1">
      <w:pPr>
        <w:tabs>
          <w:tab w:val="left" w:pos="-720"/>
        </w:tabs>
        <w:suppressAutoHyphens/>
        <w:jc w:val="both"/>
        <w:rPr>
          <w:rFonts w:ascii="Arial" w:hAnsi="Arial"/>
          <w:color w:val="000000"/>
          <w:spacing w:val="-3"/>
        </w:rPr>
      </w:pPr>
    </w:p>
    <w:p w:rsidR="00672230" w:rsidRDefault="00672230">
      <w:pPr>
        <w:tabs>
          <w:tab w:val="left" w:pos="-720"/>
        </w:tabs>
        <w:suppressAutoHyphens/>
        <w:jc w:val="both"/>
        <w:rPr>
          <w:rFonts w:ascii="Arial" w:hAnsi="Arial"/>
          <w:color w:val="000000"/>
          <w:spacing w:val="-3"/>
        </w:rPr>
      </w:pPr>
    </w:p>
    <w:p w:rsidR="00672230" w:rsidRDefault="00672230">
      <w:pPr>
        <w:tabs>
          <w:tab w:val="left" w:pos="-720"/>
        </w:tabs>
        <w:suppressAutoHyphens/>
        <w:jc w:val="both"/>
        <w:rPr>
          <w:rFonts w:ascii="Arial" w:hAnsi="Arial"/>
          <w:color w:val="000000"/>
          <w:spacing w:val="-3"/>
        </w:rPr>
      </w:pPr>
    </w:p>
    <w:p w:rsidR="00672230" w:rsidRDefault="00672230">
      <w:pPr>
        <w:tabs>
          <w:tab w:val="left" w:pos="-720"/>
        </w:tabs>
        <w:suppressAutoHyphens/>
        <w:jc w:val="both"/>
        <w:rPr>
          <w:rFonts w:ascii="Arial" w:hAnsi="Arial"/>
          <w:color w:val="000000"/>
          <w:spacing w:val="-3"/>
        </w:rPr>
      </w:pPr>
    </w:p>
    <w:p w:rsidR="00672230" w:rsidRDefault="00672230">
      <w:pPr>
        <w:tabs>
          <w:tab w:val="left" w:pos="-720"/>
        </w:tabs>
        <w:suppressAutoHyphens/>
        <w:jc w:val="both"/>
        <w:rPr>
          <w:rFonts w:ascii="Arial" w:hAnsi="Arial"/>
          <w:color w:val="000000"/>
          <w:spacing w:val="-3"/>
        </w:rPr>
      </w:pPr>
    </w:p>
    <w:p w:rsidR="00672230" w:rsidRDefault="00672230">
      <w:pPr>
        <w:tabs>
          <w:tab w:val="left" w:pos="-720"/>
        </w:tabs>
        <w:suppressAutoHyphens/>
        <w:jc w:val="both"/>
        <w:rPr>
          <w:rFonts w:ascii="Arial" w:hAnsi="Arial"/>
          <w:color w:val="000000"/>
          <w:spacing w:val="-3"/>
        </w:rPr>
      </w:pPr>
    </w:p>
    <w:p w:rsidR="00672230" w:rsidRDefault="00672230">
      <w:pPr>
        <w:tabs>
          <w:tab w:val="left" w:pos="-720"/>
        </w:tabs>
        <w:suppressAutoHyphens/>
        <w:jc w:val="both"/>
        <w:rPr>
          <w:rFonts w:ascii="Arial" w:hAnsi="Arial"/>
          <w:color w:val="000000"/>
          <w:spacing w:val="-3"/>
        </w:rPr>
      </w:pPr>
    </w:p>
    <w:p w:rsidR="001655F1" w:rsidRDefault="001655F1">
      <w:pPr>
        <w:tabs>
          <w:tab w:val="left" w:pos="-720"/>
        </w:tabs>
        <w:suppressAutoHyphens/>
        <w:jc w:val="both"/>
        <w:rPr>
          <w:rFonts w:ascii="Arial" w:hAnsi="Arial"/>
          <w:color w:val="000000"/>
          <w:spacing w:val="-3"/>
        </w:rPr>
      </w:pPr>
    </w:p>
    <w:p w:rsidR="001655F1" w:rsidRDefault="00120CFB" w:rsidP="00DE37FE">
      <w:pPr>
        <w:tabs>
          <w:tab w:val="left" w:pos="-720"/>
        </w:tabs>
        <w:suppressAutoHyphens/>
        <w:ind w:left="2832" w:hanging="2123"/>
        <w:rPr>
          <w:rFonts w:ascii="Arial" w:hAnsi="Arial"/>
          <w:b/>
          <w:color w:val="000000"/>
          <w:spacing w:val="-3"/>
          <w:sz w:val="20"/>
        </w:rPr>
      </w:pPr>
      <w:r>
        <w:rPr>
          <w:rFonts w:ascii="Arial" w:hAnsi="Arial"/>
          <w:color w:val="000000"/>
          <w:spacing w:val="-3"/>
          <w:sz w:val="20"/>
        </w:rPr>
        <w:t>OBRA:</w:t>
      </w:r>
      <w:r>
        <w:rPr>
          <w:rFonts w:ascii="Arial" w:hAnsi="Arial"/>
          <w:color w:val="000000"/>
          <w:spacing w:val="-3"/>
          <w:sz w:val="20"/>
        </w:rPr>
        <w:tab/>
      </w:r>
      <w:r w:rsidR="004408BF">
        <w:rPr>
          <w:rFonts w:ascii="Arial" w:hAnsi="Arial"/>
          <w:b/>
          <w:color w:val="000000"/>
          <w:spacing w:val="-3"/>
          <w:sz w:val="20"/>
        </w:rPr>
        <w:t xml:space="preserve">LICEO </w:t>
      </w:r>
      <w:r w:rsidR="00FD38C1">
        <w:rPr>
          <w:rFonts w:ascii="Arial" w:hAnsi="Arial"/>
          <w:b/>
          <w:color w:val="000000"/>
          <w:spacing w:val="-3"/>
          <w:sz w:val="20"/>
        </w:rPr>
        <w:t>2</w:t>
      </w:r>
      <w:r w:rsidR="004408BF">
        <w:rPr>
          <w:rFonts w:ascii="Arial" w:hAnsi="Arial"/>
          <w:b/>
          <w:color w:val="000000"/>
          <w:spacing w:val="-3"/>
          <w:sz w:val="20"/>
        </w:rPr>
        <w:t xml:space="preserve"> </w:t>
      </w:r>
      <w:r w:rsidR="00FD38C1">
        <w:rPr>
          <w:rFonts w:ascii="Arial" w:hAnsi="Arial"/>
          <w:b/>
          <w:color w:val="000000"/>
          <w:spacing w:val="-3"/>
          <w:sz w:val="20"/>
        </w:rPr>
        <w:t>TRANQUERAS</w:t>
      </w:r>
    </w:p>
    <w:p w:rsidR="00672230" w:rsidRPr="00120CFB" w:rsidRDefault="00672230" w:rsidP="00672230">
      <w:pPr>
        <w:tabs>
          <w:tab w:val="left" w:pos="-720"/>
        </w:tabs>
        <w:suppressAutoHyphens/>
        <w:rPr>
          <w:rFonts w:ascii="Arial" w:hAnsi="Arial"/>
          <w:color w:val="000000"/>
          <w:spacing w:val="-3"/>
          <w:sz w:val="20"/>
        </w:rPr>
      </w:pPr>
    </w:p>
    <w:p w:rsidR="001655F1" w:rsidRDefault="00672230" w:rsidP="004408BF">
      <w:pPr>
        <w:tabs>
          <w:tab w:val="left" w:pos="-720"/>
        </w:tabs>
        <w:suppressAutoHyphens/>
        <w:ind w:left="2832" w:hanging="2123"/>
        <w:rPr>
          <w:rFonts w:ascii="Arial" w:hAnsi="Arial"/>
          <w:color w:val="000000"/>
          <w:spacing w:val="-3"/>
          <w:sz w:val="20"/>
        </w:rPr>
      </w:pPr>
      <w:r>
        <w:rPr>
          <w:rFonts w:ascii="Arial" w:hAnsi="Arial"/>
          <w:color w:val="000000"/>
          <w:spacing w:val="-3"/>
          <w:sz w:val="20"/>
        </w:rPr>
        <w:t>UBICACIÓN:</w:t>
      </w:r>
      <w:r>
        <w:rPr>
          <w:rFonts w:ascii="Arial" w:hAnsi="Arial"/>
          <w:color w:val="000000"/>
          <w:spacing w:val="-3"/>
          <w:sz w:val="20"/>
        </w:rPr>
        <w:tab/>
      </w:r>
      <w:r w:rsidR="004408BF">
        <w:rPr>
          <w:rFonts w:ascii="Arial" w:hAnsi="Arial"/>
          <w:color w:val="000000"/>
          <w:spacing w:val="-3"/>
          <w:sz w:val="20"/>
        </w:rPr>
        <w:t xml:space="preserve">Calle </w:t>
      </w:r>
      <w:r w:rsidR="00FD38C1">
        <w:rPr>
          <w:rFonts w:ascii="Arial" w:hAnsi="Arial"/>
          <w:color w:val="000000"/>
          <w:spacing w:val="-3"/>
          <w:sz w:val="20"/>
        </w:rPr>
        <w:t>25 DE AGOSTO entre JOAQUÍN SUAREZ</w:t>
      </w:r>
      <w:r w:rsidR="009C0FBC">
        <w:rPr>
          <w:rFonts w:ascii="Arial" w:hAnsi="Arial"/>
          <w:color w:val="000000"/>
          <w:spacing w:val="-3"/>
          <w:sz w:val="20"/>
        </w:rPr>
        <w:t xml:space="preserve"> y ELENA NAVARRO</w:t>
      </w:r>
    </w:p>
    <w:p w:rsidR="001655F1" w:rsidRDefault="001655F1" w:rsidP="000032A0">
      <w:pPr>
        <w:tabs>
          <w:tab w:val="left" w:pos="-720"/>
        </w:tabs>
        <w:suppressAutoHyphens/>
        <w:rPr>
          <w:rFonts w:ascii="Arial" w:hAnsi="Arial"/>
          <w:color w:val="000000"/>
          <w:spacing w:val="-3"/>
          <w:sz w:val="20"/>
        </w:rPr>
      </w:pPr>
    </w:p>
    <w:p w:rsidR="001655F1" w:rsidRDefault="006A14BE">
      <w:pPr>
        <w:tabs>
          <w:tab w:val="left" w:pos="-720"/>
        </w:tabs>
        <w:suppressAutoHyphens/>
        <w:rPr>
          <w:rFonts w:ascii="Arial" w:hAnsi="Arial"/>
          <w:color w:val="000000"/>
          <w:spacing w:val="-3"/>
          <w:sz w:val="20"/>
        </w:rPr>
      </w:pPr>
      <w:r>
        <w:rPr>
          <w:rFonts w:ascii="Arial" w:hAnsi="Arial"/>
          <w:color w:val="000000"/>
          <w:spacing w:val="-3"/>
          <w:sz w:val="20"/>
        </w:rPr>
        <w:tab/>
      </w:r>
      <w:r w:rsidR="00773D60">
        <w:rPr>
          <w:rFonts w:ascii="Arial" w:hAnsi="Arial"/>
          <w:color w:val="000000"/>
          <w:spacing w:val="-3"/>
          <w:sz w:val="20"/>
        </w:rPr>
        <w:t>DEPARTAMENTO:</w:t>
      </w:r>
      <w:r w:rsidR="00773D60">
        <w:rPr>
          <w:rFonts w:ascii="Arial" w:hAnsi="Arial"/>
          <w:color w:val="000000"/>
          <w:spacing w:val="-3"/>
          <w:sz w:val="20"/>
        </w:rPr>
        <w:tab/>
      </w:r>
      <w:r w:rsidR="00870EA2">
        <w:rPr>
          <w:rFonts w:ascii="Arial" w:hAnsi="Arial"/>
          <w:color w:val="000000"/>
          <w:spacing w:val="-3"/>
          <w:sz w:val="20"/>
        </w:rPr>
        <w:t>RIVERA</w:t>
      </w:r>
    </w:p>
    <w:p w:rsidR="001655F1" w:rsidRDefault="001655F1">
      <w:pPr>
        <w:tabs>
          <w:tab w:val="left" w:pos="-720"/>
        </w:tabs>
        <w:suppressAutoHyphens/>
        <w:rPr>
          <w:rFonts w:ascii="Arial" w:hAnsi="Arial"/>
          <w:color w:val="000000"/>
          <w:spacing w:val="-3"/>
          <w:sz w:val="20"/>
        </w:rPr>
      </w:pPr>
    </w:p>
    <w:p w:rsidR="001655F1" w:rsidRDefault="000032A0">
      <w:pPr>
        <w:tabs>
          <w:tab w:val="left" w:pos="-720"/>
        </w:tabs>
        <w:suppressAutoHyphens/>
        <w:rPr>
          <w:rFonts w:ascii="Arial" w:hAnsi="Arial"/>
          <w:color w:val="000000"/>
          <w:spacing w:val="-3"/>
          <w:sz w:val="20"/>
        </w:rPr>
      </w:pPr>
      <w:r>
        <w:rPr>
          <w:rFonts w:ascii="Arial" w:hAnsi="Arial"/>
          <w:color w:val="000000"/>
          <w:spacing w:val="-3"/>
          <w:sz w:val="20"/>
        </w:rPr>
        <w:tab/>
      </w:r>
      <w:r w:rsidR="001655F1">
        <w:rPr>
          <w:rFonts w:ascii="Arial" w:hAnsi="Arial"/>
          <w:color w:val="000000"/>
          <w:spacing w:val="-3"/>
          <w:sz w:val="20"/>
        </w:rPr>
        <w:t>DESTINO:</w:t>
      </w:r>
      <w:r w:rsidR="001655F1">
        <w:rPr>
          <w:rFonts w:ascii="Arial" w:hAnsi="Arial"/>
          <w:color w:val="000000"/>
          <w:spacing w:val="-3"/>
          <w:sz w:val="20"/>
        </w:rPr>
        <w:tab/>
      </w:r>
      <w:r w:rsidR="001655F1">
        <w:rPr>
          <w:rFonts w:ascii="Arial" w:hAnsi="Arial"/>
          <w:color w:val="000000"/>
          <w:spacing w:val="-3"/>
          <w:sz w:val="20"/>
        </w:rPr>
        <w:tab/>
      </w:r>
      <w:r w:rsidR="00A97D7A">
        <w:rPr>
          <w:rFonts w:ascii="Arial" w:hAnsi="Arial"/>
          <w:color w:val="000000"/>
          <w:spacing w:val="-3"/>
          <w:sz w:val="20"/>
        </w:rPr>
        <w:t>LICEO</w:t>
      </w:r>
    </w:p>
    <w:p w:rsidR="00246449" w:rsidRDefault="00246449">
      <w:pPr>
        <w:tabs>
          <w:tab w:val="left" w:pos="-720"/>
        </w:tabs>
        <w:suppressAutoHyphens/>
        <w:rPr>
          <w:rFonts w:ascii="Arial" w:hAnsi="Arial"/>
          <w:color w:val="000000"/>
          <w:spacing w:val="-3"/>
          <w:sz w:val="20"/>
        </w:rPr>
      </w:pPr>
    </w:p>
    <w:p w:rsidR="00246449" w:rsidRDefault="000032A0">
      <w:pPr>
        <w:tabs>
          <w:tab w:val="left" w:pos="-720"/>
        </w:tabs>
        <w:suppressAutoHyphens/>
        <w:rPr>
          <w:rFonts w:ascii="Arial" w:hAnsi="Arial"/>
          <w:color w:val="000000"/>
          <w:spacing w:val="-3"/>
          <w:sz w:val="20"/>
        </w:rPr>
      </w:pPr>
      <w:r>
        <w:rPr>
          <w:rFonts w:ascii="Arial" w:hAnsi="Arial"/>
          <w:color w:val="000000"/>
          <w:spacing w:val="-3"/>
          <w:sz w:val="20"/>
        </w:rPr>
        <w:tab/>
      </w:r>
      <w:r w:rsidR="00246449">
        <w:rPr>
          <w:rFonts w:ascii="Arial" w:hAnsi="Arial"/>
          <w:color w:val="000000"/>
          <w:spacing w:val="-3"/>
          <w:sz w:val="20"/>
        </w:rPr>
        <w:t xml:space="preserve">FECHA: </w:t>
      </w:r>
      <w:r w:rsidR="00246449">
        <w:rPr>
          <w:rFonts w:ascii="Arial" w:hAnsi="Arial"/>
          <w:color w:val="000000"/>
          <w:spacing w:val="-3"/>
          <w:sz w:val="20"/>
        </w:rPr>
        <w:tab/>
      </w:r>
      <w:r w:rsidR="00246449">
        <w:rPr>
          <w:rFonts w:ascii="Arial" w:hAnsi="Arial"/>
          <w:color w:val="000000"/>
          <w:spacing w:val="-3"/>
          <w:sz w:val="20"/>
        </w:rPr>
        <w:tab/>
      </w:r>
      <w:proofErr w:type="gramStart"/>
      <w:r w:rsidR="004408BF">
        <w:rPr>
          <w:rFonts w:ascii="Arial" w:hAnsi="Arial"/>
          <w:color w:val="000000"/>
          <w:spacing w:val="-3"/>
          <w:sz w:val="20"/>
        </w:rPr>
        <w:t>Ma</w:t>
      </w:r>
      <w:r w:rsidR="00FD38C1">
        <w:rPr>
          <w:rFonts w:ascii="Arial" w:hAnsi="Arial"/>
          <w:color w:val="000000"/>
          <w:spacing w:val="-3"/>
          <w:sz w:val="20"/>
        </w:rPr>
        <w:t>yo</w:t>
      </w:r>
      <w:proofErr w:type="gramEnd"/>
      <w:r w:rsidR="004408BF">
        <w:rPr>
          <w:rFonts w:ascii="Arial" w:hAnsi="Arial"/>
          <w:color w:val="000000"/>
          <w:spacing w:val="-3"/>
          <w:sz w:val="20"/>
        </w:rPr>
        <w:t xml:space="preserve"> 20</w:t>
      </w:r>
      <w:r w:rsidR="00FD38C1">
        <w:rPr>
          <w:rFonts w:ascii="Arial" w:hAnsi="Arial"/>
          <w:color w:val="000000"/>
          <w:spacing w:val="-3"/>
          <w:sz w:val="20"/>
        </w:rPr>
        <w:t>22</w:t>
      </w:r>
    </w:p>
    <w:p w:rsidR="00B50109" w:rsidRDefault="00B50109">
      <w:pPr>
        <w:tabs>
          <w:tab w:val="left" w:pos="-720"/>
        </w:tabs>
        <w:suppressAutoHyphens/>
        <w:rPr>
          <w:rFonts w:ascii="Arial" w:hAnsi="Arial"/>
          <w:color w:val="000000"/>
          <w:spacing w:val="-3"/>
          <w:sz w:val="20"/>
        </w:rPr>
      </w:pPr>
      <w:r>
        <w:rPr>
          <w:rFonts w:ascii="Arial" w:hAnsi="Arial"/>
          <w:color w:val="000000"/>
          <w:spacing w:val="-3"/>
          <w:sz w:val="20"/>
        </w:rPr>
        <w:t xml:space="preserve">  </w:t>
      </w:r>
    </w:p>
    <w:p w:rsidR="001655F1" w:rsidRDefault="001655F1">
      <w:pPr>
        <w:tabs>
          <w:tab w:val="left" w:pos="-720"/>
        </w:tabs>
        <w:suppressAutoHyphens/>
        <w:jc w:val="center"/>
        <w:rPr>
          <w:rFonts w:ascii="Arial" w:hAnsi="Arial"/>
          <w:color w:val="000000"/>
          <w:spacing w:val="-3"/>
          <w:sz w:val="20"/>
        </w:rPr>
      </w:pPr>
    </w:p>
    <w:p w:rsidR="00E27A6D" w:rsidRDefault="00E27A6D">
      <w:pPr>
        <w:tabs>
          <w:tab w:val="left" w:pos="-720"/>
        </w:tabs>
        <w:suppressAutoHyphens/>
        <w:jc w:val="center"/>
        <w:rPr>
          <w:rFonts w:ascii="Arial" w:hAnsi="Arial"/>
          <w:color w:val="000000"/>
          <w:spacing w:val="-3"/>
          <w:sz w:val="20"/>
        </w:rPr>
      </w:pPr>
    </w:p>
    <w:p w:rsidR="003B502D" w:rsidRDefault="008C35B3" w:rsidP="001D4462">
      <w:pPr>
        <w:tabs>
          <w:tab w:val="left" w:pos="-720"/>
        </w:tabs>
        <w:suppressAutoHyphens/>
        <w:rPr>
          <w:rFonts w:ascii="Arial" w:hAnsi="Arial" w:cs="Arial"/>
        </w:rPr>
      </w:pPr>
      <w:r w:rsidRPr="008C35B3">
        <w:rPr>
          <w:rFonts w:ascii="Arial" w:hAnsi="Arial" w:cs="Arial"/>
        </w:rPr>
        <w:t>INDICE</w:t>
      </w:r>
    </w:p>
    <w:p w:rsidR="009253DA" w:rsidRDefault="009253DA" w:rsidP="001D4462">
      <w:pPr>
        <w:tabs>
          <w:tab w:val="left" w:pos="-720"/>
        </w:tabs>
        <w:suppressAutoHyphens/>
        <w:rPr>
          <w:rFonts w:ascii="Arial" w:hAnsi="Arial" w:cs="Arial"/>
        </w:rPr>
      </w:pPr>
    </w:p>
    <w:p w:rsidR="00EB278F" w:rsidRDefault="003B502D">
      <w:pPr>
        <w:pStyle w:val="TDC1"/>
        <w:rPr>
          <w:rFonts w:asciiTheme="minorHAnsi" w:eastAsiaTheme="minorEastAsia" w:hAnsiTheme="minorHAnsi" w:cstheme="minorBidi"/>
          <w:bCs w:val="0"/>
          <w:caps w:val="0"/>
          <w:sz w:val="22"/>
          <w:szCs w:val="22"/>
          <w:lang w:val="es-MX" w:eastAsia="es-MX"/>
        </w:rPr>
      </w:pPr>
      <w:r w:rsidRPr="004D3284">
        <w:fldChar w:fldCharType="begin"/>
      </w:r>
      <w:r w:rsidRPr="004D3284">
        <w:instrText xml:space="preserve"> TOC \o "1-3" \h \z \u </w:instrText>
      </w:r>
      <w:r w:rsidRPr="004D3284">
        <w:fldChar w:fldCharType="separate"/>
      </w:r>
      <w:hyperlink w:anchor="_Toc105068022" w:history="1">
        <w:r w:rsidR="00EB278F" w:rsidRPr="00132B65">
          <w:rPr>
            <w:rStyle w:val="Hipervnculo"/>
          </w:rPr>
          <w:t>I.</w:t>
        </w:r>
        <w:r w:rsidR="00EB278F">
          <w:rPr>
            <w:rFonts w:asciiTheme="minorHAnsi" w:eastAsiaTheme="minorEastAsia" w:hAnsiTheme="minorHAnsi" w:cstheme="minorBidi"/>
            <w:bCs w:val="0"/>
            <w:caps w:val="0"/>
            <w:sz w:val="22"/>
            <w:szCs w:val="22"/>
            <w:lang w:val="es-MX" w:eastAsia="es-MX"/>
          </w:rPr>
          <w:tab/>
        </w:r>
        <w:r w:rsidR="00EB278F" w:rsidRPr="00132B65">
          <w:rPr>
            <w:rStyle w:val="Hipervnculo"/>
          </w:rPr>
          <w:t>INTRODUCCIÓN</w:t>
        </w:r>
        <w:r w:rsidR="00EB278F">
          <w:rPr>
            <w:webHidden/>
          </w:rPr>
          <w:tab/>
        </w:r>
        <w:r w:rsidR="00EB278F">
          <w:rPr>
            <w:webHidden/>
          </w:rPr>
          <w:fldChar w:fldCharType="begin"/>
        </w:r>
        <w:r w:rsidR="00EB278F">
          <w:rPr>
            <w:webHidden/>
          </w:rPr>
          <w:instrText xml:space="preserve"> PAGEREF _Toc105068022 \h </w:instrText>
        </w:r>
        <w:r w:rsidR="00EB278F">
          <w:rPr>
            <w:webHidden/>
          </w:rPr>
        </w:r>
        <w:r w:rsidR="00EB278F">
          <w:rPr>
            <w:webHidden/>
          </w:rPr>
          <w:fldChar w:fldCharType="separate"/>
        </w:r>
        <w:r w:rsidR="00EB278F">
          <w:rPr>
            <w:webHidden/>
          </w:rPr>
          <w:t>5</w:t>
        </w:r>
        <w:r w:rsidR="00EB278F">
          <w:rPr>
            <w:webHidden/>
          </w:rPr>
          <w:fldChar w:fldCharType="end"/>
        </w:r>
      </w:hyperlink>
    </w:p>
    <w:p w:rsidR="00EB278F" w:rsidRDefault="00EB278F">
      <w:pPr>
        <w:pStyle w:val="TDC1"/>
        <w:rPr>
          <w:rFonts w:asciiTheme="minorHAnsi" w:eastAsiaTheme="minorEastAsia" w:hAnsiTheme="minorHAnsi" w:cstheme="minorBidi"/>
          <w:bCs w:val="0"/>
          <w:caps w:val="0"/>
          <w:sz w:val="22"/>
          <w:szCs w:val="22"/>
          <w:lang w:val="es-MX" w:eastAsia="es-MX"/>
        </w:rPr>
      </w:pPr>
      <w:hyperlink w:anchor="_Toc105068023" w:history="1">
        <w:r w:rsidRPr="00132B65">
          <w:rPr>
            <w:rStyle w:val="Hipervnculo"/>
          </w:rPr>
          <w:t>I.1.</w:t>
        </w:r>
        <w:r>
          <w:rPr>
            <w:rFonts w:asciiTheme="minorHAnsi" w:eastAsiaTheme="minorEastAsia" w:hAnsiTheme="minorHAnsi" w:cstheme="minorBidi"/>
            <w:bCs w:val="0"/>
            <w:caps w:val="0"/>
            <w:sz w:val="22"/>
            <w:szCs w:val="22"/>
            <w:lang w:val="es-MX" w:eastAsia="es-MX"/>
          </w:rPr>
          <w:tab/>
        </w:r>
        <w:r w:rsidRPr="00132B65">
          <w:rPr>
            <w:rStyle w:val="Hipervnculo"/>
          </w:rPr>
          <w:t>UBICACIÓN</w:t>
        </w:r>
        <w:r>
          <w:rPr>
            <w:webHidden/>
          </w:rPr>
          <w:tab/>
        </w:r>
        <w:r>
          <w:rPr>
            <w:webHidden/>
          </w:rPr>
          <w:fldChar w:fldCharType="begin"/>
        </w:r>
        <w:r>
          <w:rPr>
            <w:webHidden/>
          </w:rPr>
          <w:instrText xml:space="preserve"> PAGEREF _Toc105068023 \h </w:instrText>
        </w:r>
        <w:r>
          <w:rPr>
            <w:webHidden/>
          </w:rPr>
        </w:r>
        <w:r>
          <w:rPr>
            <w:webHidden/>
          </w:rPr>
          <w:fldChar w:fldCharType="separate"/>
        </w:r>
        <w:r>
          <w:rPr>
            <w:webHidden/>
          </w:rPr>
          <w:t>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24" w:history="1">
        <w:r w:rsidRPr="00132B65">
          <w:rPr>
            <w:rStyle w:val="Hipervnculo"/>
          </w:rPr>
          <w:t>I.2.</w:t>
        </w:r>
        <w:r>
          <w:rPr>
            <w:rFonts w:asciiTheme="minorHAnsi" w:eastAsiaTheme="minorEastAsia" w:hAnsiTheme="minorHAnsi" w:cstheme="minorBidi"/>
            <w:smallCaps w:val="0"/>
            <w:sz w:val="22"/>
            <w:szCs w:val="22"/>
            <w:lang w:val="es-MX" w:eastAsia="es-MX"/>
          </w:rPr>
          <w:tab/>
        </w:r>
        <w:r w:rsidRPr="00132B65">
          <w:rPr>
            <w:rStyle w:val="Hipervnculo"/>
          </w:rPr>
          <w:t>OBJETO DE LAS OBRAS</w:t>
        </w:r>
        <w:r>
          <w:rPr>
            <w:webHidden/>
          </w:rPr>
          <w:tab/>
        </w:r>
        <w:r>
          <w:rPr>
            <w:webHidden/>
          </w:rPr>
          <w:fldChar w:fldCharType="begin"/>
        </w:r>
        <w:r>
          <w:rPr>
            <w:webHidden/>
          </w:rPr>
          <w:instrText xml:space="preserve"> PAGEREF _Toc105068024 \h </w:instrText>
        </w:r>
        <w:r>
          <w:rPr>
            <w:webHidden/>
          </w:rPr>
        </w:r>
        <w:r>
          <w:rPr>
            <w:webHidden/>
          </w:rPr>
          <w:fldChar w:fldCharType="separate"/>
        </w:r>
        <w:r>
          <w:rPr>
            <w:webHidden/>
          </w:rPr>
          <w:t>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25" w:history="1">
        <w:r w:rsidRPr="00132B65">
          <w:rPr>
            <w:rStyle w:val="Hipervnculo"/>
          </w:rPr>
          <w:t>I.3.</w:t>
        </w:r>
        <w:r>
          <w:rPr>
            <w:rFonts w:asciiTheme="minorHAnsi" w:eastAsiaTheme="minorEastAsia" w:hAnsiTheme="minorHAnsi" w:cstheme="minorBidi"/>
            <w:smallCaps w:val="0"/>
            <w:sz w:val="22"/>
            <w:szCs w:val="22"/>
            <w:lang w:val="es-MX" w:eastAsia="es-MX"/>
          </w:rPr>
          <w:tab/>
        </w:r>
        <w:r w:rsidRPr="00132B65">
          <w:rPr>
            <w:rStyle w:val="Hipervnculo"/>
          </w:rPr>
          <w:t>GENERALIDADES</w:t>
        </w:r>
        <w:r>
          <w:rPr>
            <w:webHidden/>
          </w:rPr>
          <w:tab/>
        </w:r>
        <w:r>
          <w:rPr>
            <w:webHidden/>
          </w:rPr>
          <w:fldChar w:fldCharType="begin"/>
        </w:r>
        <w:r>
          <w:rPr>
            <w:webHidden/>
          </w:rPr>
          <w:instrText xml:space="preserve"> PAGEREF _Toc105068025 \h </w:instrText>
        </w:r>
        <w:r>
          <w:rPr>
            <w:webHidden/>
          </w:rPr>
        </w:r>
        <w:r>
          <w:rPr>
            <w:webHidden/>
          </w:rPr>
          <w:fldChar w:fldCharType="separate"/>
        </w:r>
        <w:r>
          <w:rPr>
            <w:webHidden/>
          </w:rPr>
          <w:t>6</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26" w:history="1">
        <w:r w:rsidRPr="00132B65">
          <w:rPr>
            <w:rStyle w:val="Hipervnculo"/>
          </w:rPr>
          <w:t>I.4.</w:t>
        </w:r>
        <w:r>
          <w:rPr>
            <w:rFonts w:asciiTheme="minorHAnsi" w:eastAsiaTheme="minorEastAsia" w:hAnsiTheme="minorHAnsi" w:cstheme="minorBidi"/>
            <w:smallCaps w:val="0"/>
            <w:sz w:val="22"/>
            <w:szCs w:val="22"/>
            <w:lang w:val="es-MX" w:eastAsia="es-MX"/>
          </w:rPr>
          <w:tab/>
        </w:r>
        <w:r w:rsidRPr="00132B65">
          <w:rPr>
            <w:rStyle w:val="Hipervnculo"/>
          </w:rPr>
          <w:t>ESPECIFICACIONES TÉCNICAS</w:t>
        </w:r>
        <w:r>
          <w:rPr>
            <w:webHidden/>
          </w:rPr>
          <w:tab/>
        </w:r>
        <w:r>
          <w:rPr>
            <w:webHidden/>
          </w:rPr>
          <w:fldChar w:fldCharType="begin"/>
        </w:r>
        <w:r>
          <w:rPr>
            <w:webHidden/>
          </w:rPr>
          <w:instrText xml:space="preserve"> PAGEREF _Toc105068026 \h </w:instrText>
        </w:r>
        <w:r>
          <w:rPr>
            <w:webHidden/>
          </w:rPr>
        </w:r>
        <w:r>
          <w:rPr>
            <w:webHidden/>
          </w:rPr>
          <w:fldChar w:fldCharType="separate"/>
        </w:r>
        <w:r>
          <w:rPr>
            <w:webHidden/>
          </w:rPr>
          <w:t>6</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27" w:history="1">
        <w:r w:rsidRPr="00132B65">
          <w:rPr>
            <w:rStyle w:val="Hipervnculo"/>
          </w:rPr>
          <w:t>I.5.</w:t>
        </w:r>
        <w:r>
          <w:rPr>
            <w:rFonts w:asciiTheme="minorHAnsi" w:eastAsiaTheme="minorEastAsia" w:hAnsiTheme="minorHAnsi" w:cstheme="minorBidi"/>
            <w:smallCaps w:val="0"/>
            <w:sz w:val="22"/>
            <w:szCs w:val="22"/>
            <w:lang w:val="es-MX" w:eastAsia="es-MX"/>
          </w:rPr>
          <w:tab/>
        </w:r>
        <w:r w:rsidRPr="00132B65">
          <w:rPr>
            <w:rStyle w:val="Hipervnculo"/>
          </w:rPr>
          <w:t>PLAN DE OBRAS – PLAZOS</w:t>
        </w:r>
        <w:r>
          <w:rPr>
            <w:webHidden/>
          </w:rPr>
          <w:tab/>
        </w:r>
        <w:r>
          <w:rPr>
            <w:webHidden/>
          </w:rPr>
          <w:fldChar w:fldCharType="begin"/>
        </w:r>
        <w:r>
          <w:rPr>
            <w:webHidden/>
          </w:rPr>
          <w:instrText xml:space="preserve"> PAGEREF _Toc105068027 \h </w:instrText>
        </w:r>
        <w:r>
          <w:rPr>
            <w:webHidden/>
          </w:rPr>
        </w:r>
        <w:r>
          <w:rPr>
            <w:webHidden/>
          </w:rPr>
          <w:fldChar w:fldCharType="separate"/>
        </w:r>
        <w:r>
          <w:rPr>
            <w:webHidden/>
          </w:rPr>
          <w:t>6</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28" w:history="1">
        <w:r w:rsidRPr="00132B65">
          <w:rPr>
            <w:rStyle w:val="Hipervnculo"/>
          </w:rPr>
          <w:t>I.6.</w:t>
        </w:r>
        <w:r>
          <w:rPr>
            <w:rFonts w:asciiTheme="minorHAnsi" w:eastAsiaTheme="minorEastAsia" w:hAnsiTheme="minorHAnsi" w:cstheme="minorBidi"/>
            <w:smallCaps w:val="0"/>
            <w:sz w:val="22"/>
            <w:szCs w:val="22"/>
            <w:lang w:val="es-MX" w:eastAsia="es-MX"/>
          </w:rPr>
          <w:tab/>
        </w:r>
        <w:r w:rsidRPr="00132B65">
          <w:rPr>
            <w:rStyle w:val="Hipervnculo"/>
          </w:rPr>
          <w:t>COORDINACIONES EN OBRA</w:t>
        </w:r>
        <w:r>
          <w:rPr>
            <w:webHidden/>
          </w:rPr>
          <w:tab/>
        </w:r>
        <w:r>
          <w:rPr>
            <w:webHidden/>
          </w:rPr>
          <w:fldChar w:fldCharType="begin"/>
        </w:r>
        <w:r>
          <w:rPr>
            <w:webHidden/>
          </w:rPr>
          <w:instrText xml:space="preserve"> PAGEREF _Toc105068028 \h </w:instrText>
        </w:r>
        <w:r>
          <w:rPr>
            <w:webHidden/>
          </w:rPr>
        </w:r>
        <w:r>
          <w:rPr>
            <w:webHidden/>
          </w:rPr>
          <w:fldChar w:fldCharType="separate"/>
        </w:r>
        <w:r>
          <w:rPr>
            <w:webHidden/>
          </w:rPr>
          <w:t>6</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29" w:history="1">
        <w:r w:rsidRPr="00132B65">
          <w:rPr>
            <w:rStyle w:val="Hipervnculo"/>
          </w:rPr>
          <w:t>I.7.</w:t>
        </w:r>
        <w:r>
          <w:rPr>
            <w:rFonts w:asciiTheme="minorHAnsi" w:eastAsiaTheme="minorEastAsia" w:hAnsiTheme="minorHAnsi" w:cstheme="minorBidi"/>
            <w:smallCaps w:val="0"/>
            <w:sz w:val="22"/>
            <w:szCs w:val="22"/>
            <w:lang w:val="es-MX" w:eastAsia="es-MX"/>
          </w:rPr>
          <w:tab/>
        </w:r>
        <w:r w:rsidRPr="00132B65">
          <w:rPr>
            <w:rStyle w:val="Hipervnculo"/>
          </w:rPr>
          <w:t>IMPLANTACION</w:t>
        </w:r>
        <w:r>
          <w:rPr>
            <w:webHidden/>
          </w:rPr>
          <w:tab/>
        </w:r>
        <w:r>
          <w:rPr>
            <w:webHidden/>
          </w:rPr>
          <w:fldChar w:fldCharType="begin"/>
        </w:r>
        <w:r>
          <w:rPr>
            <w:webHidden/>
          </w:rPr>
          <w:instrText xml:space="preserve"> PAGEREF _Toc105068029 \h </w:instrText>
        </w:r>
        <w:r>
          <w:rPr>
            <w:webHidden/>
          </w:rPr>
        </w:r>
        <w:r>
          <w:rPr>
            <w:webHidden/>
          </w:rPr>
          <w:fldChar w:fldCharType="separate"/>
        </w:r>
        <w:r>
          <w:rPr>
            <w:webHidden/>
          </w:rPr>
          <w:t>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30" w:history="1">
        <w:r w:rsidRPr="00132B65">
          <w:rPr>
            <w:rStyle w:val="Hipervnculo"/>
          </w:rPr>
          <w:t>I.7.1.</w:t>
        </w:r>
        <w:r>
          <w:rPr>
            <w:rFonts w:asciiTheme="minorHAnsi" w:eastAsiaTheme="minorEastAsia" w:hAnsiTheme="minorHAnsi" w:cstheme="minorBidi"/>
            <w:smallCaps w:val="0"/>
            <w:sz w:val="22"/>
            <w:szCs w:val="22"/>
            <w:lang w:val="es-MX" w:eastAsia="es-MX"/>
          </w:rPr>
          <w:tab/>
        </w:r>
        <w:r w:rsidRPr="00132B65">
          <w:rPr>
            <w:rStyle w:val="Hipervnculo"/>
          </w:rPr>
          <w:t>Oficinas y Servicios</w:t>
        </w:r>
        <w:r>
          <w:rPr>
            <w:webHidden/>
          </w:rPr>
          <w:tab/>
        </w:r>
        <w:r>
          <w:rPr>
            <w:webHidden/>
          </w:rPr>
          <w:fldChar w:fldCharType="begin"/>
        </w:r>
        <w:r>
          <w:rPr>
            <w:webHidden/>
          </w:rPr>
          <w:instrText xml:space="preserve"> PAGEREF _Toc105068030 \h </w:instrText>
        </w:r>
        <w:r>
          <w:rPr>
            <w:webHidden/>
          </w:rPr>
        </w:r>
        <w:r>
          <w:rPr>
            <w:webHidden/>
          </w:rPr>
          <w:fldChar w:fldCharType="separate"/>
        </w:r>
        <w:r>
          <w:rPr>
            <w:webHidden/>
          </w:rPr>
          <w:t>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31" w:history="1">
        <w:r w:rsidRPr="00132B65">
          <w:rPr>
            <w:rStyle w:val="Hipervnculo"/>
          </w:rPr>
          <w:t>I.7.2.</w:t>
        </w:r>
        <w:r>
          <w:rPr>
            <w:rFonts w:asciiTheme="minorHAnsi" w:eastAsiaTheme="minorEastAsia" w:hAnsiTheme="minorHAnsi" w:cstheme="minorBidi"/>
            <w:smallCaps w:val="0"/>
            <w:sz w:val="22"/>
            <w:szCs w:val="22"/>
            <w:lang w:val="es-MX" w:eastAsia="es-MX"/>
          </w:rPr>
          <w:tab/>
        </w:r>
        <w:r w:rsidRPr="00132B65">
          <w:rPr>
            <w:rStyle w:val="Hipervnculo"/>
          </w:rPr>
          <w:t>Cartel</w:t>
        </w:r>
        <w:r>
          <w:rPr>
            <w:webHidden/>
          </w:rPr>
          <w:tab/>
        </w:r>
        <w:r>
          <w:rPr>
            <w:webHidden/>
          </w:rPr>
          <w:fldChar w:fldCharType="begin"/>
        </w:r>
        <w:r>
          <w:rPr>
            <w:webHidden/>
          </w:rPr>
          <w:instrText xml:space="preserve"> PAGEREF _Toc105068031 \h </w:instrText>
        </w:r>
        <w:r>
          <w:rPr>
            <w:webHidden/>
          </w:rPr>
        </w:r>
        <w:r>
          <w:rPr>
            <w:webHidden/>
          </w:rPr>
          <w:fldChar w:fldCharType="separate"/>
        </w:r>
        <w:r>
          <w:rPr>
            <w:webHidden/>
          </w:rPr>
          <w:t>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32" w:history="1">
        <w:r w:rsidRPr="00132B65">
          <w:rPr>
            <w:rStyle w:val="Hipervnculo"/>
          </w:rPr>
          <w:t>I.7.3.</w:t>
        </w:r>
        <w:r>
          <w:rPr>
            <w:rFonts w:asciiTheme="minorHAnsi" w:eastAsiaTheme="minorEastAsia" w:hAnsiTheme="minorHAnsi" w:cstheme="minorBidi"/>
            <w:smallCaps w:val="0"/>
            <w:sz w:val="22"/>
            <w:szCs w:val="22"/>
            <w:lang w:val="es-MX" w:eastAsia="es-MX"/>
          </w:rPr>
          <w:tab/>
        </w:r>
        <w:r w:rsidRPr="00132B65">
          <w:rPr>
            <w:rStyle w:val="Hipervnculo"/>
          </w:rPr>
          <w:t>Barrera y valla</w:t>
        </w:r>
        <w:r>
          <w:rPr>
            <w:webHidden/>
          </w:rPr>
          <w:tab/>
        </w:r>
        <w:r>
          <w:rPr>
            <w:webHidden/>
          </w:rPr>
          <w:fldChar w:fldCharType="begin"/>
        </w:r>
        <w:r>
          <w:rPr>
            <w:webHidden/>
          </w:rPr>
          <w:instrText xml:space="preserve"> PAGEREF _Toc105068032 \h </w:instrText>
        </w:r>
        <w:r>
          <w:rPr>
            <w:webHidden/>
          </w:rPr>
        </w:r>
        <w:r>
          <w:rPr>
            <w:webHidden/>
          </w:rPr>
          <w:fldChar w:fldCharType="separate"/>
        </w:r>
        <w:r>
          <w:rPr>
            <w:webHidden/>
          </w:rPr>
          <w:t>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33" w:history="1">
        <w:r w:rsidRPr="00132B65">
          <w:rPr>
            <w:rStyle w:val="Hipervnculo"/>
          </w:rPr>
          <w:t>I.7.4.</w:t>
        </w:r>
        <w:r>
          <w:rPr>
            <w:rFonts w:asciiTheme="minorHAnsi" w:eastAsiaTheme="minorEastAsia" w:hAnsiTheme="minorHAnsi" w:cstheme="minorBidi"/>
            <w:smallCaps w:val="0"/>
            <w:sz w:val="22"/>
            <w:szCs w:val="22"/>
            <w:lang w:val="es-MX" w:eastAsia="es-MX"/>
          </w:rPr>
          <w:tab/>
        </w:r>
        <w:r w:rsidRPr="00132B65">
          <w:rPr>
            <w:rStyle w:val="Hipervnculo"/>
          </w:rPr>
          <w:t>Provisorios: conexión y consumo de agua y energía eléctrica para la obra</w:t>
        </w:r>
        <w:r>
          <w:rPr>
            <w:webHidden/>
          </w:rPr>
          <w:tab/>
        </w:r>
        <w:r>
          <w:rPr>
            <w:webHidden/>
          </w:rPr>
          <w:fldChar w:fldCharType="begin"/>
        </w:r>
        <w:r>
          <w:rPr>
            <w:webHidden/>
          </w:rPr>
          <w:instrText xml:space="preserve"> PAGEREF _Toc105068033 \h </w:instrText>
        </w:r>
        <w:r>
          <w:rPr>
            <w:webHidden/>
          </w:rPr>
        </w:r>
        <w:r>
          <w:rPr>
            <w:webHidden/>
          </w:rPr>
          <w:fldChar w:fldCharType="separate"/>
        </w:r>
        <w:r>
          <w:rPr>
            <w:webHidden/>
          </w:rPr>
          <w:t>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34" w:history="1">
        <w:r w:rsidRPr="00132B65">
          <w:rPr>
            <w:rStyle w:val="Hipervnculo"/>
          </w:rPr>
          <w:t>I.7.5.</w:t>
        </w:r>
        <w:r>
          <w:rPr>
            <w:rFonts w:asciiTheme="minorHAnsi" w:eastAsiaTheme="minorEastAsia" w:hAnsiTheme="minorHAnsi" w:cstheme="minorBidi"/>
            <w:smallCaps w:val="0"/>
            <w:sz w:val="22"/>
            <w:szCs w:val="22"/>
            <w:lang w:val="es-MX" w:eastAsia="es-MX"/>
          </w:rPr>
          <w:tab/>
        </w:r>
        <w:r w:rsidRPr="00132B65">
          <w:rPr>
            <w:rStyle w:val="Hipervnculo"/>
          </w:rPr>
          <w:t>Tramitación, Planos y Manual de Mantenimiento</w:t>
        </w:r>
        <w:r>
          <w:rPr>
            <w:webHidden/>
          </w:rPr>
          <w:tab/>
        </w:r>
        <w:r>
          <w:rPr>
            <w:webHidden/>
          </w:rPr>
          <w:fldChar w:fldCharType="begin"/>
        </w:r>
        <w:r>
          <w:rPr>
            <w:webHidden/>
          </w:rPr>
          <w:instrText xml:space="preserve"> PAGEREF _Toc105068034 \h </w:instrText>
        </w:r>
        <w:r>
          <w:rPr>
            <w:webHidden/>
          </w:rPr>
        </w:r>
        <w:r>
          <w:rPr>
            <w:webHidden/>
          </w:rPr>
          <w:fldChar w:fldCharType="separate"/>
        </w:r>
        <w:r>
          <w:rPr>
            <w:webHidden/>
          </w:rPr>
          <w:t>7</w:t>
        </w:r>
        <w:r>
          <w:rPr>
            <w:webHidden/>
          </w:rPr>
          <w:fldChar w:fldCharType="end"/>
        </w:r>
      </w:hyperlink>
    </w:p>
    <w:p w:rsidR="00EB278F" w:rsidRDefault="00EB278F">
      <w:pPr>
        <w:pStyle w:val="TDC2"/>
        <w:rPr>
          <w:rStyle w:val="Hipervnculo"/>
        </w:rPr>
      </w:pPr>
      <w:hyperlink w:anchor="_Toc105068035" w:history="1">
        <w:r w:rsidRPr="00132B65">
          <w:rPr>
            <w:rStyle w:val="Hipervnculo"/>
          </w:rPr>
          <w:t>I.7.6.</w:t>
        </w:r>
        <w:r>
          <w:rPr>
            <w:rFonts w:asciiTheme="minorHAnsi" w:eastAsiaTheme="minorEastAsia" w:hAnsiTheme="minorHAnsi" w:cstheme="minorBidi"/>
            <w:smallCaps w:val="0"/>
            <w:sz w:val="22"/>
            <w:szCs w:val="22"/>
            <w:lang w:val="es-MX" w:eastAsia="es-MX"/>
          </w:rPr>
          <w:tab/>
        </w:r>
        <w:r w:rsidRPr="00132B65">
          <w:rPr>
            <w:rStyle w:val="Hipervnculo"/>
          </w:rPr>
          <w:t>Andamios</w:t>
        </w:r>
        <w:r>
          <w:rPr>
            <w:webHidden/>
          </w:rPr>
          <w:tab/>
        </w:r>
        <w:r>
          <w:rPr>
            <w:webHidden/>
          </w:rPr>
          <w:fldChar w:fldCharType="begin"/>
        </w:r>
        <w:r>
          <w:rPr>
            <w:webHidden/>
          </w:rPr>
          <w:instrText xml:space="preserve"> PAGEREF _Toc105068035 \h </w:instrText>
        </w:r>
        <w:r>
          <w:rPr>
            <w:webHidden/>
          </w:rPr>
        </w:r>
        <w:r>
          <w:rPr>
            <w:webHidden/>
          </w:rPr>
          <w:fldChar w:fldCharType="separate"/>
        </w:r>
        <w:r>
          <w:rPr>
            <w:webHidden/>
          </w:rPr>
          <w:t>8</w:t>
        </w:r>
        <w:r>
          <w:rPr>
            <w:webHidden/>
          </w:rPr>
          <w:fldChar w:fldCharType="end"/>
        </w:r>
      </w:hyperlink>
    </w:p>
    <w:p w:rsidR="00EB278F" w:rsidRPr="00EB278F" w:rsidRDefault="00EB278F" w:rsidP="00EB278F">
      <w:pPr>
        <w:rPr>
          <w:rFonts w:eastAsiaTheme="minorEastAsia"/>
        </w:rPr>
      </w:pPr>
    </w:p>
    <w:p w:rsidR="00EB278F" w:rsidRDefault="00EB278F">
      <w:pPr>
        <w:pStyle w:val="TDC1"/>
        <w:rPr>
          <w:rFonts w:asciiTheme="minorHAnsi" w:eastAsiaTheme="minorEastAsia" w:hAnsiTheme="minorHAnsi" w:cstheme="minorBidi"/>
          <w:bCs w:val="0"/>
          <w:caps w:val="0"/>
          <w:sz w:val="22"/>
          <w:szCs w:val="22"/>
          <w:lang w:val="es-MX" w:eastAsia="es-MX"/>
        </w:rPr>
      </w:pPr>
      <w:hyperlink w:anchor="_Toc105068036" w:history="1">
        <w:r w:rsidRPr="00132B65">
          <w:rPr>
            <w:rStyle w:val="Hipervnculo"/>
          </w:rPr>
          <w:t>II.</w:t>
        </w:r>
        <w:r>
          <w:rPr>
            <w:rFonts w:asciiTheme="minorHAnsi" w:eastAsiaTheme="minorEastAsia" w:hAnsiTheme="minorHAnsi" w:cstheme="minorBidi"/>
            <w:bCs w:val="0"/>
            <w:caps w:val="0"/>
            <w:sz w:val="22"/>
            <w:szCs w:val="22"/>
            <w:lang w:val="es-MX" w:eastAsia="es-MX"/>
          </w:rPr>
          <w:tab/>
        </w:r>
        <w:r w:rsidRPr="00132B65">
          <w:rPr>
            <w:rStyle w:val="Hipervnculo"/>
          </w:rPr>
          <w:t>OBRAS EDILICIAS</w:t>
        </w:r>
        <w:r>
          <w:rPr>
            <w:webHidden/>
          </w:rPr>
          <w:tab/>
        </w:r>
        <w:r>
          <w:rPr>
            <w:webHidden/>
          </w:rPr>
          <w:fldChar w:fldCharType="begin"/>
        </w:r>
        <w:r>
          <w:rPr>
            <w:webHidden/>
          </w:rPr>
          <w:instrText xml:space="preserve"> PAGEREF _Toc105068036 \h </w:instrText>
        </w:r>
        <w:r>
          <w:rPr>
            <w:webHidden/>
          </w:rPr>
        </w:r>
        <w:r>
          <w:rPr>
            <w:webHidden/>
          </w:rPr>
          <w:fldChar w:fldCharType="separate"/>
        </w:r>
        <w:r>
          <w:rPr>
            <w:webHidden/>
          </w:rPr>
          <w:t>9</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37" w:history="1">
        <w:r w:rsidRPr="00132B65">
          <w:rPr>
            <w:rStyle w:val="Hipervnculo"/>
          </w:rPr>
          <w:t>II.1.</w:t>
        </w:r>
        <w:r>
          <w:rPr>
            <w:rFonts w:asciiTheme="minorHAnsi" w:eastAsiaTheme="minorEastAsia" w:hAnsiTheme="minorHAnsi" w:cstheme="minorBidi"/>
            <w:smallCaps w:val="0"/>
            <w:sz w:val="22"/>
            <w:szCs w:val="22"/>
            <w:lang w:val="es-MX" w:eastAsia="es-MX"/>
          </w:rPr>
          <w:tab/>
        </w:r>
        <w:r w:rsidRPr="00132B65">
          <w:rPr>
            <w:rStyle w:val="Hipervnculo"/>
          </w:rPr>
          <w:t>REPLANTEO</w:t>
        </w:r>
        <w:r>
          <w:rPr>
            <w:webHidden/>
          </w:rPr>
          <w:tab/>
        </w:r>
        <w:r>
          <w:rPr>
            <w:webHidden/>
          </w:rPr>
          <w:fldChar w:fldCharType="begin"/>
        </w:r>
        <w:r>
          <w:rPr>
            <w:webHidden/>
          </w:rPr>
          <w:instrText xml:space="preserve"> PAGEREF _Toc105068037 \h </w:instrText>
        </w:r>
        <w:r>
          <w:rPr>
            <w:webHidden/>
          </w:rPr>
        </w:r>
        <w:r>
          <w:rPr>
            <w:webHidden/>
          </w:rPr>
          <w:fldChar w:fldCharType="separate"/>
        </w:r>
        <w:r>
          <w:rPr>
            <w:webHidden/>
          </w:rPr>
          <w:t>9</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38" w:history="1">
        <w:r w:rsidRPr="00132B65">
          <w:rPr>
            <w:rStyle w:val="Hipervnculo"/>
          </w:rPr>
          <w:t>II.1.1.</w:t>
        </w:r>
        <w:r>
          <w:rPr>
            <w:rFonts w:asciiTheme="minorHAnsi" w:eastAsiaTheme="minorEastAsia" w:hAnsiTheme="minorHAnsi" w:cstheme="minorBidi"/>
            <w:smallCaps w:val="0"/>
            <w:sz w:val="22"/>
            <w:szCs w:val="22"/>
            <w:lang w:val="es-MX" w:eastAsia="es-MX"/>
          </w:rPr>
          <w:tab/>
        </w:r>
        <w:r w:rsidRPr="00132B65">
          <w:rPr>
            <w:rStyle w:val="Hipervnculo"/>
          </w:rPr>
          <w:t>Limpieza del terreno</w:t>
        </w:r>
        <w:r>
          <w:rPr>
            <w:webHidden/>
          </w:rPr>
          <w:tab/>
        </w:r>
        <w:r>
          <w:rPr>
            <w:webHidden/>
          </w:rPr>
          <w:fldChar w:fldCharType="begin"/>
        </w:r>
        <w:r>
          <w:rPr>
            <w:webHidden/>
          </w:rPr>
          <w:instrText xml:space="preserve"> PAGEREF _Toc105068038 \h </w:instrText>
        </w:r>
        <w:r>
          <w:rPr>
            <w:webHidden/>
          </w:rPr>
        </w:r>
        <w:r>
          <w:rPr>
            <w:webHidden/>
          </w:rPr>
          <w:fldChar w:fldCharType="separate"/>
        </w:r>
        <w:r>
          <w:rPr>
            <w:webHidden/>
          </w:rPr>
          <w:t>9</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39" w:history="1">
        <w:r w:rsidRPr="00132B65">
          <w:rPr>
            <w:rStyle w:val="Hipervnculo"/>
          </w:rPr>
          <w:t>II.1.2.</w:t>
        </w:r>
        <w:r>
          <w:rPr>
            <w:rFonts w:asciiTheme="minorHAnsi" w:eastAsiaTheme="minorEastAsia" w:hAnsiTheme="minorHAnsi" w:cstheme="minorBidi"/>
            <w:smallCaps w:val="0"/>
            <w:sz w:val="22"/>
            <w:szCs w:val="22"/>
            <w:lang w:val="es-MX" w:eastAsia="es-MX"/>
          </w:rPr>
          <w:tab/>
        </w:r>
        <w:r w:rsidRPr="00132B65">
          <w:rPr>
            <w:rStyle w:val="Hipervnculo"/>
          </w:rPr>
          <w:t>Replanteo</w:t>
        </w:r>
        <w:r>
          <w:rPr>
            <w:webHidden/>
          </w:rPr>
          <w:tab/>
        </w:r>
        <w:r>
          <w:rPr>
            <w:webHidden/>
          </w:rPr>
          <w:fldChar w:fldCharType="begin"/>
        </w:r>
        <w:r>
          <w:rPr>
            <w:webHidden/>
          </w:rPr>
          <w:instrText xml:space="preserve"> PAGEREF _Toc105068039 \h </w:instrText>
        </w:r>
        <w:r>
          <w:rPr>
            <w:webHidden/>
          </w:rPr>
        </w:r>
        <w:r>
          <w:rPr>
            <w:webHidden/>
          </w:rPr>
          <w:fldChar w:fldCharType="separate"/>
        </w:r>
        <w:r>
          <w:rPr>
            <w:webHidden/>
          </w:rPr>
          <w:t>9</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40" w:history="1">
        <w:r w:rsidRPr="00132B65">
          <w:rPr>
            <w:rStyle w:val="Hipervnculo"/>
          </w:rPr>
          <w:t>II.2.</w:t>
        </w:r>
        <w:r>
          <w:rPr>
            <w:rFonts w:asciiTheme="minorHAnsi" w:eastAsiaTheme="minorEastAsia" w:hAnsiTheme="minorHAnsi" w:cstheme="minorBidi"/>
            <w:smallCaps w:val="0"/>
            <w:sz w:val="22"/>
            <w:szCs w:val="22"/>
            <w:lang w:val="es-MX" w:eastAsia="es-MX"/>
          </w:rPr>
          <w:tab/>
        </w:r>
        <w:r w:rsidRPr="00132B65">
          <w:rPr>
            <w:rStyle w:val="Hipervnculo"/>
          </w:rPr>
          <w:t>DEMOLICIONES, RETIROS, RELLENOS, EXCAVACIONES Y TRASLADOS</w:t>
        </w:r>
        <w:r>
          <w:rPr>
            <w:webHidden/>
          </w:rPr>
          <w:tab/>
        </w:r>
        <w:r>
          <w:rPr>
            <w:webHidden/>
          </w:rPr>
          <w:fldChar w:fldCharType="begin"/>
        </w:r>
        <w:r>
          <w:rPr>
            <w:webHidden/>
          </w:rPr>
          <w:instrText xml:space="preserve"> PAGEREF _Toc105068040 \h </w:instrText>
        </w:r>
        <w:r>
          <w:rPr>
            <w:webHidden/>
          </w:rPr>
        </w:r>
        <w:r>
          <w:rPr>
            <w:webHidden/>
          </w:rPr>
          <w:fldChar w:fldCharType="separate"/>
        </w:r>
        <w:r>
          <w:rPr>
            <w:webHidden/>
          </w:rPr>
          <w:t>9</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41" w:history="1">
        <w:r w:rsidRPr="00132B65">
          <w:rPr>
            <w:rStyle w:val="Hipervnculo"/>
            <w:rFonts w:cs="Arial"/>
          </w:rPr>
          <w:t>II.2.1.</w:t>
        </w:r>
        <w:r>
          <w:rPr>
            <w:rFonts w:asciiTheme="minorHAnsi" w:eastAsiaTheme="minorEastAsia" w:hAnsiTheme="minorHAnsi" w:cstheme="minorBidi"/>
            <w:smallCaps w:val="0"/>
            <w:sz w:val="22"/>
            <w:szCs w:val="22"/>
            <w:lang w:val="es-MX" w:eastAsia="es-MX"/>
          </w:rPr>
          <w:tab/>
        </w:r>
        <w:r w:rsidRPr="00132B65">
          <w:rPr>
            <w:rStyle w:val="Hipervnculo"/>
          </w:rPr>
          <w:t>Nivelación con aportes</w:t>
        </w:r>
        <w:r>
          <w:rPr>
            <w:webHidden/>
          </w:rPr>
          <w:tab/>
        </w:r>
        <w:r>
          <w:rPr>
            <w:webHidden/>
          </w:rPr>
          <w:fldChar w:fldCharType="begin"/>
        </w:r>
        <w:r>
          <w:rPr>
            <w:webHidden/>
          </w:rPr>
          <w:instrText xml:space="preserve"> PAGEREF _Toc105068041 \h </w:instrText>
        </w:r>
        <w:r>
          <w:rPr>
            <w:webHidden/>
          </w:rPr>
        </w:r>
        <w:r>
          <w:rPr>
            <w:webHidden/>
          </w:rPr>
          <w:fldChar w:fldCharType="separate"/>
        </w:r>
        <w:r>
          <w:rPr>
            <w:webHidden/>
          </w:rPr>
          <w:t>9</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42" w:history="1">
        <w:r w:rsidRPr="00132B65">
          <w:rPr>
            <w:rStyle w:val="Hipervnculo"/>
            <w:rFonts w:cs="Arial"/>
          </w:rPr>
          <w:t>II.2.2.</w:t>
        </w:r>
        <w:r>
          <w:rPr>
            <w:rFonts w:asciiTheme="minorHAnsi" w:eastAsiaTheme="minorEastAsia" w:hAnsiTheme="minorHAnsi" w:cstheme="minorBidi"/>
            <w:smallCaps w:val="0"/>
            <w:sz w:val="22"/>
            <w:szCs w:val="22"/>
            <w:lang w:val="es-MX" w:eastAsia="es-MX"/>
          </w:rPr>
          <w:tab/>
        </w:r>
        <w:r w:rsidRPr="00132B65">
          <w:rPr>
            <w:rStyle w:val="Hipervnculo"/>
          </w:rPr>
          <w:t>Movimiento de suelo</w:t>
        </w:r>
        <w:r>
          <w:rPr>
            <w:webHidden/>
          </w:rPr>
          <w:tab/>
        </w:r>
        <w:r>
          <w:rPr>
            <w:webHidden/>
          </w:rPr>
          <w:fldChar w:fldCharType="begin"/>
        </w:r>
        <w:r>
          <w:rPr>
            <w:webHidden/>
          </w:rPr>
          <w:instrText xml:space="preserve"> PAGEREF _Toc105068042 \h </w:instrText>
        </w:r>
        <w:r>
          <w:rPr>
            <w:webHidden/>
          </w:rPr>
        </w:r>
        <w:r>
          <w:rPr>
            <w:webHidden/>
          </w:rPr>
          <w:fldChar w:fldCharType="separate"/>
        </w:r>
        <w:r>
          <w:rPr>
            <w:webHidden/>
          </w:rPr>
          <w:t>10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43" w:history="1">
        <w:r w:rsidRPr="00132B65">
          <w:rPr>
            <w:rStyle w:val="Hipervnculo"/>
            <w:rFonts w:cs="Arial"/>
          </w:rPr>
          <w:t>II.2.3.</w:t>
        </w:r>
        <w:r>
          <w:rPr>
            <w:rFonts w:asciiTheme="minorHAnsi" w:eastAsiaTheme="minorEastAsia" w:hAnsiTheme="minorHAnsi" w:cstheme="minorBidi"/>
            <w:smallCaps w:val="0"/>
            <w:sz w:val="22"/>
            <w:szCs w:val="22"/>
            <w:lang w:val="es-MX" w:eastAsia="es-MX"/>
          </w:rPr>
          <w:tab/>
        </w:r>
        <w:r w:rsidRPr="00132B65">
          <w:rPr>
            <w:rStyle w:val="Hipervnculo"/>
          </w:rPr>
          <w:t>Compactación de la subrasante</w:t>
        </w:r>
        <w:r>
          <w:rPr>
            <w:webHidden/>
          </w:rPr>
          <w:tab/>
        </w:r>
        <w:r>
          <w:rPr>
            <w:webHidden/>
          </w:rPr>
          <w:fldChar w:fldCharType="begin"/>
        </w:r>
        <w:r>
          <w:rPr>
            <w:webHidden/>
          </w:rPr>
          <w:instrText xml:space="preserve"> PAGEREF _Toc105068043 \h </w:instrText>
        </w:r>
        <w:r>
          <w:rPr>
            <w:webHidden/>
          </w:rPr>
        </w:r>
        <w:r>
          <w:rPr>
            <w:webHidden/>
          </w:rPr>
          <w:fldChar w:fldCharType="separate"/>
        </w:r>
        <w:r>
          <w:rPr>
            <w:webHidden/>
          </w:rPr>
          <w:t>10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44" w:history="1">
        <w:r w:rsidRPr="00132B65">
          <w:rPr>
            <w:rStyle w:val="Hipervnculo"/>
            <w:rFonts w:cs="Arial"/>
          </w:rPr>
          <w:t>II.2.4.</w:t>
        </w:r>
        <w:r>
          <w:rPr>
            <w:rFonts w:asciiTheme="minorHAnsi" w:eastAsiaTheme="minorEastAsia" w:hAnsiTheme="minorHAnsi" w:cstheme="minorBidi"/>
            <w:smallCaps w:val="0"/>
            <w:sz w:val="22"/>
            <w:szCs w:val="22"/>
            <w:lang w:val="es-MX" w:eastAsia="es-MX"/>
          </w:rPr>
          <w:tab/>
        </w:r>
        <w:r w:rsidRPr="00132B65">
          <w:rPr>
            <w:rStyle w:val="Hipervnculo"/>
          </w:rPr>
          <w:t>Préstamos o depósitos con transporte incluido</w:t>
        </w:r>
        <w:r>
          <w:rPr>
            <w:webHidden/>
          </w:rPr>
          <w:tab/>
        </w:r>
        <w:r>
          <w:rPr>
            <w:webHidden/>
          </w:rPr>
          <w:fldChar w:fldCharType="begin"/>
        </w:r>
        <w:r>
          <w:rPr>
            <w:webHidden/>
          </w:rPr>
          <w:instrText xml:space="preserve"> PAGEREF _Toc105068044 \h </w:instrText>
        </w:r>
        <w:r>
          <w:rPr>
            <w:webHidden/>
          </w:rPr>
        </w:r>
        <w:r>
          <w:rPr>
            <w:webHidden/>
          </w:rPr>
          <w:fldChar w:fldCharType="separate"/>
        </w:r>
        <w:r>
          <w:rPr>
            <w:webHidden/>
          </w:rPr>
          <w:t>10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45" w:history="1">
        <w:r w:rsidRPr="00132B65">
          <w:rPr>
            <w:rStyle w:val="Hipervnculo"/>
            <w:rFonts w:cs="Arial"/>
          </w:rPr>
          <w:t>II.2.5.</w:t>
        </w:r>
        <w:r>
          <w:rPr>
            <w:rFonts w:asciiTheme="minorHAnsi" w:eastAsiaTheme="minorEastAsia" w:hAnsiTheme="minorHAnsi" w:cstheme="minorBidi"/>
            <w:smallCaps w:val="0"/>
            <w:sz w:val="22"/>
            <w:szCs w:val="22"/>
            <w:lang w:val="es-MX" w:eastAsia="es-MX"/>
          </w:rPr>
          <w:tab/>
        </w:r>
        <w:r w:rsidRPr="00132B65">
          <w:rPr>
            <w:rStyle w:val="Hipervnculo"/>
          </w:rPr>
          <w:t>Sustitución de material inadecuado</w:t>
        </w:r>
        <w:r>
          <w:rPr>
            <w:webHidden/>
          </w:rPr>
          <w:tab/>
        </w:r>
        <w:r>
          <w:rPr>
            <w:webHidden/>
          </w:rPr>
          <w:fldChar w:fldCharType="begin"/>
        </w:r>
        <w:r>
          <w:rPr>
            <w:webHidden/>
          </w:rPr>
          <w:instrText xml:space="preserve"> PAGEREF _Toc105068045 \h </w:instrText>
        </w:r>
        <w:r>
          <w:rPr>
            <w:webHidden/>
          </w:rPr>
        </w:r>
        <w:r>
          <w:rPr>
            <w:webHidden/>
          </w:rPr>
          <w:fldChar w:fldCharType="separate"/>
        </w:r>
        <w:r>
          <w:rPr>
            <w:webHidden/>
          </w:rPr>
          <w:t>10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46" w:history="1">
        <w:r w:rsidRPr="00132B65">
          <w:rPr>
            <w:rStyle w:val="Hipervnculo"/>
            <w:rFonts w:cs="Arial"/>
          </w:rPr>
          <w:t>II.2.6.</w:t>
        </w:r>
        <w:r>
          <w:rPr>
            <w:rFonts w:asciiTheme="minorHAnsi" w:eastAsiaTheme="minorEastAsia" w:hAnsiTheme="minorHAnsi" w:cstheme="minorBidi"/>
            <w:smallCaps w:val="0"/>
            <w:sz w:val="22"/>
            <w:szCs w:val="22"/>
            <w:lang w:val="es-MX" w:eastAsia="es-MX"/>
          </w:rPr>
          <w:tab/>
        </w:r>
        <w:r w:rsidRPr="00132B65">
          <w:rPr>
            <w:rStyle w:val="Hipervnculo"/>
          </w:rPr>
          <w:t>Excavación para fundación</w:t>
        </w:r>
        <w:r>
          <w:rPr>
            <w:webHidden/>
          </w:rPr>
          <w:tab/>
        </w:r>
        <w:r>
          <w:rPr>
            <w:webHidden/>
          </w:rPr>
          <w:fldChar w:fldCharType="begin"/>
        </w:r>
        <w:r>
          <w:rPr>
            <w:webHidden/>
          </w:rPr>
          <w:instrText xml:space="preserve"> PAGEREF _Toc105068046 \h </w:instrText>
        </w:r>
        <w:r>
          <w:rPr>
            <w:webHidden/>
          </w:rPr>
        </w:r>
        <w:r>
          <w:rPr>
            <w:webHidden/>
          </w:rPr>
          <w:fldChar w:fldCharType="separate"/>
        </w:r>
        <w:r>
          <w:rPr>
            <w:webHidden/>
          </w:rPr>
          <w:t>11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47" w:history="1">
        <w:r w:rsidRPr="00132B65">
          <w:rPr>
            <w:rStyle w:val="Hipervnculo"/>
          </w:rPr>
          <w:t>II.3.</w:t>
        </w:r>
        <w:r>
          <w:rPr>
            <w:rFonts w:asciiTheme="minorHAnsi" w:eastAsiaTheme="minorEastAsia" w:hAnsiTheme="minorHAnsi" w:cstheme="minorBidi"/>
            <w:smallCaps w:val="0"/>
            <w:sz w:val="22"/>
            <w:szCs w:val="22"/>
            <w:lang w:val="es-MX" w:eastAsia="es-MX"/>
          </w:rPr>
          <w:tab/>
        </w:r>
        <w:r w:rsidRPr="00132B65">
          <w:rPr>
            <w:rStyle w:val="Hipervnculo"/>
          </w:rPr>
          <w:t>HORMIGÓN CICLÓPEO Y HORMIGÓN ARMADO</w:t>
        </w:r>
        <w:r>
          <w:rPr>
            <w:webHidden/>
          </w:rPr>
          <w:tab/>
        </w:r>
        <w:r>
          <w:rPr>
            <w:webHidden/>
          </w:rPr>
          <w:fldChar w:fldCharType="begin"/>
        </w:r>
        <w:r>
          <w:rPr>
            <w:webHidden/>
          </w:rPr>
          <w:instrText xml:space="preserve"> PAGEREF _Toc105068047 \h </w:instrText>
        </w:r>
        <w:r>
          <w:rPr>
            <w:webHidden/>
          </w:rPr>
        </w:r>
        <w:r>
          <w:rPr>
            <w:webHidden/>
          </w:rPr>
          <w:fldChar w:fldCharType="separate"/>
        </w:r>
        <w:r>
          <w:rPr>
            <w:webHidden/>
          </w:rPr>
          <w:t>11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48" w:history="1">
        <w:r w:rsidRPr="00132B65">
          <w:rPr>
            <w:rStyle w:val="Hipervnculo"/>
          </w:rPr>
          <w:t>II.3.1.</w:t>
        </w:r>
        <w:r>
          <w:rPr>
            <w:rFonts w:asciiTheme="minorHAnsi" w:eastAsiaTheme="minorEastAsia" w:hAnsiTheme="minorHAnsi" w:cstheme="minorBidi"/>
            <w:smallCaps w:val="0"/>
            <w:sz w:val="22"/>
            <w:szCs w:val="22"/>
            <w:lang w:val="es-MX" w:eastAsia="es-MX"/>
          </w:rPr>
          <w:tab/>
        </w:r>
        <w:r w:rsidRPr="00132B65">
          <w:rPr>
            <w:rStyle w:val="Hipervnculo"/>
          </w:rPr>
          <w:t>Características del Hormigón Armado</w:t>
        </w:r>
        <w:r>
          <w:rPr>
            <w:webHidden/>
          </w:rPr>
          <w:tab/>
        </w:r>
        <w:r>
          <w:rPr>
            <w:webHidden/>
          </w:rPr>
          <w:fldChar w:fldCharType="begin"/>
        </w:r>
        <w:r>
          <w:rPr>
            <w:webHidden/>
          </w:rPr>
          <w:instrText xml:space="preserve"> PAGEREF _Toc105068048 \h </w:instrText>
        </w:r>
        <w:r>
          <w:rPr>
            <w:webHidden/>
          </w:rPr>
        </w:r>
        <w:r>
          <w:rPr>
            <w:webHidden/>
          </w:rPr>
          <w:fldChar w:fldCharType="separate"/>
        </w:r>
        <w:r>
          <w:rPr>
            <w:webHidden/>
          </w:rPr>
          <w:t>11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49" w:history="1">
        <w:r w:rsidRPr="00132B65">
          <w:rPr>
            <w:rStyle w:val="Hipervnculo"/>
          </w:rPr>
          <w:t>II.3.2.</w:t>
        </w:r>
        <w:r>
          <w:rPr>
            <w:rFonts w:asciiTheme="minorHAnsi" w:eastAsiaTheme="minorEastAsia" w:hAnsiTheme="minorHAnsi" w:cstheme="minorBidi"/>
            <w:smallCaps w:val="0"/>
            <w:sz w:val="22"/>
            <w:szCs w:val="22"/>
            <w:lang w:val="es-MX" w:eastAsia="es-MX"/>
          </w:rPr>
          <w:tab/>
        </w:r>
        <w:r w:rsidRPr="00132B65">
          <w:rPr>
            <w:rStyle w:val="Hipervnculo"/>
          </w:rPr>
          <w:t>Controles del Hormigón</w:t>
        </w:r>
        <w:r>
          <w:rPr>
            <w:webHidden/>
          </w:rPr>
          <w:tab/>
        </w:r>
        <w:r>
          <w:rPr>
            <w:webHidden/>
          </w:rPr>
          <w:fldChar w:fldCharType="begin"/>
        </w:r>
        <w:r>
          <w:rPr>
            <w:webHidden/>
          </w:rPr>
          <w:instrText xml:space="preserve"> PAGEREF _Toc105068049 \h </w:instrText>
        </w:r>
        <w:r>
          <w:rPr>
            <w:webHidden/>
          </w:rPr>
        </w:r>
        <w:r>
          <w:rPr>
            <w:webHidden/>
          </w:rPr>
          <w:fldChar w:fldCharType="separate"/>
        </w:r>
        <w:r>
          <w:rPr>
            <w:webHidden/>
          </w:rPr>
          <w:t>11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50" w:history="1">
        <w:r w:rsidRPr="00132B65">
          <w:rPr>
            <w:rStyle w:val="Hipervnculo"/>
          </w:rPr>
          <w:t>II.3.3.</w:t>
        </w:r>
        <w:r>
          <w:rPr>
            <w:rFonts w:asciiTheme="minorHAnsi" w:eastAsiaTheme="minorEastAsia" w:hAnsiTheme="minorHAnsi" w:cstheme="minorBidi"/>
            <w:smallCaps w:val="0"/>
            <w:sz w:val="22"/>
            <w:szCs w:val="22"/>
            <w:lang w:val="es-MX" w:eastAsia="es-MX"/>
          </w:rPr>
          <w:tab/>
        </w:r>
        <w:r w:rsidRPr="00132B65">
          <w:rPr>
            <w:rStyle w:val="Hipervnculo"/>
          </w:rPr>
          <w:t>Encofrados</w:t>
        </w:r>
        <w:r>
          <w:rPr>
            <w:webHidden/>
          </w:rPr>
          <w:tab/>
        </w:r>
        <w:r>
          <w:rPr>
            <w:webHidden/>
          </w:rPr>
          <w:fldChar w:fldCharType="begin"/>
        </w:r>
        <w:r>
          <w:rPr>
            <w:webHidden/>
          </w:rPr>
          <w:instrText xml:space="preserve"> PAGEREF _Toc105068050 \h </w:instrText>
        </w:r>
        <w:r>
          <w:rPr>
            <w:webHidden/>
          </w:rPr>
        </w:r>
        <w:r>
          <w:rPr>
            <w:webHidden/>
          </w:rPr>
          <w:fldChar w:fldCharType="separate"/>
        </w:r>
        <w:r>
          <w:rPr>
            <w:webHidden/>
          </w:rPr>
          <w:t>12</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51" w:history="1">
        <w:r w:rsidRPr="00132B65">
          <w:rPr>
            <w:rStyle w:val="Hipervnculo"/>
          </w:rPr>
          <w:t>II.3.4.</w:t>
        </w:r>
        <w:r>
          <w:rPr>
            <w:rFonts w:asciiTheme="minorHAnsi" w:eastAsiaTheme="minorEastAsia" w:hAnsiTheme="minorHAnsi" w:cstheme="minorBidi"/>
            <w:smallCaps w:val="0"/>
            <w:sz w:val="22"/>
            <w:szCs w:val="22"/>
            <w:lang w:val="es-MX" w:eastAsia="es-MX"/>
          </w:rPr>
          <w:tab/>
        </w:r>
        <w:r w:rsidRPr="00132B65">
          <w:rPr>
            <w:rStyle w:val="Hipervnculo"/>
          </w:rPr>
          <w:t>Curado del Hormigón</w:t>
        </w:r>
        <w:r>
          <w:rPr>
            <w:webHidden/>
          </w:rPr>
          <w:tab/>
        </w:r>
        <w:r>
          <w:rPr>
            <w:webHidden/>
          </w:rPr>
          <w:fldChar w:fldCharType="begin"/>
        </w:r>
        <w:r>
          <w:rPr>
            <w:webHidden/>
          </w:rPr>
          <w:instrText xml:space="preserve"> PAGEREF _Toc105068051 \h </w:instrText>
        </w:r>
        <w:r>
          <w:rPr>
            <w:webHidden/>
          </w:rPr>
        </w:r>
        <w:r>
          <w:rPr>
            <w:webHidden/>
          </w:rPr>
          <w:fldChar w:fldCharType="separate"/>
        </w:r>
        <w:r>
          <w:rPr>
            <w:webHidden/>
          </w:rPr>
          <w:t>12</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52" w:history="1">
        <w:r w:rsidRPr="00132B65">
          <w:rPr>
            <w:rStyle w:val="Hipervnculo"/>
          </w:rPr>
          <w:t>II.3.5.</w:t>
        </w:r>
        <w:r>
          <w:rPr>
            <w:rFonts w:asciiTheme="minorHAnsi" w:eastAsiaTheme="minorEastAsia" w:hAnsiTheme="minorHAnsi" w:cstheme="minorBidi"/>
            <w:smallCaps w:val="0"/>
            <w:sz w:val="22"/>
            <w:szCs w:val="22"/>
            <w:lang w:val="es-MX" w:eastAsia="es-MX"/>
          </w:rPr>
          <w:tab/>
        </w:r>
        <w:r w:rsidRPr="00132B65">
          <w:rPr>
            <w:rStyle w:val="Hipervnculo"/>
          </w:rPr>
          <w:t>Remoción de encofrados</w:t>
        </w:r>
        <w:r>
          <w:rPr>
            <w:webHidden/>
          </w:rPr>
          <w:tab/>
        </w:r>
        <w:r>
          <w:rPr>
            <w:webHidden/>
          </w:rPr>
          <w:fldChar w:fldCharType="begin"/>
        </w:r>
        <w:r>
          <w:rPr>
            <w:webHidden/>
          </w:rPr>
          <w:instrText xml:space="preserve"> PAGEREF _Toc105068052 \h </w:instrText>
        </w:r>
        <w:r>
          <w:rPr>
            <w:webHidden/>
          </w:rPr>
        </w:r>
        <w:r>
          <w:rPr>
            <w:webHidden/>
          </w:rPr>
          <w:fldChar w:fldCharType="separate"/>
        </w:r>
        <w:r>
          <w:rPr>
            <w:webHidden/>
          </w:rPr>
          <w:t>13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53" w:history="1">
        <w:r w:rsidRPr="00132B65">
          <w:rPr>
            <w:rStyle w:val="Hipervnculo"/>
          </w:rPr>
          <w:t>II.3.6.</w:t>
        </w:r>
        <w:r>
          <w:rPr>
            <w:rFonts w:asciiTheme="minorHAnsi" w:eastAsiaTheme="minorEastAsia" w:hAnsiTheme="minorHAnsi" w:cstheme="minorBidi"/>
            <w:smallCaps w:val="0"/>
            <w:sz w:val="22"/>
            <w:szCs w:val="22"/>
            <w:lang w:val="es-MX" w:eastAsia="es-MX"/>
          </w:rPr>
          <w:tab/>
        </w:r>
        <w:r w:rsidRPr="00132B65">
          <w:rPr>
            <w:rStyle w:val="Hipervnculo"/>
          </w:rPr>
          <w:t>Descalce de vigas</w:t>
        </w:r>
        <w:r>
          <w:rPr>
            <w:webHidden/>
          </w:rPr>
          <w:tab/>
        </w:r>
        <w:r>
          <w:rPr>
            <w:webHidden/>
          </w:rPr>
          <w:fldChar w:fldCharType="begin"/>
        </w:r>
        <w:r>
          <w:rPr>
            <w:webHidden/>
          </w:rPr>
          <w:instrText xml:space="preserve"> PAGEREF _Toc105068053 \h </w:instrText>
        </w:r>
        <w:r>
          <w:rPr>
            <w:webHidden/>
          </w:rPr>
        </w:r>
        <w:r>
          <w:rPr>
            <w:webHidden/>
          </w:rPr>
          <w:fldChar w:fldCharType="separate"/>
        </w:r>
        <w:r>
          <w:rPr>
            <w:webHidden/>
          </w:rPr>
          <w:t>13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54" w:history="1">
        <w:r w:rsidRPr="00132B65">
          <w:rPr>
            <w:rStyle w:val="Hipervnculo"/>
          </w:rPr>
          <w:t>II.3.7.</w:t>
        </w:r>
        <w:r>
          <w:rPr>
            <w:rFonts w:asciiTheme="minorHAnsi" w:eastAsiaTheme="minorEastAsia" w:hAnsiTheme="minorHAnsi" w:cstheme="minorBidi"/>
            <w:smallCaps w:val="0"/>
            <w:sz w:val="22"/>
            <w:szCs w:val="22"/>
            <w:lang w:val="es-MX" w:eastAsia="es-MX"/>
          </w:rPr>
          <w:tab/>
        </w:r>
        <w:r w:rsidRPr="00132B65">
          <w:rPr>
            <w:rStyle w:val="Hipervnculo"/>
          </w:rPr>
          <w:t>Descabezado de pilotes</w:t>
        </w:r>
        <w:r>
          <w:rPr>
            <w:webHidden/>
          </w:rPr>
          <w:tab/>
        </w:r>
        <w:r>
          <w:rPr>
            <w:webHidden/>
          </w:rPr>
          <w:fldChar w:fldCharType="begin"/>
        </w:r>
        <w:r>
          <w:rPr>
            <w:webHidden/>
          </w:rPr>
          <w:instrText xml:space="preserve"> PAGEREF _Toc105068054 \h </w:instrText>
        </w:r>
        <w:r>
          <w:rPr>
            <w:webHidden/>
          </w:rPr>
        </w:r>
        <w:r>
          <w:rPr>
            <w:webHidden/>
          </w:rPr>
          <w:fldChar w:fldCharType="separate"/>
        </w:r>
        <w:r>
          <w:rPr>
            <w:webHidden/>
          </w:rPr>
          <w:t>13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55" w:history="1">
        <w:r w:rsidRPr="00132B65">
          <w:rPr>
            <w:rStyle w:val="Hipervnculo"/>
          </w:rPr>
          <w:t>II.3.8.</w:t>
        </w:r>
        <w:r>
          <w:rPr>
            <w:rFonts w:asciiTheme="minorHAnsi" w:eastAsiaTheme="minorEastAsia" w:hAnsiTheme="minorHAnsi" w:cstheme="minorBidi"/>
            <w:smallCaps w:val="0"/>
            <w:sz w:val="22"/>
            <w:szCs w:val="22"/>
            <w:lang w:val="es-MX" w:eastAsia="es-MX"/>
          </w:rPr>
          <w:tab/>
        </w:r>
        <w:r w:rsidRPr="00132B65">
          <w:rPr>
            <w:rStyle w:val="Hipervnculo"/>
          </w:rPr>
          <w:t>Pases</w:t>
        </w:r>
        <w:r>
          <w:rPr>
            <w:webHidden/>
          </w:rPr>
          <w:tab/>
        </w:r>
        <w:r>
          <w:rPr>
            <w:webHidden/>
          </w:rPr>
          <w:fldChar w:fldCharType="begin"/>
        </w:r>
        <w:r>
          <w:rPr>
            <w:webHidden/>
          </w:rPr>
          <w:instrText xml:space="preserve"> PAGEREF _Toc105068055 \h </w:instrText>
        </w:r>
        <w:r>
          <w:rPr>
            <w:webHidden/>
          </w:rPr>
        </w:r>
        <w:r>
          <w:rPr>
            <w:webHidden/>
          </w:rPr>
          <w:fldChar w:fldCharType="separate"/>
        </w:r>
        <w:r>
          <w:rPr>
            <w:webHidden/>
          </w:rPr>
          <w:t>13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56" w:history="1">
        <w:r w:rsidRPr="00132B65">
          <w:rPr>
            <w:rStyle w:val="Hipervnculo"/>
          </w:rPr>
          <w:t>II.3.9.</w:t>
        </w:r>
        <w:r>
          <w:rPr>
            <w:rFonts w:asciiTheme="minorHAnsi" w:eastAsiaTheme="minorEastAsia" w:hAnsiTheme="minorHAnsi" w:cstheme="minorBidi"/>
            <w:smallCaps w:val="0"/>
            <w:sz w:val="22"/>
            <w:szCs w:val="22"/>
            <w:lang w:val="es-MX" w:eastAsia="es-MX"/>
          </w:rPr>
          <w:tab/>
        </w:r>
        <w:r w:rsidRPr="00132B65">
          <w:rPr>
            <w:rStyle w:val="Hipervnculo"/>
          </w:rPr>
          <w:t>Platinas</w:t>
        </w:r>
        <w:r>
          <w:rPr>
            <w:webHidden/>
          </w:rPr>
          <w:tab/>
        </w:r>
        <w:r>
          <w:rPr>
            <w:webHidden/>
          </w:rPr>
          <w:fldChar w:fldCharType="begin"/>
        </w:r>
        <w:r>
          <w:rPr>
            <w:webHidden/>
          </w:rPr>
          <w:instrText xml:space="preserve"> PAGEREF _Toc105068056 \h </w:instrText>
        </w:r>
        <w:r>
          <w:rPr>
            <w:webHidden/>
          </w:rPr>
        </w:r>
        <w:r>
          <w:rPr>
            <w:webHidden/>
          </w:rPr>
          <w:fldChar w:fldCharType="separate"/>
        </w:r>
        <w:r>
          <w:rPr>
            <w:webHidden/>
          </w:rPr>
          <w:t>13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57" w:history="1">
        <w:r w:rsidRPr="00132B65">
          <w:rPr>
            <w:rStyle w:val="Hipervnculo"/>
          </w:rPr>
          <w:t>II.3.10.</w:t>
        </w:r>
        <w:r>
          <w:rPr>
            <w:rFonts w:asciiTheme="minorHAnsi" w:eastAsiaTheme="minorEastAsia" w:hAnsiTheme="minorHAnsi" w:cstheme="minorBidi"/>
            <w:smallCaps w:val="0"/>
            <w:sz w:val="22"/>
            <w:szCs w:val="22"/>
            <w:lang w:val="es-MX" w:eastAsia="es-MX"/>
          </w:rPr>
          <w:tab/>
        </w:r>
        <w:r w:rsidRPr="00132B65">
          <w:rPr>
            <w:rStyle w:val="Hipervnculo"/>
          </w:rPr>
          <w:t>Cierre de muros y refuerzos estructurales</w:t>
        </w:r>
        <w:r>
          <w:rPr>
            <w:webHidden/>
          </w:rPr>
          <w:tab/>
        </w:r>
        <w:r>
          <w:rPr>
            <w:webHidden/>
          </w:rPr>
          <w:fldChar w:fldCharType="begin"/>
        </w:r>
        <w:r>
          <w:rPr>
            <w:webHidden/>
          </w:rPr>
          <w:instrText xml:space="preserve"> PAGEREF _Toc105068057 \h </w:instrText>
        </w:r>
        <w:r>
          <w:rPr>
            <w:webHidden/>
          </w:rPr>
        </w:r>
        <w:r>
          <w:rPr>
            <w:webHidden/>
          </w:rPr>
          <w:fldChar w:fldCharType="separate"/>
        </w:r>
        <w:r>
          <w:rPr>
            <w:webHidden/>
          </w:rPr>
          <w:t>14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58" w:history="1">
        <w:r w:rsidRPr="00132B65">
          <w:rPr>
            <w:rStyle w:val="Hipervnculo"/>
          </w:rPr>
          <w:t>II.3.10.1.</w:t>
        </w:r>
        <w:r>
          <w:rPr>
            <w:rFonts w:asciiTheme="minorHAnsi" w:eastAsiaTheme="minorEastAsia" w:hAnsiTheme="minorHAnsi" w:cstheme="minorBidi"/>
            <w:smallCaps w:val="0"/>
            <w:sz w:val="22"/>
            <w:szCs w:val="22"/>
            <w:lang w:val="es-MX" w:eastAsia="es-MX"/>
          </w:rPr>
          <w:tab/>
        </w:r>
        <w:r w:rsidRPr="00132B65">
          <w:rPr>
            <w:rStyle w:val="Hipervnculo"/>
          </w:rPr>
          <w:t>Antepechos</w:t>
        </w:r>
        <w:r>
          <w:rPr>
            <w:webHidden/>
          </w:rPr>
          <w:tab/>
        </w:r>
        <w:r>
          <w:rPr>
            <w:webHidden/>
          </w:rPr>
          <w:fldChar w:fldCharType="begin"/>
        </w:r>
        <w:r>
          <w:rPr>
            <w:webHidden/>
          </w:rPr>
          <w:instrText xml:space="preserve"> PAGEREF _Toc105068058 \h </w:instrText>
        </w:r>
        <w:r>
          <w:rPr>
            <w:webHidden/>
          </w:rPr>
        </w:r>
        <w:r>
          <w:rPr>
            <w:webHidden/>
          </w:rPr>
          <w:fldChar w:fldCharType="separate"/>
        </w:r>
        <w:r>
          <w:rPr>
            <w:webHidden/>
          </w:rPr>
          <w:t>14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59" w:history="1">
        <w:r w:rsidRPr="00132B65">
          <w:rPr>
            <w:rStyle w:val="Hipervnculo"/>
          </w:rPr>
          <w:t>II.3.10.2.</w:t>
        </w:r>
        <w:r>
          <w:rPr>
            <w:rFonts w:asciiTheme="minorHAnsi" w:eastAsiaTheme="minorEastAsia" w:hAnsiTheme="minorHAnsi" w:cstheme="minorBidi"/>
            <w:smallCaps w:val="0"/>
            <w:sz w:val="22"/>
            <w:szCs w:val="22"/>
            <w:lang w:val="es-MX" w:eastAsia="es-MX"/>
          </w:rPr>
          <w:tab/>
        </w:r>
        <w:r w:rsidRPr="00132B65">
          <w:rPr>
            <w:rStyle w:val="Hipervnculo"/>
          </w:rPr>
          <w:t>Pilares de traba, Carreras y Refuerzos en muros</w:t>
        </w:r>
        <w:r>
          <w:rPr>
            <w:webHidden/>
          </w:rPr>
          <w:tab/>
        </w:r>
        <w:r>
          <w:rPr>
            <w:webHidden/>
          </w:rPr>
          <w:fldChar w:fldCharType="begin"/>
        </w:r>
        <w:r>
          <w:rPr>
            <w:webHidden/>
          </w:rPr>
          <w:instrText xml:space="preserve"> PAGEREF _Toc105068059 \h </w:instrText>
        </w:r>
        <w:r>
          <w:rPr>
            <w:webHidden/>
          </w:rPr>
        </w:r>
        <w:r>
          <w:rPr>
            <w:webHidden/>
          </w:rPr>
          <w:fldChar w:fldCharType="separate"/>
        </w:r>
        <w:r>
          <w:rPr>
            <w:webHidden/>
          </w:rPr>
          <w:t>14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60" w:history="1">
        <w:r w:rsidRPr="00132B65">
          <w:rPr>
            <w:rStyle w:val="Hipervnculo"/>
          </w:rPr>
          <w:t>II.3.10.3.</w:t>
        </w:r>
        <w:r>
          <w:rPr>
            <w:rFonts w:asciiTheme="minorHAnsi" w:eastAsiaTheme="minorEastAsia" w:hAnsiTheme="minorHAnsi" w:cstheme="minorBidi"/>
            <w:smallCaps w:val="0"/>
            <w:sz w:val="22"/>
            <w:szCs w:val="22"/>
            <w:lang w:val="es-MX" w:eastAsia="es-MX"/>
          </w:rPr>
          <w:tab/>
        </w:r>
        <w:r w:rsidRPr="00132B65">
          <w:rPr>
            <w:rStyle w:val="Hipervnculo"/>
          </w:rPr>
          <w:t>Dinteles</w:t>
        </w:r>
        <w:r>
          <w:rPr>
            <w:webHidden/>
          </w:rPr>
          <w:tab/>
        </w:r>
        <w:r>
          <w:rPr>
            <w:webHidden/>
          </w:rPr>
          <w:fldChar w:fldCharType="begin"/>
        </w:r>
        <w:r>
          <w:rPr>
            <w:webHidden/>
          </w:rPr>
          <w:instrText xml:space="preserve"> PAGEREF _Toc105068060 \h </w:instrText>
        </w:r>
        <w:r>
          <w:rPr>
            <w:webHidden/>
          </w:rPr>
        </w:r>
        <w:r>
          <w:rPr>
            <w:webHidden/>
          </w:rPr>
          <w:fldChar w:fldCharType="separate"/>
        </w:r>
        <w:r>
          <w:rPr>
            <w:webHidden/>
          </w:rPr>
          <w:t>14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61" w:history="1">
        <w:r w:rsidRPr="00132B65">
          <w:rPr>
            <w:rStyle w:val="Hipervnculo"/>
          </w:rPr>
          <w:t>II.3.11.</w:t>
        </w:r>
        <w:r>
          <w:rPr>
            <w:rFonts w:asciiTheme="minorHAnsi" w:eastAsiaTheme="minorEastAsia" w:hAnsiTheme="minorHAnsi" w:cstheme="minorBidi"/>
            <w:smallCaps w:val="0"/>
            <w:sz w:val="22"/>
            <w:szCs w:val="22"/>
            <w:lang w:val="es-MX" w:eastAsia="es-MX"/>
          </w:rPr>
          <w:tab/>
        </w:r>
        <w:r w:rsidRPr="00132B65">
          <w:rPr>
            <w:rStyle w:val="Hipervnculo"/>
          </w:rPr>
          <w:t>Aletas y aleros</w:t>
        </w:r>
        <w:r>
          <w:rPr>
            <w:webHidden/>
          </w:rPr>
          <w:tab/>
        </w:r>
        <w:r>
          <w:rPr>
            <w:webHidden/>
          </w:rPr>
          <w:fldChar w:fldCharType="begin"/>
        </w:r>
        <w:r>
          <w:rPr>
            <w:webHidden/>
          </w:rPr>
          <w:instrText xml:space="preserve"> PAGEREF _Toc105068061 \h </w:instrText>
        </w:r>
        <w:r>
          <w:rPr>
            <w:webHidden/>
          </w:rPr>
        </w:r>
        <w:r>
          <w:rPr>
            <w:webHidden/>
          </w:rPr>
          <w:fldChar w:fldCharType="separate"/>
        </w:r>
        <w:r>
          <w:rPr>
            <w:webHidden/>
          </w:rPr>
          <w:t>14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62" w:history="1">
        <w:r w:rsidRPr="00132B65">
          <w:rPr>
            <w:rStyle w:val="Hipervnculo"/>
          </w:rPr>
          <w:t>II.3.12.</w:t>
        </w:r>
        <w:r>
          <w:rPr>
            <w:rFonts w:asciiTheme="minorHAnsi" w:eastAsiaTheme="minorEastAsia" w:hAnsiTheme="minorHAnsi" w:cstheme="minorBidi"/>
            <w:smallCaps w:val="0"/>
            <w:sz w:val="22"/>
            <w:szCs w:val="22"/>
            <w:lang w:val="es-MX" w:eastAsia="es-MX"/>
          </w:rPr>
          <w:tab/>
        </w:r>
        <w:r w:rsidRPr="00132B65">
          <w:rPr>
            <w:rStyle w:val="Hipervnculo"/>
          </w:rPr>
          <w:t>Mesadas</w:t>
        </w:r>
        <w:r>
          <w:rPr>
            <w:webHidden/>
          </w:rPr>
          <w:tab/>
        </w:r>
        <w:r>
          <w:rPr>
            <w:webHidden/>
          </w:rPr>
          <w:fldChar w:fldCharType="begin"/>
        </w:r>
        <w:r>
          <w:rPr>
            <w:webHidden/>
          </w:rPr>
          <w:instrText xml:space="preserve"> PAGEREF _Toc105068062 \h </w:instrText>
        </w:r>
        <w:r>
          <w:rPr>
            <w:webHidden/>
          </w:rPr>
        </w:r>
        <w:r>
          <w:rPr>
            <w:webHidden/>
          </w:rPr>
          <w:fldChar w:fldCharType="separate"/>
        </w:r>
        <w:r>
          <w:rPr>
            <w:webHidden/>
          </w:rPr>
          <w:t>14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63" w:history="1">
        <w:r w:rsidRPr="00132B65">
          <w:rPr>
            <w:rStyle w:val="Hipervnculo"/>
          </w:rPr>
          <w:t>II.3.13.</w:t>
        </w:r>
        <w:r>
          <w:rPr>
            <w:rFonts w:asciiTheme="minorHAnsi" w:eastAsiaTheme="minorEastAsia" w:hAnsiTheme="minorHAnsi" w:cstheme="minorBidi"/>
            <w:smallCaps w:val="0"/>
            <w:sz w:val="22"/>
            <w:szCs w:val="22"/>
            <w:lang w:val="es-MX" w:eastAsia="es-MX"/>
          </w:rPr>
          <w:tab/>
        </w:r>
        <w:r w:rsidRPr="00132B65">
          <w:rPr>
            <w:rStyle w:val="Hipervnculo"/>
          </w:rPr>
          <w:t>Escalera y Grada de hormigón armado</w:t>
        </w:r>
        <w:r>
          <w:rPr>
            <w:webHidden/>
          </w:rPr>
          <w:tab/>
        </w:r>
        <w:r>
          <w:rPr>
            <w:webHidden/>
          </w:rPr>
          <w:fldChar w:fldCharType="begin"/>
        </w:r>
        <w:r>
          <w:rPr>
            <w:webHidden/>
          </w:rPr>
          <w:instrText xml:space="preserve"> PAGEREF _Toc105068063 \h </w:instrText>
        </w:r>
        <w:r>
          <w:rPr>
            <w:webHidden/>
          </w:rPr>
        </w:r>
        <w:r>
          <w:rPr>
            <w:webHidden/>
          </w:rPr>
          <w:fldChar w:fldCharType="separate"/>
        </w:r>
        <w:r>
          <w:rPr>
            <w:webHidden/>
          </w:rPr>
          <w:t>15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64" w:history="1">
        <w:r w:rsidRPr="00132B65">
          <w:rPr>
            <w:rStyle w:val="Hipervnculo"/>
          </w:rPr>
          <w:t>II.3.14.</w:t>
        </w:r>
        <w:r>
          <w:rPr>
            <w:rFonts w:asciiTheme="minorHAnsi" w:eastAsiaTheme="minorEastAsia" w:hAnsiTheme="minorHAnsi" w:cstheme="minorBidi"/>
            <w:smallCaps w:val="0"/>
            <w:sz w:val="22"/>
            <w:szCs w:val="22"/>
            <w:lang w:val="es-MX" w:eastAsia="es-MX"/>
          </w:rPr>
          <w:tab/>
        </w:r>
        <w:r w:rsidRPr="00132B65">
          <w:rPr>
            <w:rStyle w:val="Hipervnculo"/>
          </w:rPr>
          <w:t>Estructura Tanque de reserva de agua</w:t>
        </w:r>
        <w:r>
          <w:rPr>
            <w:webHidden/>
          </w:rPr>
          <w:tab/>
        </w:r>
        <w:r>
          <w:rPr>
            <w:webHidden/>
          </w:rPr>
          <w:fldChar w:fldCharType="begin"/>
        </w:r>
        <w:r>
          <w:rPr>
            <w:webHidden/>
          </w:rPr>
          <w:instrText xml:space="preserve"> PAGEREF _Toc105068064 \h </w:instrText>
        </w:r>
        <w:r>
          <w:rPr>
            <w:webHidden/>
          </w:rPr>
        </w:r>
        <w:r>
          <w:rPr>
            <w:webHidden/>
          </w:rPr>
          <w:fldChar w:fldCharType="separate"/>
        </w:r>
        <w:r>
          <w:rPr>
            <w:webHidden/>
          </w:rPr>
          <w:t>15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65" w:history="1">
        <w:r w:rsidRPr="00132B65">
          <w:rPr>
            <w:rStyle w:val="Hipervnculo"/>
            <w:bCs/>
          </w:rPr>
          <w:t>II.4.</w:t>
        </w:r>
        <w:r>
          <w:rPr>
            <w:rFonts w:asciiTheme="minorHAnsi" w:eastAsiaTheme="minorEastAsia" w:hAnsiTheme="minorHAnsi" w:cstheme="minorBidi"/>
            <w:smallCaps w:val="0"/>
            <w:sz w:val="22"/>
            <w:szCs w:val="22"/>
            <w:lang w:val="es-MX" w:eastAsia="es-MX"/>
          </w:rPr>
          <w:tab/>
        </w:r>
        <w:r w:rsidRPr="00132B65">
          <w:rPr>
            <w:rStyle w:val="Hipervnculo"/>
            <w:bCs/>
          </w:rPr>
          <w:t>MUROS Y TABIQUES</w:t>
        </w:r>
        <w:r>
          <w:rPr>
            <w:webHidden/>
          </w:rPr>
          <w:tab/>
        </w:r>
        <w:r>
          <w:rPr>
            <w:webHidden/>
          </w:rPr>
          <w:fldChar w:fldCharType="begin"/>
        </w:r>
        <w:r>
          <w:rPr>
            <w:webHidden/>
          </w:rPr>
          <w:instrText xml:space="preserve"> PAGEREF _Toc105068065 \h </w:instrText>
        </w:r>
        <w:r>
          <w:rPr>
            <w:webHidden/>
          </w:rPr>
        </w:r>
        <w:r>
          <w:rPr>
            <w:webHidden/>
          </w:rPr>
          <w:fldChar w:fldCharType="separate"/>
        </w:r>
        <w:r>
          <w:rPr>
            <w:webHidden/>
          </w:rPr>
          <w:t>15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66" w:history="1">
        <w:r w:rsidRPr="00132B65">
          <w:rPr>
            <w:rStyle w:val="Hipervnculo"/>
          </w:rPr>
          <w:t>II.4.1.</w:t>
        </w:r>
        <w:r>
          <w:rPr>
            <w:rFonts w:asciiTheme="minorHAnsi" w:eastAsiaTheme="minorEastAsia" w:hAnsiTheme="minorHAnsi" w:cstheme="minorBidi"/>
            <w:smallCaps w:val="0"/>
            <w:sz w:val="22"/>
            <w:szCs w:val="22"/>
            <w:lang w:val="es-MX" w:eastAsia="es-MX"/>
          </w:rPr>
          <w:tab/>
        </w:r>
        <w:r w:rsidRPr="00132B65">
          <w:rPr>
            <w:rStyle w:val="Hipervnculo"/>
          </w:rPr>
          <w:t>Generalidades</w:t>
        </w:r>
        <w:r>
          <w:rPr>
            <w:webHidden/>
          </w:rPr>
          <w:tab/>
        </w:r>
        <w:r>
          <w:rPr>
            <w:webHidden/>
          </w:rPr>
          <w:fldChar w:fldCharType="begin"/>
        </w:r>
        <w:r>
          <w:rPr>
            <w:webHidden/>
          </w:rPr>
          <w:instrText xml:space="preserve"> PAGEREF _Toc105068066 \h </w:instrText>
        </w:r>
        <w:r>
          <w:rPr>
            <w:webHidden/>
          </w:rPr>
        </w:r>
        <w:r>
          <w:rPr>
            <w:webHidden/>
          </w:rPr>
          <w:fldChar w:fldCharType="separate"/>
        </w:r>
        <w:r>
          <w:rPr>
            <w:webHidden/>
          </w:rPr>
          <w:t>15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67" w:history="1">
        <w:r w:rsidRPr="00132B65">
          <w:rPr>
            <w:rStyle w:val="Hipervnculo"/>
          </w:rPr>
          <w:t>II.4.2.</w:t>
        </w:r>
        <w:r>
          <w:rPr>
            <w:rFonts w:asciiTheme="minorHAnsi" w:eastAsiaTheme="minorEastAsia" w:hAnsiTheme="minorHAnsi" w:cstheme="minorBidi"/>
            <w:smallCaps w:val="0"/>
            <w:sz w:val="22"/>
            <w:szCs w:val="22"/>
            <w:lang w:val="es-MX" w:eastAsia="es-MX"/>
          </w:rPr>
          <w:tab/>
        </w:r>
        <w:r w:rsidRPr="00132B65">
          <w:rPr>
            <w:rStyle w:val="Hipervnculo"/>
            <w:bCs/>
          </w:rPr>
          <w:t xml:space="preserve">Muros </w:t>
        </w:r>
        <w:r w:rsidRPr="00132B65">
          <w:rPr>
            <w:rStyle w:val="Hipervnculo"/>
          </w:rPr>
          <w:t>de bloque pintado</w:t>
        </w:r>
        <w:r>
          <w:rPr>
            <w:webHidden/>
          </w:rPr>
          <w:tab/>
        </w:r>
        <w:r>
          <w:rPr>
            <w:webHidden/>
          </w:rPr>
          <w:fldChar w:fldCharType="begin"/>
        </w:r>
        <w:r>
          <w:rPr>
            <w:webHidden/>
          </w:rPr>
          <w:instrText xml:space="preserve"> PAGEREF _Toc105068067 \h </w:instrText>
        </w:r>
        <w:r>
          <w:rPr>
            <w:webHidden/>
          </w:rPr>
        </w:r>
        <w:r>
          <w:rPr>
            <w:webHidden/>
          </w:rPr>
          <w:fldChar w:fldCharType="separate"/>
        </w:r>
        <w:r>
          <w:rPr>
            <w:webHidden/>
          </w:rPr>
          <w:t>15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68" w:history="1">
        <w:r w:rsidRPr="00132B65">
          <w:rPr>
            <w:rStyle w:val="Hipervnculo"/>
          </w:rPr>
          <w:t>II.4.3.</w:t>
        </w:r>
        <w:r>
          <w:rPr>
            <w:rFonts w:asciiTheme="minorHAnsi" w:eastAsiaTheme="minorEastAsia" w:hAnsiTheme="minorHAnsi" w:cstheme="minorBidi"/>
            <w:smallCaps w:val="0"/>
            <w:sz w:val="22"/>
            <w:szCs w:val="22"/>
            <w:lang w:val="es-MX" w:eastAsia="es-MX"/>
          </w:rPr>
          <w:tab/>
        </w:r>
        <w:r w:rsidRPr="00132B65">
          <w:rPr>
            <w:rStyle w:val="Hipervnculo"/>
            <w:bCs/>
          </w:rPr>
          <w:t>Muros revocados</w:t>
        </w:r>
        <w:r>
          <w:rPr>
            <w:webHidden/>
          </w:rPr>
          <w:tab/>
        </w:r>
        <w:r>
          <w:rPr>
            <w:webHidden/>
          </w:rPr>
          <w:fldChar w:fldCharType="begin"/>
        </w:r>
        <w:r>
          <w:rPr>
            <w:webHidden/>
          </w:rPr>
          <w:instrText xml:space="preserve"> PAGEREF _Toc105068068 \h </w:instrText>
        </w:r>
        <w:r>
          <w:rPr>
            <w:webHidden/>
          </w:rPr>
        </w:r>
        <w:r>
          <w:rPr>
            <w:webHidden/>
          </w:rPr>
          <w:fldChar w:fldCharType="separate"/>
        </w:r>
        <w:r>
          <w:rPr>
            <w:webHidden/>
          </w:rPr>
          <w:t>16</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69" w:history="1">
        <w:r w:rsidRPr="00132B65">
          <w:rPr>
            <w:rStyle w:val="Hipervnculo"/>
          </w:rPr>
          <w:t>II.4.4.</w:t>
        </w:r>
        <w:r>
          <w:rPr>
            <w:rFonts w:asciiTheme="minorHAnsi" w:eastAsiaTheme="minorEastAsia" w:hAnsiTheme="minorHAnsi" w:cstheme="minorBidi"/>
            <w:smallCaps w:val="0"/>
            <w:sz w:val="22"/>
            <w:szCs w:val="22"/>
            <w:lang w:val="es-MX" w:eastAsia="es-MX"/>
          </w:rPr>
          <w:tab/>
        </w:r>
        <w:r w:rsidRPr="00132B65">
          <w:rPr>
            <w:rStyle w:val="Hipervnculo"/>
            <w:bCs/>
          </w:rPr>
          <w:t xml:space="preserve">Muros </w:t>
        </w:r>
        <w:r w:rsidRPr="00132B65">
          <w:rPr>
            <w:rStyle w:val="Hipervnculo"/>
          </w:rPr>
          <w:t>de ladrillo visto</w:t>
        </w:r>
        <w:r>
          <w:rPr>
            <w:webHidden/>
          </w:rPr>
          <w:tab/>
        </w:r>
        <w:r>
          <w:rPr>
            <w:webHidden/>
          </w:rPr>
          <w:fldChar w:fldCharType="begin"/>
        </w:r>
        <w:r>
          <w:rPr>
            <w:webHidden/>
          </w:rPr>
          <w:instrText xml:space="preserve"> PAGEREF _Toc105068069 \h </w:instrText>
        </w:r>
        <w:r>
          <w:rPr>
            <w:webHidden/>
          </w:rPr>
        </w:r>
        <w:r>
          <w:rPr>
            <w:webHidden/>
          </w:rPr>
          <w:fldChar w:fldCharType="separate"/>
        </w:r>
        <w:r>
          <w:rPr>
            <w:webHidden/>
          </w:rPr>
          <w:t>16</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70" w:history="1">
        <w:r w:rsidRPr="00132B65">
          <w:rPr>
            <w:rStyle w:val="Hipervnculo"/>
            <w:bCs/>
          </w:rPr>
          <w:t>II.5.</w:t>
        </w:r>
        <w:r>
          <w:rPr>
            <w:rFonts w:asciiTheme="minorHAnsi" w:eastAsiaTheme="minorEastAsia" w:hAnsiTheme="minorHAnsi" w:cstheme="minorBidi"/>
            <w:smallCaps w:val="0"/>
            <w:sz w:val="22"/>
            <w:szCs w:val="22"/>
            <w:lang w:val="es-MX" w:eastAsia="es-MX"/>
          </w:rPr>
          <w:tab/>
        </w:r>
        <w:r w:rsidRPr="00132B65">
          <w:rPr>
            <w:rStyle w:val="Hipervnculo"/>
            <w:bCs/>
          </w:rPr>
          <w:t>REVOQUES INTERIORES</w:t>
        </w:r>
        <w:r>
          <w:rPr>
            <w:webHidden/>
          </w:rPr>
          <w:tab/>
        </w:r>
        <w:r>
          <w:rPr>
            <w:webHidden/>
          </w:rPr>
          <w:fldChar w:fldCharType="begin"/>
        </w:r>
        <w:r>
          <w:rPr>
            <w:webHidden/>
          </w:rPr>
          <w:instrText xml:space="preserve"> PAGEREF _Toc105068070 \h </w:instrText>
        </w:r>
        <w:r>
          <w:rPr>
            <w:webHidden/>
          </w:rPr>
        </w:r>
        <w:r>
          <w:rPr>
            <w:webHidden/>
          </w:rPr>
          <w:fldChar w:fldCharType="separate"/>
        </w:r>
        <w:r>
          <w:rPr>
            <w:webHidden/>
          </w:rPr>
          <w:t>16</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71" w:history="1">
        <w:r w:rsidRPr="00132B65">
          <w:rPr>
            <w:rStyle w:val="Hipervnculo"/>
          </w:rPr>
          <w:t>II.5.1.</w:t>
        </w:r>
        <w:r>
          <w:rPr>
            <w:rFonts w:asciiTheme="minorHAnsi" w:eastAsiaTheme="minorEastAsia" w:hAnsiTheme="minorHAnsi" w:cstheme="minorBidi"/>
            <w:smallCaps w:val="0"/>
            <w:sz w:val="22"/>
            <w:szCs w:val="22"/>
            <w:lang w:val="es-MX" w:eastAsia="es-MX"/>
          </w:rPr>
          <w:tab/>
        </w:r>
        <w:r w:rsidRPr="00132B65">
          <w:rPr>
            <w:rStyle w:val="Hipervnculo"/>
          </w:rPr>
          <w:t>Revoques interiores</w:t>
        </w:r>
        <w:r>
          <w:rPr>
            <w:webHidden/>
          </w:rPr>
          <w:tab/>
        </w:r>
        <w:r>
          <w:rPr>
            <w:webHidden/>
          </w:rPr>
          <w:fldChar w:fldCharType="begin"/>
        </w:r>
        <w:r>
          <w:rPr>
            <w:webHidden/>
          </w:rPr>
          <w:instrText xml:space="preserve"> PAGEREF _Toc105068071 \h </w:instrText>
        </w:r>
        <w:r>
          <w:rPr>
            <w:webHidden/>
          </w:rPr>
        </w:r>
        <w:r>
          <w:rPr>
            <w:webHidden/>
          </w:rPr>
          <w:fldChar w:fldCharType="separate"/>
        </w:r>
        <w:r>
          <w:rPr>
            <w:webHidden/>
          </w:rPr>
          <w:t>16</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72" w:history="1">
        <w:r w:rsidRPr="00132B65">
          <w:rPr>
            <w:rStyle w:val="Hipervnculo"/>
          </w:rPr>
          <w:t>II.5.2.</w:t>
        </w:r>
        <w:r>
          <w:rPr>
            <w:rFonts w:asciiTheme="minorHAnsi" w:eastAsiaTheme="minorEastAsia" w:hAnsiTheme="minorHAnsi" w:cstheme="minorBidi"/>
            <w:smallCaps w:val="0"/>
            <w:sz w:val="22"/>
            <w:szCs w:val="22"/>
            <w:lang w:val="es-MX" w:eastAsia="es-MX"/>
          </w:rPr>
          <w:tab/>
        </w:r>
        <w:r w:rsidRPr="00132B65">
          <w:rPr>
            <w:rStyle w:val="Hipervnculo"/>
          </w:rPr>
          <w:t>Terminación interior de los tanques de agua</w:t>
        </w:r>
        <w:r>
          <w:rPr>
            <w:webHidden/>
          </w:rPr>
          <w:tab/>
        </w:r>
        <w:r>
          <w:rPr>
            <w:webHidden/>
          </w:rPr>
          <w:fldChar w:fldCharType="begin"/>
        </w:r>
        <w:r>
          <w:rPr>
            <w:webHidden/>
          </w:rPr>
          <w:instrText xml:space="preserve"> PAGEREF _Toc105068072 \h </w:instrText>
        </w:r>
        <w:r>
          <w:rPr>
            <w:webHidden/>
          </w:rPr>
        </w:r>
        <w:r>
          <w:rPr>
            <w:webHidden/>
          </w:rPr>
          <w:fldChar w:fldCharType="separate"/>
        </w:r>
        <w:r>
          <w:rPr>
            <w:webHidden/>
          </w:rPr>
          <w:t>16</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73" w:history="1">
        <w:r w:rsidRPr="00132B65">
          <w:rPr>
            <w:rStyle w:val="Hipervnculo"/>
            <w:bCs/>
          </w:rPr>
          <w:t>II.6.</w:t>
        </w:r>
        <w:r>
          <w:rPr>
            <w:rFonts w:asciiTheme="minorHAnsi" w:eastAsiaTheme="minorEastAsia" w:hAnsiTheme="minorHAnsi" w:cstheme="minorBidi"/>
            <w:smallCaps w:val="0"/>
            <w:sz w:val="22"/>
            <w:szCs w:val="22"/>
            <w:lang w:val="es-MX" w:eastAsia="es-MX"/>
          </w:rPr>
          <w:tab/>
        </w:r>
        <w:r w:rsidRPr="00132B65">
          <w:rPr>
            <w:rStyle w:val="Hipervnculo"/>
            <w:bCs/>
          </w:rPr>
          <w:t>REVOQUES EXTERIORES</w:t>
        </w:r>
        <w:r>
          <w:rPr>
            <w:webHidden/>
          </w:rPr>
          <w:tab/>
        </w:r>
        <w:r>
          <w:rPr>
            <w:webHidden/>
          </w:rPr>
          <w:fldChar w:fldCharType="begin"/>
        </w:r>
        <w:r>
          <w:rPr>
            <w:webHidden/>
          </w:rPr>
          <w:instrText xml:space="preserve"> PAGEREF _Toc105068073 \h </w:instrText>
        </w:r>
        <w:r>
          <w:rPr>
            <w:webHidden/>
          </w:rPr>
        </w:r>
        <w:r>
          <w:rPr>
            <w:webHidden/>
          </w:rPr>
          <w:fldChar w:fldCharType="separate"/>
        </w:r>
        <w:r>
          <w:rPr>
            <w:webHidden/>
          </w:rPr>
          <w:t>17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74" w:history="1">
        <w:r w:rsidRPr="00132B65">
          <w:rPr>
            <w:rStyle w:val="Hipervnculo"/>
          </w:rPr>
          <w:t>II.6.1.</w:t>
        </w:r>
        <w:r>
          <w:rPr>
            <w:rFonts w:asciiTheme="minorHAnsi" w:eastAsiaTheme="minorEastAsia" w:hAnsiTheme="minorHAnsi" w:cstheme="minorBidi"/>
            <w:smallCaps w:val="0"/>
            <w:sz w:val="22"/>
            <w:szCs w:val="22"/>
            <w:lang w:val="es-MX" w:eastAsia="es-MX"/>
          </w:rPr>
          <w:tab/>
        </w:r>
        <w:r w:rsidRPr="00132B65">
          <w:rPr>
            <w:rStyle w:val="Hipervnculo"/>
          </w:rPr>
          <w:t>Terminación de pretiles, aleros y antepecho</w:t>
        </w:r>
        <w:r>
          <w:rPr>
            <w:webHidden/>
          </w:rPr>
          <w:tab/>
        </w:r>
        <w:r>
          <w:rPr>
            <w:webHidden/>
          </w:rPr>
          <w:fldChar w:fldCharType="begin"/>
        </w:r>
        <w:r>
          <w:rPr>
            <w:webHidden/>
          </w:rPr>
          <w:instrText xml:space="preserve"> PAGEREF _Toc105068074 \h </w:instrText>
        </w:r>
        <w:r>
          <w:rPr>
            <w:webHidden/>
          </w:rPr>
        </w:r>
        <w:r>
          <w:rPr>
            <w:webHidden/>
          </w:rPr>
          <w:fldChar w:fldCharType="separate"/>
        </w:r>
        <w:r>
          <w:rPr>
            <w:webHidden/>
          </w:rPr>
          <w:t>17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75" w:history="1">
        <w:r w:rsidRPr="00132B65">
          <w:rPr>
            <w:rStyle w:val="Hipervnculo"/>
            <w:bCs/>
          </w:rPr>
          <w:t>II.7.</w:t>
        </w:r>
        <w:r>
          <w:rPr>
            <w:rFonts w:asciiTheme="minorHAnsi" w:eastAsiaTheme="minorEastAsia" w:hAnsiTheme="minorHAnsi" w:cstheme="minorBidi"/>
            <w:smallCaps w:val="0"/>
            <w:sz w:val="22"/>
            <w:szCs w:val="22"/>
            <w:lang w:val="es-MX" w:eastAsia="es-MX"/>
          </w:rPr>
          <w:tab/>
        </w:r>
        <w:r w:rsidRPr="00132B65">
          <w:rPr>
            <w:rStyle w:val="Hipervnculo"/>
            <w:bCs/>
          </w:rPr>
          <w:t>LIMPIEZA EN PARAMENTOS</w:t>
        </w:r>
        <w:r>
          <w:rPr>
            <w:webHidden/>
          </w:rPr>
          <w:tab/>
        </w:r>
        <w:r>
          <w:rPr>
            <w:webHidden/>
          </w:rPr>
          <w:fldChar w:fldCharType="begin"/>
        </w:r>
        <w:r>
          <w:rPr>
            <w:webHidden/>
          </w:rPr>
          <w:instrText xml:space="preserve"> PAGEREF _Toc105068075 \h </w:instrText>
        </w:r>
        <w:r>
          <w:rPr>
            <w:webHidden/>
          </w:rPr>
        </w:r>
        <w:r>
          <w:rPr>
            <w:webHidden/>
          </w:rPr>
          <w:fldChar w:fldCharType="separate"/>
        </w:r>
        <w:r>
          <w:rPr>
            <w:webHidden/>
          </w:rPr>
          <w:t>17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76" w:history="1">
        <w:r w:rsidRPr="00132B65">
          <w:rPr>
            <w:rStyle w:val="Hipervnculo"/>
          </w:rPr>
          <w:t>II.7.1.</w:t>
        </w:r>
        <w:r>
          <w:rPr>
            <w:rFonts w:asciiTheme="minorHAnsi" w:eastAsiaTheme="minorEastAsia" w:hAnsiTheme="minorHAnsi" w:cstheme="minorBidi"/>
            <w:smallCaps w:val="0"/>
            <w:sz w:val="22"/>
            <w:szCs w:val="22"/>
            <w:lang w:val="es-MX" w:eastAsia="es-MX"/>
          </w:rPr>
          <w:tab/>
        </w:r>
        <w:r w:rsidRPr="00132B65">
          <w:rPr>
            <w:rStyle w:val="Hipervnculo"/>
          </w:rPr>
          <w:t>Limpieza de hormigón visto</w:t>
        </w:r>
        <w:r>
          <w:rPr>
            <w:webHidden/>
          </w:rPr>
          <w:tab/>
        </w:r>
        <w:r>
          <w:rPr>
            <w:webHidden/>
          </w:rPr>
          <w:fldChar w:fldCharType="begin"/>
        </w:r>
        <w:r>
          <w:rPr>
            <w:webHidden/>
          </w:rPr>
          <w:instrText xml:space="preserve"> PAGEREF _Toc105068076 \h </w:instrText>
        </w:r>
        <w:r>
          <w:rPr>
            <w:webHidden/>
          </w:rPr>
        </w:r>
        <w:r>
          <w:rPr>
            <w:webHidden/>
          </w:rPr>
          <w:fldChar w:fldCharType="separate"/>
        </w:r>
        <w:r>
          <w:rPr>
            <w:webHidden/>
          </w:rPr>
          <w:t>17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77" w:history="1">
        <w:r w:rsidRPr="00132B65">
          <w:rPr>
            <w:rStyle w:val="Hipervnculo"/>
          </w:rPr>
          <w:t>II.7.2.</w:t>
        </w:r>
        <w:r>
          <w:rPr>
            <w:rFonts w:asciiTheme="minorHAnsi" w:eastAsiaTheme="minorEastAsia" w:hAnsiTheme="minorHAnsi" w:cstheme="minorBidi"/>
            <w:smallCaps w:val="0"/>
            <w:sz w:val="22"/>
            <w:szCs w:val="22"/>
            <w:lang w:val="es-MX" w:eastAsia="es-MX"/>
          </w:rPr>
          <w:tab/>
        </w:r>
        <w:r w:rsidRPr="00132B65">
          <w:rPr>
            <w:rStyle w:val="Hipervnculo"/>
          </w:rPr>
          <w:t>Limpieza de muros de bloque</w:t>
        </w:r>
        <w:r>
          <w:rPr>
            <w:webHidden/>
          </w:rPr>
          <w:tab/>
        </w:r>
        <w:r>
          <w:rPr>
            <w:webHidden/>
          </w:rPr>
          <w:fldChar w:fldCharType="begin"/>
        </w:r>
        <w:r>
          <w:rPr>
            <w:webHidden/>
          </w:rPr>
          <w:instrText xml:space="preserve"> PAGEREF _Toc105068077 \h </w:instrText>
        </w:r>
        <w:r>
          <w:rPr>
            <w:webHidden/>
          </w:rPr>
        </w:r>
        <w:r>
          <w:rPr>
            <w:webHidden/>
          </w:rPr>
          <w:fldChar w:fldCharType="separate"/>
        </w:r>
        <w:r>
          <w:rPr>
            <w:webHidden/>
          </w:rPr>
          <w:t>17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78" w:history="1">
        <w:r w:rsidRPr="00132B65">
          <w:rPr>
            <w:rStyle w:val="Hipervnculo"/>
          </w:rPr>
          <w:t>II.7.3.</w:t>
        </w:r>
        <w:r>
          <w:rPr>
            <w:rFonts w:asciiTheme="minorHAnsi" w:eastAsiaTheme="minorEastAsia" w:hAnsiTheme="minorHAnsi" w:cstheme="minorBidi"/>
            <w:smallCaps w:val="0"/>
            <w:sz w:val="22"/>
            <w:szCs w:val="22"/>
            <w:lang w:val="es-MX" w:eastAsia="es-MX"/>
          </w:rPr>
          <w:tab/>
        </w:r>
        <w:r w:rsidRPr="00132B65">
          <w:rPr>
            <w:rStyle w:val="Hipervnculo"/>
          </w:rPr>
          <w:t>Tratamiento del ladrillo visto</w:t>
        </w:r>
        <w:r>
          <w:rPr>
            <w:webHidden/>
          </w:rPr>
          <w:tab/>
        </w:r>
        <w:r>
          <w:rPr>
            <w:webHidden/>
          </w:rPr>
          <w:fldChar w:fldCharType="begin"/>
        </w:r>
        <w:r>
          <w:rPr>
            <w:webHidden/>
          </w:rPr>
          <w:instrText xml:space="preserve"> PAGEREF _Toc105068078 \h </w:instrText>
        </w:r>
        <w:r>
          <w:rPr>
            <w:webHidden/>
          </w:rPr>
        </w:r>
        <w:r>
          <w:rPr>
            <w:webHidden/>
          </w:rPr>
          <w:fldChar w:fldCharType="separate"/>
        </w:r>
        <w:r>
          <w:rPr>
            <w:webHidden/>
          </w:rPr>
          <w:t>17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79" w:history="1">
        <w:r w:rsidRPr="00132B65">
          <w:rPr>
            <w:rStyle w:val="Hipervnculo"/>
            <w:bCs/>
          </w:rPr>
          <w:t>II.8.</w:t>
        </w:r>
        <w:r>
          <w:rPr>
            <w:rFonts w:asciiTheme="minorHAnsi" w:eastAsiaTheme="minorEastAsia" w:hAnsiTheme="minorHAnsi" w:cstheme="minorBidi"/>
            <w:smallCaps w:val="0"/>
            <w:sz w:val="22"/>
            <w:szCs w:val="22"/>
            <w:lang w:val="es-MX" w:eastAsia="es-MX"/>
          </w:rPr>
          <w:tab/>
        </w:r>
        <w:r w:rsidRPr="00132B65">
          <w:rPr>
            <w:rStyle w:val="Hipervnculo"/>
            <w:bCs/>
          </w:rPr>
          <w:t>CANTONERAS</w:t>
        </w:r>
        <w:r>
          <w:rPr>
            <w:webHidden/>
          </w:rPr>
          <w:tab/>
        </w:r>
        <w:r>
          <w:rPr>
            <w:webHidden/>
          </w:rPr>
          <w:fldChar w:fldCharType="begin"/>
        </w:r>
        <w:r>
          <w:rPr>
            <w:webHidden/>
          </w:rPr>
          <w:instrText xml:space="preserve"> PAGEREF _Toc105068079 \h </w:instrText>
        </w:r>
        <w:r>
          <w:rPr>
            <w:webHidden/>
          </w:rPr>
        </w:r>
        <w:r>
          <w:rPr>
            <w:webHidden/>
          </w:rPr>
          <w:fldChar w:fldCharType="separate"/>
        </w:r>
        <w:r>
          <w:rPr>
            <w:webHidden/>
          </w:rPr>
          <w:t>17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80" w:history="1">
        <w:r w:rsidRPr="00132B65">
          <w:rPr>
            <w:rStyle w:val="Hipervnculo"/>
            <w:bCs/>
          </w:rPr>
          <w:t>II.9.</w:t>
        </w:r>
        <w:r>
          <w:rPr>
            <w:rFonts w:asciiTheme="minorHAnsi" w:eastAsiaTheme="minorEastAsia" w:hAnsiTheme="minorHAnsi" w:cstheme="minorBidi"/>
            <w:smallCaps w:val="0"/>
            <w:sz w:val="22"/>
            <w:szCs w:val="22"/>
            <w:lang w:val="es-MX" w:eastAsia="es-MX"/>
          </w:rPr>
          <w:tab/>
        </w:r>
        <w:r w:rsidRPr="00132B65">
          <w:rPr>
            <w:rStyle w:val="Hipervnculo"/>
            <w:bCs/>
          </w:rPr>
          <w:t>BUÑAS</w:t>
        </w:r>
        <w:r>
          <w:rPr>
            <w:webHidden/>
          </w:rPr>
          <w:tab/>
        </w:r>
        <w:r>
          <w:rPr>
            <w:webHidden/>
          </w:rPr>
          <w:fldChar w:fldCharType="begin"/>
        </w:r>
        <w:r>
          <w:rPr>
            <w:webHidden/>
          </w:rPr>
          <w:instrText xml:space="preserve"> PAGEREF _Toc105068080 \h </w:instrText>
        </w:r>
        <w:r>
          <w:rPr>
            <w:webHidden/>
          </w:rPr>
        </w:r>
        <w:r>
          <w:rPr>
            <w:webHidden/>
          </w:rPr>
          <w:fldChar w:fldCharType="separate"/>
        </w:r>
        <w:r>
          <w:rPr>
            <w:webHidden/>
          </w:rPr>
          <w:t>17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81" w:history="1">
        <w:r w:rsidRPr="00132B65">
          <w:rPr>
            <w:rStyle w:val="Hipervnculo"/>
            <w:bCs/>
          </w:rPr>
          <w:t>II.10.</w:t>
        </w:r>
        <w:r>
          <w:rPr>
            <w:rFonts w:asciiTheme="minorHAnsi" w:eastAsiaTheme="minorEastAsia" w:hAnsiTheme="minorHAnsi" w:cstheme="minorBidi"/>
            <w:smallCaps w:val="0"/>
            <w:sz w:val="22"/>
            <w:szCs w:val="22"/>
            <w:lang w:val="es-MX" w:eastAsia="es-MX"/>
          </w:rPr>
          <w:tab/>
        </w:r>
        <w:r w:rsidRPr="00132B65">
          <w:rPr>
            <w:rStyle w:val="Hipervnculo"/>
            <w:bCs/>
          </w:rPr>
          <w:t>CONTRAPISOS</w:t>
        </w:r>
        <w:r>
          <w:rPr>
            <w:webHidden/>
          </w:rPr>
          <w:tab/>
        </w:r>
        <w:r>
          <w:rPr>
            <w:webHidden/>
          </w:rPr>
          <w:fldChar w:fldCharType="begin"/>
        </w:r>
        <w:r>
          <w:rPr>
            <w:webHidden/>
          </w:rPr>
          <w:instrText xml:space="preserve"> PAGEREF _Toc105068081 \h </w:instrText>
        </w:r>
        <w:r>
          <w:rPr>
            <w:webHidden/>
          </w:rPr>
        </w:r>
        <w:r>
          <w:rPr>
            <w:webHidden/>
          </w:rPr>
          <w:fldChar w:fldCharType="separate"/>
        </w:r>
        <w:r>
          <w:rPr>
            <w:webHidden/>
          </w:rPr>
          <w:t>18</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82" w:history="1">
        <w:r w:rsidRPr="00132B65">
          <w:rPr>
            <w:rStyle w:val="Hipervnculo"/>
          </w:rPr>
          <w:t>II.10.1.</w:t>
        </w:r>
        <w:r>
          <w:rPr>
            <w:rFonts w:asciiTheme="minorHAnsi" w:eastAsiaTheme="minorEastAsia" w:hAnsiTheme="minorHAnsi" w:cstheme="minorBidi"/>
            <w:smallCaps w:val="0"/>
            <w:sz w:val="22"/>
            <w:szCs w:val="22"/>
            <w:lang w:val="es-MX" w:eastAsia="es-MX"/>
          </w:rPr>
          <w:tab/>
        </w:r>
        <w:r w:rsidRPr="00132B65">
          <w:rPr>
            <w:rStyle w:val="Hipervnculo"/>
          </w:rPr>
          <w:t>De hormigón armado</w:t>
        </w:r>
        <w:r>
          <w:rPr>
            <w:webHidden/>
          </w:rPr>
          <w:tab/>
        </w:r>
        <w:r>
          <w:rPr>
            <w:webHidden/>
          </w:rPr>
          <w:fldChar w:fldCharType="begin"/>
        </w:r>
        <w:r>
          <w:rPr>
            <w:webHidden/>
          </w:rPr>
          <w:instrText xml:space="preserve"> PAGEREF _Toc105068082 \h </w:instrText>
        </w:r>
        <w:r>
          <w:rPr>
            <w:webHidden/>
          </w:rPr>
        </w:r>
        <w:r>
          <w:rPr>
            <w:webHidden/>
          </w:rPr>
          <w:fldChar w:fldCharType="separate"/>
        </w:r>
        <w:r>
          <w:rPr>
            <w:webHidden/>
          </w:rPr>
          <w:t>18</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83" w:history="1">
        <w:r w:rsidRPr="00132B65">
          <w:rPr>
            <w:rStyle w:val="Hipervnculo"/>
          </w:rPr>
          <w:t>II.10.2.</w:t>
        </w:r>
        <w:r>
          <w:rPr>
            <w:rFonts w:asciiTheme="minorHAnsi" w:eastAsiaTheme="minorEastAsia" w:hAnsiTheme="minorHAnsi" w:cstheme="minorBidi"/>
            <w:smallCaps w:val="0"/>
            <w:sz w:val="22"/>
            <w:szCs w:val="22"/>
            <w:lang w:val="es-MX" w:eastAsia="es-MX"/>
          </w:rPr>
          <w:tab/>
        </w:r>
        <w:r w:rsidRPr="00132B65">
          <w:rPr>
            <w:rStyle w:val="Hipervnculo"/>
          </w:rPr>
          <w:t>De hormigón de balastro</w:t>
        </w:r>
        <w:r>
          <w:rPr>
            <w:webHidden/>
          </w:rPr>
          <w:tab/>
        </w:r>
        <w:r>
          <w:rPr>
            <w:webHidden/>
          </w:rPr>
          <w:fldChar w:fldCharType="begin"/>
        </w:r>
        <w:r>
          <w:rPr>
            <w:webHidden/>
          </w:rPr>
          <w:instrText xml:space="preserve"> PAGEREF _Toc105068083 \h </w:instrText>
        </w:r>
        <w:r>
          <w:rPr>
            <w:webHidden/>
          </w:rPr>
        </w:r>
        <w:r>
          <w:rPr>
            <w:webHidden/>
          </w:rPr>
          <w:fldChar w:fldCharType="separate"/>
        </w:r>
        <w:r>
          <w:rPr>
            <w:webHidden/>
          </w:rPr>
          <w:t>18</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84" w:history="1">
        <w:r w:rsidRPr="00132B65">
          <w:rPr>
            <w:rStyle w:val="Hipervnculo"/>
            <w:bCs/>
          </w:rPr>
          <w:t>II.11.</w:t>
        </w:r>
        <w:r>
          <w:rPr>
            <w:rFonts w:asciiTheme="minorHAnsi" w:eastAsiaTheme="minorEastAsia" w:hAnsiTheme="minorHAnsi" w:cstheme="minorBidi"/>
            <w:smallCaps w:val="0"/>
            <w:sz w:val="22"/>
            <w:szCs w:val="22"/>
            <w:lang w:val="es-MX" w:eastAsia="es-MX"/>
          </w:rPr>
          <w:tab/>
        </w:r>
        <w:r w:rsidRPr="00132B65">
          <w:rPr>
            <w:rStyle w:val="Hipervnculo"/>
          </w:rPr>
          <w:t>PISOS, ZOCALOS Y ESCALONES INTERIORES</w:t>
        </w:r>
        <w:r>
          <w:rPr>
            <w:webHidden/>
          </w:rPr>
          <w:tab/>
        </w:r>
        <w:r>
          <w:rPr>
            <w:webHidden/>
          </w:rPr>
          <w:fldChar w:fldCharType="begin"/>
        </w:r>
        <w:r>
          <w:rPr>
            <w:webHidden/>
          </w:rPr>
          <w:instrText xml:space="preserve"> PAGEREF _Toc105068084 \h </w:instrText>
        </w:r>
        <w:r>
          <w:rPr>
            <w:webHidden/>
          </w:rPr>
        </w:r>
        <w:r>
          <w:rPr>
            <w:webHidden/>
          </w:rPr>
          <w:fldChar w:fldCharType="separate"/>
        </w:r>
        <w:r>
          <w:rPr>
            <w:webHidden/>
          </w:rPr>
          <w:t>18</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85" w:history="1">
        <w:r w:rsidRPr="00132B65">
          <w:rPr>
            <w:rStyle w:val="Hipervnculo"/>
          </w:rPr>
          <w:t>II.11.1.</w:t>
        </w:r>
        <w:r>
          <w:rPr>
            <w:rFonts w:asciiTheme="minorHAnsi" w:eastAsiaTheme="minorEastAsia" w:hAnsiTheme="minorHAnsi" w:cstheme="minorBidi"/>
            <w:smallCaps w:val="0"/>
            <w:sz w:val="22"/>
            <w:szCs w:val="22"/>
            <w:lang w:val="es-MX" w:eastAsia="es-MX"/>
          </w:rPr>
          <w:tab/>
        </w:r>
        <w:r w:rsidRPr="00132B65">
          <w:rPr>
            <w:rStyle w:val="Hipervnculo"/>
          </w:rPr>
          <w:t>Baldosas de monolítico pulido</w:t>
        </w:r>
        <w:r>
          <w:rPr>
            <w:webHidden/>
          </w:rPr>
          <w:tab/>
        </w:r>
        <w:r>
          <w:rPr>
            <w:webHidden/>
          </w:rPr>
          <w:fldChar w:fldCharType="begin"/>
        </w:r>
        <w:r>
          <w:rPr>
            <w:webHidden/>
          </w:rPr>
          <w:instrText xml:space="preserve"> PAGEREF _Toc105068085 \h </w:instrText>
        </w:r>
        <w:r>
          <w:rPr>
            <w:webHidden/>
          </w:rPr>
        </w:r>
        <w:r>
          <w:rPr>
            <w:webHidden/>
          </w:rPr>
          <w:fldChar w:fldCharType="separate"/>
        </w:r>
        <w:r>
          <w:rPr>
            <w:webHidden/>
          </w:rPr>
          <w:t>18</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86" w:history="1">
        <w:r w:rsidRPr="00132B65">
          <w:rPr>
            <w:rStyle w:val="Hipervnculo"/>
          </w:rPr>
          <w:t>II.11.2.</w:t>
        </w:r>
        <w:r>
          <w:rPr>
            <w:rFonts w:asciiTheme="minorHAnsi" w:eastAsiaTheme="minorEastAsia" w:hAnsiTheme="minorHAnsi" w:cstheme="minorBidi"/>
            <w:smallCaps w:val="0"/>
            <w:sz w:val="22"/>
            <w:szCs w:val="22"/>
            <w:lang w:val="es-MX" w:eastAsia="es-MX"/>
          </w:rPr>
          <w:tab/>
        </w:r>
        <w:r w:rsidRPr="00132B65">
          <w:rPr>
            <w:rStyle w:val="Hipervnculo"/>
          </w:rPr>
          <w:t>Pavimento podotáctil</w:t>
        </w:r>
        <w:r>
          <w:rPr>
            <w:webHidden/>
          </w:rPr>
          <w:tab/>
        </w:r>
        <w:r>
          <w:rPr>
            <w:webHidden/>
          </w:rPr>
          <w:fldChar w:fldCharType="begin"/>
        </w:r>
        <w:r>
          <w:rPr>
            <w:webHidden/>
          </w:rPr>
          <w:instrText xml:space="preserve"> PAGEREF _Toc105068086 \h </w:instrText>
        </w:r>
        <w:r>
          <w:rPr>
            <w:webHidden/>
          </w:rPr>
        </w:r>
        <w:r>
          <w:rPr>
            <w:webHidden/>
          </w:rPr>
          <w:fldChar w:fldCharType="separate"/>
        </w:r>
        <w:r>
          <w:rPr>
            <w:webHidden/>
          </w:rPr>
          <w:t>19</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87" w:history="1">
        <w:r w:rsidRPr="00132B65">
          <w:rPr>
            <w:rStyle w:val="Hipervnculo"/>
          </w:rPr>
          <w:t>II.11.3.</w:t>
        </w:r>
        <w:r>
          <w:rPr>
            <w:rFonts w:asciiTheme="minorHAnsi" w:eastAsiaTheme="minorEastAsia" w:hAnsiTheme="minorHAnsi" w:cstheme="minorBidi"/>
            <w:smallCaps w:val="0"/>
            <w:sz w:val="22"/>
            <w:szCs w:val="22"/>
            <w:lang w:val="es-MX" w:eastAsia="es-MX"/>
          </w:rPr>
          <w:tab/>
        </w:r>
        <w:r w:rsidRPr="00132B65">
          <w:rPr>
            <w:rStyle w:val="Hipervnculo"/>
          </w:rPr>
          <w:t>Piso ascensor</w:t>
        </w:r>
        <w:r>
          <w:rPr>
            <w:webHidden/>
          </w:rPr>
          <w:tab/>
        </w:r>
        <w:r>
          <w:rPr>
            <w:webHidden/>
          </w:rPr>
          <w:fldChar w:fldCharType="begin"/>
        </w:r>
        <w:r>
          <w:rPr>
            <w:webHidden/>
          </w:rPr>
          <w:instrText xml:space="preserve"> PAGEREF _Toc105068087 \h </w:instrText>
        </w:r>
        <w:r>
          <w:rPr>
            <w:webHidden/>
          </w:rPr>
        </w:r>
        <w:r>
          <w:rPr>
            <w:webHidden/>
          </w:rPr>
          <w:fldChar w:fldCharType="separate"/>
        </w:r>
        <w:r>
          <w:rPr>
            <w:webHidden/>
          </w:rPr>
          <w:t>19</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88" w:history="1">
        <w:r w:rsidRPr="00132B65">
          <w:rPr>
            <w:rStyle w:val="Hipervnculo"/>
          </w:rPr>
          <w:t>II.11.4.</w:t>
        </w:r>
        <w:r>
          <w:rPr>
            <w:rFonts w:asciiTheme="minorHAnsi" w:eastAsiaTheme="minorEastAsia" w:hAnsiTheme="minorHAnsi" w:cstheme="minorBidi"/>
            <w:smallCaps w:val="0"/>
            <w:sz w:val="22"/>
            <w:szCs w:val="22"/>
            <w:lang w:val="es-MX" w:eastAsia="es-MX"/>
          </w:rPr>
          <w:tab/>
        </w:r>
        <w:r w:rsidRPr="00132B65">
          <w:rPr>
            <w:rStyle w:val="Hipervnculo"/>
          </w:rPr>
          <w:t>Piso hormigón fratazado interior, terminación lustrado</w:t>
        </w:r>
        <w:r>
          <w:rPr>
            <w:webHidden/>
          </w:rPr>
          <w:tab/>
        </w:r>
        <w:r>
          <w:rPr>
            <w:webHidden/>
          </w:rPr>
          <w:fldChar w:fldCharType="begin"/>
        </w:r>
        <w:r>
          <w:rPr>
            <w:webHidden/>
          </w:rPr>
          <w:instrText xml:space="preserve"> PAGEREF _Toc105068088 \h </w:instrText>
        </w:r>
        <w:r>
          <w:rPr>
            <w:webHidden/>
          </w:rPr>
        </w:r>
        <w:r>
          <w:rPr>
            <w:webHidden/>
          </w:rPr>
          <w:fldChar w:fldCharType="separate"/>
        </w:r>
        <w:r>
          <w:rPr>
            <w:webHidden/>
          </w:rPr>
          <w:t>19</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89" w:history="1">
        <w:r w:rsidRPr="00132B65">
          <w:rPr>
            <w:rStyle w:val="Hipervnculo"/>
          </w:rPr>
          <w:t>II.11.5.</w:t>
        </w:r>
        <w:r>
          <w:rPr>
            <w:rFonts w:asciiTheme="minorHAnsi" w:eastAsiaTheme="minorEastAsia" w:hAnsiTheme="minorHAnsi" w:cstheme="minorBidi"/>
            <w:smallCaps w:val="0"/>
            <w:sz w:val="22"/>
            <w:szCs w:val="22"/>
            <w:lang w:val="es-MX" w:eastAsia="es-MX"/>
          </w:rPr>
          <w:tab/>
        </w:r>
        <w:r w:rsidRPr="00132B65">
          <w:rPr>
            <w:rStyle w:val="Hipervnculo"/>
            <w:rFonts w:cs="Arial"/>
          </w:rPr>
          <w:t>Felpudo Rulo de PVC</w:t>
        </w:r>
        <w:r>
          <w:rPr>
            <w:webHidden/>
          </w:rPr>
          <w:tab/>
        </w:r>
        <w:r>
          <w:rPr>
            <w:webHidden/>
          </w:rPr>
          <w:fldChar w:fldCharType="begin"/>
        </w:r>
        <w:r>
          <w:rPr>
            <w:webHidden/>
          </w:rPr>
          <w:instrText xml:space="preserve"> PAGEREF _Toc105068089 \h </w:instrText>
        </w:r>
        <w:r>
          <w:rPr>
            <w:webHidden/>
          </w:rPr>
        </w:r>
        <w:r>
          <w:rPr>
            <w:webHidden/>
          </w:rPr>
          <w:fldChar w:fldCharType="separate"/>
        </w:r>
        <w:r>
          <w:rPr>
            <w:webHidden/>
          </w:rPr>
          <w:t>19</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90" w:history="1">
        <w:r w:rsidRPr="00132B65">
          <w:rPr>
            <w:rStyle w:val="Hipervnculo"/>
          </w:rPr>
          <w:t>II.11.6.</w:t>
        </w:r>
        <w:r>
          <w:rPr>
            <w:rFonts w:asciiTheme="minorHAnsi" w:eastAsiaTheme="minorEastAsia" w:hAnsiTheme="minorHAnsi" w:cstheme="minorBidi"/>
            <w:smallCaps w:val="0"/>
            <w:sz w:val="22"/>
            <w:szCs w:val="22"/>
            <w:lang w:val="es-MX" w:eastAsia="es-MX"/>
          </w:rPr>
          <w:tab/>
        </w:r>
        <w:r w:rsidRPr="00132B65">
          <w:rPr>
            <w:rStyle w:val="Hipervnculo"/>
          </w:rPr>
          <w:t>Contrahuellas en grada y escaleras</w:t>
        </w:r>
        <w:r>
          <w:rPr>
            <w:webHidden/>
          </w:rPr>
          <w:tab/>
        </w:r>
        <w:r>
          <w:rPr>
            <w:webHidden/>
          </w:rPr>
          <w:fldChar w:fldCharType="begin"/>
        </w:r>
        <w:r>
          <w:rPr>
            <w:webHidden/>
          </w:rPr>
          <w:instrText xml:space="preserve"> PAGEREF _Toc105068090 \h </w:instrText>
        </w:r>
        <w:r>
          <w:rPr>
            <w:webHidden/>
          </w:rPr>
        </w:r>
        <w:r>
          <w:rPr>
            <w:webHidden/>
          </w:rPr>
          <w:fldChar w:fldCharType="separate"/>
        </w:r>
        <w:r>
          <w:rPr>
            <w:webHidden/>
          </w:rPr>
          <w:t>20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91" w:history="1">
        <w:r w:rsidRPr="00132B65">
          <w:rPr>
            <w:rStyle w:val="Hipervnculo"/>
          </w:rPr>
          <w:t>II.11.7.</w:t>
        </w:r>
        <w:r>
          <w:rPr>
            <w:rFonts w:asciiTheme="minorHAnsi" w:eastAsiaTheme="minorEastAsia" w:hAnsiTheme="minorHAnsi" w:cstheme="minorBidi"/>
            <w:smallCaps w:val="0"/>
            <w:sz w:val="22"/>
            <w:szCs w:val="22"/>
            <w:lang w:val="es-MX" w:eastAsia="es-MX"/>
          </w:rPr>
          <w:tab/>
        </w:r>
        <w:r w:rsidRPr="00132B65">
          <w:rPr>
            <w:rStyle w:val="Hipervnculo"/>
          </w:rPr>
          <w:t>Zócalos de baldosa monolítica como piso</w:t>
        </w:r>
        <w:r>
          <w:rPr>
            <w:webHidden/>
          </w:rPr>
          <w:tab/>
        </w:r>
        <w:r>
          <w:rPr>
            <w:webHidden/>
          </w:rPr>
          <w:fldChar w:fldCharType="begin"/>
        </w:r>
        <w:r>
          <w:rPr>
            <w:webHidden/>
          </w:rPr>
          <w:instrText xml:space="preserve"> PAGEREF _Toc105068091 \h </w:instrText>
        </w:r>
        <w:r>
          <w:rPr>
            <w:webHidden/>
          </w:rPr>
        </w:r>
        <w:r>
          <w:rPr>
            <w:webHidden/>
          </w:rPr>
          <w:fldChar w:fldCharType="separate"/>
        </w:r>
        <w:r>
          <w:rPr>
            <w:webHidden/>
          </w:rPr>
          <w:t>20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92" w:history="1">
        <w:r w:rsidRPr="00132B65">
          <w:rPr>
            <w:rStyle w:val="Hipervnculo"/>
          </w:rPr>
          <w:t>II.11.8.</w:t>
        </w:r>
        <w:r>
          <w:rPr>
            <w:rFonts w:asciiTheme="minorHAnsi" w:eastAsiaTheme="minorEastAsia" w:hAnsiTheme="minorHAnsi" w:cstheme="minorBidi"/>
            <w:smallCaps w:val="0"/>
            <w:sz w:val="22"/>
            <w:szCs w:val="22"/>
            <w:lang w:val="es-MX" w:eastAsia="es-MX"/>
          </w:rPr>
          <w:tab/>
        </w:r>
        <w:r w:rsidRPr="00132B65">
          <w:rPr>
            <w:rStyle w:val="Hipervnculo"/>
            <w:bCs/>
          </w:rPr>
          <w:t>Entrepuertas y umbrales nuevos</w:t>
        </w:r>
        <w:r>
          <w:rPr>
            <w:webHidden/>
          </w:rPr>
          <w:tab/>
        </w:r>
        <w:r>
          <w:rPr>
            <w:webHidden/>
          </w:rPr>
          <w:fldChar w:fldCharType="begin"/>
        </w:r>
        <w:r>
          <w:rPr>
            <w:webHidden/>
          </w:rPr>
          <w:instrText xml:space="preserve"> PAGEREF _Toc105068092 \h </w:instrText>
        </w:r>
        <w:r>
          <w:rPr>
            <w:webHidden/>
          </w:rPr>
        </w:r>
        <w:r>
          <w:rPr>
            <w:webHidden/>
          </w:rPr>
          <w:fldChar w:fldCharType="separate"/>
        </w:r>
        <w:r>
          <w:rPr>
            <w:webHidden/>
          </w:rPr>
          <w:t>20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93" w:history="1">
        <w:r w:rsidRPr="00132B65">
          <w:rPr>
            <w:rStyle w:val="Hipervnculo"/>
            <w:bCs/>
          </w:rPr>
          <w:t>II.12.</w:t>
        </w:r>
        <w:r>
          <w:rPr>
            <w:rFonts w:asciiTheme="minorHAnsi" w:eastAsiaTheme="minorEastAsia" w:hAnsiTheme="minorHAnsi" w:cstheme="minorBidi"/>
            <w:smallCaps w:val="0"/>
            <w:sz w:val="22"/>
            <w:szCs w:val="22"/>
            <w:lang w:val="es-MX" w:eastAsia="es-MX"/>
          </w:rPr>
          <w:tab/>
        </w:r>
        <w:r w:rsidRPr="00132B65">
          <w:rPr>
            <w:rStyle w:val="Hipervnculo"/>
          </w:rPr>
          <w:t>CIELORRASOS</w:t>
        </w:r>
        <w:r>
          <w:rPr>
            <w:webHidden/>
          </w:rPr>
          <w:tab/>
        </w:r>
        <w:r>
          <w:rPr>
            <w:webHidden/>
          </w:rPr>
          <w:fldChar w:fldCharType="begin"/>
        </w:r>
        <w:r>
          <w:rPr>
            <w:webHidden/>
          </w:rPr>
          <w:instrText xml:space="preserve"> PAGEREF _Toc105068093 \h </w:instrText>
        </w:r>
        <w:r>
          <w:rPr>
            <w:webHidden/>
          </w:rPr>
        </w:r>
        <w:r>
          <w:rPr>
            <w:webHidden/>
          </w:rPr>
          <w:fldChar w:fldCharType="separate"/>
        </w:r>
        <w:r>
          <w:rPr>
            <w:webHidden/>
          </w:rPr>
          <w:t>20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94" w:history="1">
        <w:r w:rsidRPr="00132B65">
          <w:rPr>
            <w:rStyle w:val="Hipervnculo"/>
          </w:rPr>
          <w:t>II.12.1.</w:t>
        </w:r>
        <w:r>
          <w:rPr>
            <w:rFonts w:asciiTheme="minorHAnsi" w:eastAsiaTheme="minorEastAsia" w:hAnsiTheme="minorHAnsi" w:cstheme="minorBidi"/>
            <w:smallCaps w:val="0"/>
            <w:sz w:val="22"/>
            <w:szCs w:val="22"/>
            <w:lang w:val="es-MX" w:eastAsia="es-MX"/>
          </w:rPr>
          <w:tab/>
        </w:r>
        <w:r w:rsidRPr="00132B65">
          <w:rPr>
            <w:rStyle w:val="Hipervnculo"/>
          </w:rPr>
          <w:t>Cielorraso de Hormigón Visto</w:t>
        </w:r>
        <w:r>
          <w:rPr>
            <w:webHidden/>
          </w:rPr>
          <w:tab/>
        </w:r>
        <w:r>
          <w:rPr>
            <w:webHidden/>
          </w:rPr>
          <w:fldChar w:fldCharType="begin"/>
        </w:r>
        <w:r>
          <w:rPr>
            <w:webHidden/>
          </w:rPr>
          <w:instrText xml:space="preserve"> PAGEREF _Toc105068094 \h </w:instrText>
        </w:r>
        <w:r>
          <w:rPr>
            <w:webHidden/>
          </w:rPr>
        </w:r>
        <w:r>
          <w:rPr>
            <w:webHidden/>
          </w:rPr>
          <w:fldChar w:fldCharType="separate"/>
        </w:r>
        <w:r>
          <w:rPr>
            <w:webHidden/>
          </w:rPr>
          <w:t>20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95" w:history="1">
        <w:r w:rsidRPr="00132B65">
          <w:rPr>
            <w:rStyle w:val="Hipervnculo"/>
          </w:rPr>
          <w:t>II.12.2.</w:t>
        </w:r>
        <w:r>
          <w:rPr>
            <w:rFonts w:asciiTheme="minorHAnsi" w:eastAsiaTheme="minorEastAsia" w:hAnsiTheme="minorHAnsi" w:cstheme="minorBidi"/>
            <w:smallCaps w:val="0"/>
            <w:sz w:val="22"/>
            <w:szCs w:val="22"/>
            <w:lang w:val="es-MX" w:eastAsia="es-MX"/>
          </w:rPr>
          <w:tab/>
        </w:r>
        <w:r w:rsidRPr="00132B65">
          <w:rPr>
            <w:rStyle w:val="Hipervnculo"/>
          </w:rPr>
          <w:t>Yeso tipo DURLOCK</w:t>
        </w:r>
        <w:r>
          <w:rPr>
            <w:webHidden/>
          </w:rPr>
          <w:tab/>
        </w:r>
        <w:r>
          <w:rPr>
            <w:webHidden/>
          </w:rPr>
          <w:fldChar w:fldCharType="begin"/>
        </w:r>
        <w:r>
          <w:rPr>
            <w:webHidden/>
          </w:rPr>
          <w:instrText xml:space="preserve"> PAGEREF _Toc105068095 \h </w:instrText>
        </w:r>
        <w:r>
          <w:rPr>
            <w:webHidden/>
          </w:rPr>
        </w:r>
        <w:r>
          <w:rPr>
            <w:webHidden/>
          </w:rPr>
          <w:fldChar w:fldCharType="separate"/>
        </w:r>
        <w:r>
          <w:rPr>
            <w:webHidden/>
          </w:rPr>
          <w:t>20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96" w:history="1">
        <w:r w:rsidRPr="00132B65">
          <w:rPr>
            <w:rStyle w:val="Hipervnculo"/>
          </w:rPr>
          <w:t>II.13.</w:t>
        </w:r>
        <w:r>
          <w:rPr>
            <w:rFonts w:asciiTheme="minorHAnsi" w:eastAsiaTheme="minorEastAsia" w:hAnsiTheme="minorHAnsi" w:cstheme="minorBidi"/>
            <w:smallCaps w:val="0"/>
            <w:sz w:val="22"/>
            <w:szCs w:val="22"/>
            <w:lang w:val="es-MX" w:eastAsia="es-MX"/>
          </w:rPr>
          <w:tab/>
        </w:r>
        <w:r w:rsidRPr="00132B65">
          <w:rPr>
            <w:rStyle w:val="Hipervnculo"/>
          </w:rPr>
          <w:t>REVESTIMIENTOS</w:t>
        </w:r>
        <w:r>
          <w:rPr>
            <w:webHidden/>
          </w:rPr>
          <w:tab/>
        </w:r>
        <w:r>
          <w:rPr>
            <w:webHidden/>
          </w:rPr>
          <w:fldChar w:fldCharType="begin"/>
        </w:r>
        <w:r>
          <w:rPr>
            <w:webHidden/>
          </w:rPr>
          <w:instrText xml:space="preserve"> PAGEREF _Toc105068096 \h </w:instrText>
        </w:r>
        <w:r>
          <w:rPr>
            <w:webHidden/>
          </w:rPr>
        </w:r>
        <w:r>
          <w:rPr>
            <w:webHidden/>
          </w:rPr>
          <w:fldChar w:fldCharType="separate"/>
        </w:r>
        <w:r>
          <w:rPr>
            <w:webHidden/>
          </w:rPr>
          <w:t>20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97" w:history="1">
        <w:r w:rsidRPr="00132B65">
          <w:rPr>
            <w:rStyle w:val="Hipervnculo"/>
          </w:rPr>
          <w:t>II.13.1.</w:t>
        </w:r>
        <w:r>
          <w:rPr>
            <w:rFonts w:asciiTheme="minorHAnsi" w:eastAsiaTheme="minorEastAsia" w:hAnsiTheme="minorHAnsi" w:cstheme="minorBidi"/>
            <w:smallCaps w:val="0"/>
            <w:sz w:val="22"/>
            <w:szCs w:val="22"/>
            <w:lang w:val="es-MX" w:eastAsia="es-MX"/>
          </w:rPr>
          <w:tab/>
        </w:r>
        <w:r w:rsidRPr="00132B65">
          <w:rPr>
            <w:rStyle w:val="Hipervnculo"/>
          </w:rPr>
          <w:t>Baldosa cerámica 20x20</w:t>
        </w:r>
        <w:r>
          <w:rPr>
            <w:webHidden/>
          </w:rPr>
          <w:tab/>
        </w:r>
        <w:r>
          <w:rPr>
            <w:webHidden/>
          </w:rPr>
          <w:fldChar w:fldCharType="begin"/>
        </w:r>
        <w:r>
          <w:rPr>
            <w:webHidden/>
          </w:rPr>
          <w:instrText xml:space="preserve"> PAGEREF _Toc105068097 \h </w:instrText>
        </w:r>
        <w:r>
          <w:rPr>
            <w:webHidden/>
          </w:rPr>
        </w:r>
        <w:r>
          <w:rPr>
            <w:webHidden/>
          </w:rPr>
          <w:fldChar w:fldCharType="separate"/>
        </w:r>
        <w:r>
          <w:rPr>
            <w:webHidden/>
          </w:rPr>
          <w:t>21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98" w:history="1">
        <w:r w:rsidRPr="00132B65">
          <w:rPr>
            <w:rStyle w:val="Hipervnculo"/>
          </w:rPr>
          <w:t>II.13.2.</w:t>
        </w:r>
        <w:r>
          <w:rPr>
            <w:rFonts w:asciiTheme="minorHAnsi" w:eastAsiaTheme="minorEastAsia" w:hAnsiTheme="minorHAnsi" w:cstheme="minorBidi"/>
            <w:smallCaps w:val="0"/>
            <w:sz w:val="22"/>
            <w:szCs w:val="22"/>
            <w:lang w:val="es-MX" w:eastAsia="es-MX"/>
          </w:rPr>
          <w:tab/>
        </w:r>
        <w:r w:rsidRPr="00132B65">
          <w:rPr>
            <w:rStyle w:val="Hipervnculo"/>
          </w:rPr>
          <w:t>Porcelanato 60x60</w:t>
        </w:r>
        <w:r>
          <w:rPr>
            <w:webHidden/>
          </w:rPr>
          <w:tab/>
        </w:r>
        <w:r>
          <w:rPr>
            <w:webHidden/>
          </w:rPr>
          <w:fldChar w:fldCharType="begin"/>
        </w:r>
        <w:r>
          <w:rPr>
            <w:webHidden/>
          </w:rPr>
          <w:instrText xml:space="preserve"> PAGEREF _Toc105068098 \h </w:instrText>
        </w:r>
        <w:r>
          <w:rPr>
            <w:webHidden/>
          </w:rPr>
        </w:r>
        <w:r>
          <w:rPr>
            <w:webHidden/>
          </w:rPr>
          <w:fldChar w:fldCharType="separate"/>
        </w:r>
        <w:r>
          <w:rPr>
            <w:webHidden/>
          </w:rPr>
          <w:t>21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099" w:history="1">
        <w:r w:rsidRPr="00132B65">
          <w:rPr>
            <w:rStyle w:val="Hipervnculo"/>
          </w:rPr>
          <w:t>II.13.3.</w:t>
        </w:r>
        <w:r>
          <w:rPr>
            <w:rFonts w:asciiTheme="minorHAnsi" w:eastAsiaTheme="minorEastAsia" w:hAnsiTheme="minorHAnsi" w:cstheme="minorBidi"/>
            <w:smallCaps w:val="0"/>
            <w:sz w:val="22"/>
            <w:szCs w:val="22"/>
            <w:lang w:val="es-MX" w:eastAsia="es-MX"/>
          </w:rPr>
          <w:tab/>
        </w:r>
        <w:r w:rsidRPr="00132B65">
          <w:rPr>
            <w:rStyle w:val="Hipervnculo"/>
          </w:rPr>
          <w:t>Revestimiento de MDF</w:t>
        </w:r>
        <w:r>
          <w:rPr>
            <w:webHidden/>
          </w:rPr>
          <w:tab/>
        </w:r>
        <w:r>
          <w:rPr>
            <w:webHidden/>
          </w:rPr>
          <w:fldChar w:fldCharType="begin"/>
        </w:r>
        <w:r>
          <w:rPr>
            <w:webHidden/>
          </w:rPr>
          <w:instrText xml:space="preserve"> PAGEREF _Toc105068099 \h </w:instrText>
        </w:r>
        <w:r>
          <w:rPr>
            <w:webHidden/>
          </w:rPr>
        </w:r>
        <w:r>
          <w:rPr>
            <w:webHidden/>
          </w:rPr>
          <w:fldChar w:fldCharType="separate"/>
        </w:r>
        <w:r>
          <w:rPr>
            <w:webHidden/>
          </w:rPr>
          <w:t>21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00" w:history="1">
        <w:r w:rsidRPr="00132B65">
          <w:rPr>
            <w:rStyle w:val="Hipervnculo"/>
          </w:rPr>
          <w:t>II.14.</w:t>
        </w:r>
        <w:r>
          <w:rPr>
            <w:rFonts w:asciiTheme="minorHAnsi" w:eastAsiaTheme="minorEastAsia" w:hAnsiTheme="minorHAnsi" w:cstheme="minorBidi"/>
            <w:smallCaps w:val="0"/>
            <w:sz w:val="22"/>
            <w:szCs w:val="22"/>
            <w:lang w:val="es-MX" w:eastAsia="es-MX"/>
          </w:rPr>
          <w:tab/>
        </w:r>
        <w:r w:rsidRPr="00132B65">
          <w:rPr>
            <w:rStyle w:val="Hipervnculo"/>
          </w:rPr>
          <w:t>LOSA, ACCESORIOS Y GRIFERÍA SANITARIA</w:t>
        </w:r>
        <w:r>
          <w:rPr>
            <w:webHidden/>
          </w:rPr>
          <w:tab/>
        </w:r>
        <w:r>
          <w:rPr>
            <w:webHidden/>
          </w:rPr>
          <w:fldChar w:fldCharType="begin"/>
        </w:r>
        <w:r>
          <w:rPr>
            <w:webHidden/>
          </w:rPr>
          <w:instrText xml:space="preserve"> PAGEREF _Toc105068100 \h </w:instrText>
        </w:r>
        <w:r>
          <w:rPr>
            <w:webHidden/>
          </w:rPr>
        </w:r>
        <w:r>
          <w:rPr>
            <w:webHidden/>
          </w:rPr>
          <w:fldChar w:fldCharType="separate"/>
        </w:r>
        <w:r>
          <w:rPr>
            <w:webHidden/>
          </w:rPr>
          <w:t>21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01" w:history="1">
        <w:r w:rsidRPr="00132B65">
          <w:rPr>
            <w:rStyle w:val="Hipervnculo"/>
          </w:rPr>
          <w:t>II.14.1.</w:t>
        </w:r>
        <w:r>
          <w:rPr>
            <w:rFonts w:asciiTheme="minorHAnsi" w:eastAsiaTheme="minorEastAsia" w:hAnsiTheme="minorHAnsi" w:cstheme="minorBidi"/>
            <w:smallCaps w:val="0"/>
            <w:sz w:val="22"/>
            <w:szCs w:val="22"/>
            <w:lang w:val="es-MX" w:eastAsia="es-MX"/>
          </w:rPr>
          <w:tab/>
        </w:r>
        <w:r w:rsidRPr="00132B65">
          <w:rPr>
            <w:rStyle w:val="Hipervnculo"/>
          </w:rPr>
          <w:t>Artefactos y accesorios</w:t>
        </w:r>
        <w:r>
          <w:rPr>
            <w:webHidden/>
          </w:rPr>
          <w:tab/>
        </w:r>
        <w:r>
          <w:rPr>
            <w:webHidden/>
          </w:rPr>
          <w:fldChar w:fldCharType="begin"/>
        </w:r>
        <w:r>
          <w:rPr>
            <w:webHidden/>
          </w:rPr>
          <w:instrText xml:space="preserve"> PAGEREF _Toc105068101 \h </w:instrText>
        </w:r>
        <w:r>
          <w:rPr>
            <w:webHidden/>
          </w:rPr>
        </w:r>
        <w:r>
          <w:rPr>
            <w:webHidden/>
          </w:rPr>
          <w:fldChar w:fldCharType="separate"/>
        </w:r>
        <w:r>
          <w:rPr>
            <w:webHidden/>
          </w:rPr>
          <w:t>21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02" w:history="1">
        <w:r w:rsidRPr="00132B65">
          <w:rPr>
            <w:rStyle w:val="Hipervnculo"/>
          </w:rPr>
          <w:t>II.14.2.</w:t>
        </w:r>
        <w:r>
          <w:rPr>
            <w:rFonts w:asciiTheme="minorHAnsi" w:eastAsiaTheme="minorEastAsia" w:hAnsiTheme="minorHAnsi" w:cstheme="minorBidi"/>
            <w:smallCaps w:val="0"/>
            <w:sz w:val="22"/>
            <w:szCs w:val="22"/>
            <w:lang w:val="es-MX" w:eastAsia="es-MX"/>
          </w:rPr>
          <w:tab/>
        </w:r>
        <w:r w:rsidRPr="00132B65">
          <w:rPr>
            <w:rStyle w:val="Hipervnculo"/>
          </w:rPr>
          <w:t>Griferías</w:t>
        </w:r>
        <w:r>
          <w:rPr>
            <w:webHidden/>
          </w:rPr>
          <w:tab/>
        </w:r>
        <w:r>
          <w:rPr>
            <w:webHidden/>
          </w:rPr>
          <w:fldChar w:fldCharType="begin"/>
        </w:r>
        <w:r>
          <w:rPr>
            <w:webHidden/>
          </w:rPr>
          <w:instrText xml:space="preserve"> PAGEREF _Toc105068102 \h </w:instrText>
        </w:r>
        <w:r>
          <w:rPr>
            <w:webHidden/>
          </w:rPr>
        </w:r>
        <w:r>
          <w:rPr>
            <w:webHidden/>
          </w:rPr>
          <w:fldChar w:fldCharType="separate"/>
        </w:r>
        <w:r>
          <w:rPr>
            <w:webHidden/>
          </w:rPr>
          <w:t>22</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03" w:history="1">
        <w:r w:rsidRPr="00132B65">
          <w:rPr>
            <w:rStyle w:val="Hipervnculo"/>
          </w:rPr>
          <w:t>II.15.</w:t>
        </w:r>
        <w:r>
          <w:rPr>
            <w:rFonts w:asciiTheme="minorHAnsi" w:eastAsiaTheme="minorEastAsia" w:hAnsiTheme="minorHAnsi" w:cstheme="minorBidi"/>
            <w:smallCaps w:val="0"/>
            <w:sz w:val="22"/>
            <w:szCs w:val="22"/>
            <w:lang w:val="es-MX" w:eastAsia="es-MX"/>
          </w:rPr>
          <w:tab/>
        </w:r>
        <w:r w:rsidRPr="00132B65">
          <w:rPr>
            <w:rStyle w:val="Hipervnculo"/>
          </w:rPr>
          <w:t>ACERO INOXIDABLE</w:t>
        </w:r>
        <w:r>
          <w:rPr>
            <w:webHidden/>
          </w:rPr>
          <w:tab/>
        </w:r>
        <w:r>
          <w:rPr>
            <w:webHidden/>
          </w:rPr>
          <w:fldChar w:fldCharType="begin"/>
        </w:r>
        <w:r>
          <w:rPr>
            <w:webHidden/>
          </w:rPr>
          <w:instrText xml:space="preserve"> PAGEREF _Toc105068103 \h </w:instrText>
        </w:r>
        <w:r>
          <w:rPr>
            <w:webHidden/>
          </w:rPr>
        </w:r>
        <w:r>
          <w:rPr>
            <w:webHidden/>
          </w:rPr>
          <w:fldChar w:fldCharType="separate"/>
        </w:r>
        <w:r>
          <w:rPr>
            <w:webHidden/>
          </w:rPr>
          <w:t>23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04" w:history="1">
        <w:r w:rsidRPr="00132B65">
          <w:rPr>
            <w:rStyle w:val="Hipervnculo"/>
          </w:rPr>
          <w:t>II.15.1.</w:t>
        </w:r>
        <w:r>
          <w:rPr>
            <w:rFonts w:asciiTheme="minorHAnsi" w:eastAsiaTheme="minorEastAsia" w:hAnsiTheme="minorHAnsi" w:cstheme="minorBidi"/>
            <w:smallCaps w:val="0"/>
            <w:sz w:val="22"/>
            <w:szCs w:val="22"/>
            <w:lang w:val="es-MX" w:eastAsia="es-MX"/>
          </w:rPr>
          <w:tab/>
        </w:r>
        <w:r w:rsidRPr="00132B65">
          <w:rPr>
            <w:rStyle w:val="Hipervnculo"/>
          </w:rPr>
          <w:t>Piletas</w:t>
        </w:r>
        <w:r>
          <w:rPr>
            <w:webHidden/>
          </w:rPr>
          <w:tab/>
        </w:r>
        <w:r>
          <w:rPr>
            <w:webHidden/>
          </w:rPr>
          <w:fldChar w:fldCharType="begin"/>
        </w:r>
        <w:r>
          <w:rPr>
            <w:webHidden/>
          </w:rPr>
          <w:instrText xml:space="preserve"> PAGEREF _Toc105068104 \h </w:instrText>
        </w:r>
        <w:r>
          <w:rPr>
            <w:webHidden/>
          </w:rPr>
        </w:r>
        <w:r>
          <w:rPr>
            <w:webHidden/>
          </w:rPr>
          <w:fldChar w:fldCharType="separate"/>
        </w:r>
        <w:r>
          <w:rPr>
            <w:webHidden/>
          </w:rPr>
          <w:t>23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05" w:history="1">
        <w:r w:rsidRPr="00132B65">
          <w:rPr>
            <w:rStyle w:val="Hipervnculo"/>
          </w:rPr>
          <w:t>II.15.2.</w:t>
        </w:r>
        <w:r>
          <w:rPr>
            <w:rFonts w:asciiTheme="minorHAnsi" w:eastAsiaTheme="minorEastAsia" w:hAnsiTheme="minorHAnsi" w:cstheme="minorBidi"/>
            <w:smallCaps w:val="0"/>
            <w:sz w:val="22"/>
            <w:szCs w:val="22"/>
            <w:lang w:val="es-MX" w:eastAsia="es-MX"/>
          </w:rPr>
          <w:tab/>
        </w:r>
        <w:r w:rsidRPr="00132B65">
          <w:rPr>
            <w:rStyle w:val="Hipervnculo"/>
          </w:rPr>
          <w:t>Accesorios</w:t>
        </w:r>
        <w:r>
          <w:rPr>
            <w:webHidden/>
          </w:rPr>
          <w:tab/>
        </w:r>
        <w:r>
          <w:rPr>
            <w:webHidden/>
          </w:rPr>
          <w:fldChar w:fldCharType="begin"/>
        </w:r>
        <w:r>
          <w:rPr>
            <w:webHidden/>
          </w:rPr>
          <w:instrText xml:space="preserve"> PAGEREF _Toc105068105 \h </w:instrText>
        </w:r>
        <w:r>
          <w:rPr>
            <w:webHidden/>
          </w:rPr>
        </w:r>
        <w:r>
          <w:rPr>
            <w:webHidden/>
          </w:rPr>
          <w:fldChar w:fldCharType="separate"/>
        </w:r>
        <w:r>
          <w:rPr>
            <w:webHidden/>
          </w:rPr>
          <w:t>23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06" w:history="1">
        <w:r w:rsidRPr="00132B65">
          <w:rPr>
            <w:rStyle w:val="Hipervnculo"/>
          </w:rPr>
          <w:t>II.16.</w:t>
        </w:r>
        <w:r>
          <w:rPr>
            <w:rFonts w:asciiTheme="minorHAnsi" w:eastAsiaTheme="minorEastAsia" w:hAnsiTheme="minorHAnsi" w:cstheme="minorBidi"/>
            <w:smallCaps w:val="0"/>
            <w:sz w:val="22"/>
            <w:szCs w:val="22"/>
            <w:lang w:val="es-MX" w:eastAsia="es-MX"/>
          </w:rPr>
          <w:tab/>
        </w:r>
        <w:r w:rsidRPr="00132B65">
          <w:rPr>
            <w:rStyle w:val="Hipervnculo"/>
          </w:rPr>
          <w:t>IMPERMEABILIZACIÓN Y AISLACIÓN TÉRMICA</w:t>
        </w:r>
        <w:r>
          <w:rPr>
            <w:webHidden/>
          </w:rPr>
          <w:tab/>
        </w:r>
        <w:r>
          <w:rPr>
            <w:webHidden/>
          </w:rPr>
          <w:fldChar w:fldCharType="begin"/>
        </w:r>
        <w:r>
          <w:rPr>
            <w:webHidden/>
          </w:rPr>
          <w:instrText xml:space="preserve"> PAGEREF _Toc105068106 \h </w:instrText>
        </w:r>
        <w:r>
          <w:rPr>
            <w:webHidden/>
          </w:rPr>
        </w:r>
        <w:r>
          <w:rPr>
            <w:webHidden/>
          </w:rPr>
          <w:fldChar w:fldCharType="separate"/>
        </w:r>
        <w:r>
          <w:rPr>
            <w:webHidden/>
          </w:rPr>
          <w:t>23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07" w:history="1">
        <w:r w:rsidRPr="00132B65">
          <w:rPr>
            <w:rStyle w:val="Hipervnculo"/>
          </w:rPr>
          <w:t>II.16.1.</w:t>
        </w:r>
        <w:r>
          <w:rPr>
            <w:rFonts w:asciiTheme="minorHAnsi" w:eastAsiaTheme="minorEastAsia" w:hAnsiTheme="minorHAnsi" w:cstheme="minorBidi"/>
            <w:smallCaps w:val="0"/>
            <w:sz w:val="22"/>
            <w:szCs w:val="22"/>
            <w:lang w:val="es-MX" w:eastAsia="es-MX"/>
          </w:rPr>
          <w:tab/>
        </w:r>
        <w:r w:rsidRPr="00132B65">
          <w:rPr>
            <w:rStyle w:val="Hipervnculo"/>
          </w:rPr>
          <w:t>Impermeabilización horizontal de muros</w:t>
        </w:r>
        <w:r>
          <w:rPr>
            <w:webHidden/>
          </w:rPr>
          <w:tab/>
        </w:r>
        <w:r>
          <w:rPr>
            <w:webHidden/>
          </w:rPr>
          <w:fldChar w:fldCharType="begin"/>
        </w:r>
        <w:r>
          <w:rPr>
            <w:webHidden/>
          </w:rPr>
          <w:instrText xml:space="preserve"> PAGEREF _Toc105068107 \h </w:instrText>
        </w:r>
        <w:r>
          <w:rPr>
            <w:webHidden/>
          </w:rPr>
        </w:r>
        <w:r>
          <w:rPr>
            <w:webHidden/>
          </w:rPr>
          <w:fldChar w:fldCharType="separate"/>
        </w:r>
        <w:r>
          <w:rPr>
            <w:webHidden/>
          </w:rPr>
          <w:t>23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08" w:history="1">
        <w:r w:rsidRPr="00132B65">
          <w:rPr>
            <w:rStyle w:val="Hipervnculo"/>
          </w:rPr>
          <w:t>II.16.2.</w:t>
        </w:r>
        <w:r>
          <w:rPr>
            <w:rFonts w:asciiTheme="minorHAnsi" w:eastAsiaTheme="minorEastAsia" w:hAnsiTheme="minorHAnsi" w:cstheme="minorBidi"/>
            <w:smallCaps w:val="0"/>
            <w:sz w:val="22"/>
            <w:szCs w:val="22"/>
            <w:lang w:val="es-MX" w:eastAsia="es-MX"/>
          </w:rPr>
          <w:tab/>
        </w:r>
        <w:r w:rsidRPr="00132B65">
          <w:rPr>
            <w:rStyle w:val="Hipervnculo"/>
          </w:rPr>
          <w:t>Impermeabilización vertical de muros</w:t>
        </w:r>
        <w:r>
          <w:rPr>
            <w:webHidden/>
          </w:rPr>
          <w:tab/>
        </w:r>
        <w:r>
          <w:rPr>
            <w:webHidden/>
          </w:rPr>
          <w:fldChar w:fldCharType="begin"/>
        </w:r>
        <w:r>
          <w:rPr>
            <w:webHidden/>
          </w:rPr>
          <w:instrText xml:space="preserve"> PAGEREF _Toc105068108 \h </w:instrText>
        </w:r>
        <w:r>
          <w:rPr>
            <w:webHidden/>
          </w:rPr>
        </w:r>
        <w:r>
          <w:rPr>
            <w:webHidden/>
          </w:rPr>
          <w:fldChar w:fldCharType="separate"/>
        </w:r>
        <w:r>
          <w:rPr>
            <w:webHidden/>
          </w:rPr>
          <w:t>23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09" w:history="1">
        <w:r w:rsidRPr="00132B65">
          <w:rPr>
            <w:rStyle w:val="Hipervnculo"/>
          </w:rPr>
          <w:t>II.16.3.</w:t>
        </w:r>
        <w:r>
          <w:rPr>
            <w:rFonts w:asciiTheme="minorHAnsi" w:eastAsiaTheme="minorEastAsia" w:hAnsiTheme="minorHAnsi" w:cstheme="minorBidi"/>
            <w:smallCaps w:val="0"/>
            <w:sz w:val="22"/>
            <w:szCs w:val="22"/>
            <w:lang w:val="es-MX" w:eastAsia="es-MX"/>
          </w:rPr>
          <w:tab/>
        </w:r>
        <w:r w:rsidRPr="00132B65">
          <w:rPr>
            <w:rStyle w:val="Hipervnculo"/>
          </w:rPr>
          <w:t>Impermeabilización vertical de jambas</w:t>
        </w:r>
        <w:r>
          <w:rPr>
            <w:webHidden/>
          </w:rPr>
          <w:tab/>
        </w:r>
        <w:r>
          <w:rPr>
            <w:webHidden/>
          </w:rPr>
          <w:fldChar w:fldCharType="begin"/>
        </w:r>
        <w:r>
          <w:rPr>
            <w:webHidden/>
          </w:rPr>
          <w:instrText xml:space="preserve"> PAGEREF _Toc105068109 \h </w:instrText>
        </w:r>
        <w:r>
          <w:rPr>
            <w:webHidden/>
          </w:rPr>
        </w:r>
        <w:r>
          <w:rPr>
            <w:webHidden/>
          </w:rPr>
          <w:fldChar w:fldCharType="separate"/>
        </w:r>
        <w:r>
          <w:rPr>
            <w:webHidden/>
          </w:rPr>
          <w:t>24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10" w:history="1">
        <w:r w:rsidRPr="00132B65">
          <w:rPr>
            <w:rStyle w:val="Hipervnculo"/>
          </w:rPr>
          <w:t>II.16.4.</w:t>
        </w:r>
        <w:r>
          <w:rPr>
            <w:rFonts w:asciiTheme="minorHAnsi" w:eastAsiaTheme="minorEastAsia" w:hAnsiTheme="minorHAnsi" w:cstheme="minorBidi"/>
            <w:smallCaps w:val="0"/>
            <w:sz w:val="22"/>
            <w:szCs w:val="22"/>
            <w:lang w:val="es-MX" w:eastAsia="es-MX"/>
          </w:rPr>
          <w:tab/>
        </w:r>
        <w:r w:rsidRPr="00132B65">
          <w:rPr>
            <w:rStyle w:val="Hipervnculo"/>
          </w:rPr>
          <w:t>Aislación térmica de fachadas</w:t>
        </w:r>
        <w:r>
          <w:rPr>
            <w:webHidden/>
          </w:rPr>
          <w:tab/>
        </w:r>
        <w:r>
          <w:rPr>
            <w:webHidden/>
          </w:rPr>
          <w:fldChar w:fldCharType="begin"/>
        </w:r>
        <w:r>
          <w:rPr>
            <w:webHidden/>
          </w:rPr>
          <w:instrText xml:space="preserve"> PAGEREF _Toc105068110 \h </w:instrText>
        </w:r>
        <w:r>
          <w:rPr>
            <w:webHidden/>
          </w:rPr>
        </w:r>
        <w:r>
          <w:rPr>
            <w:webHidden/>
          </w:rPr>
          <w:fldChar w:fldCharType="separate"/>
        </w:r>
        <w:r>
          <w:rPr>
            <w:webHidden/>
          </w:rPr>
          <w:t>24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11" w:history="1">
        <w:r w:rsidRPr="00132B65">
          <w:rPr>
            <w:rStyle w:val="Hipervnculo"/>
          </w:rPr>
          <w:t>II.17.</w:t>
        </w:r>
        <w:r>
          <w:rPr>
            <w:rFonts w:asciiTheme="minorHAnsi" w:eastAsiaTheme="minorEastAsia" w:hAnsiTheme="minorHAnsi" w:cstheme="minorBidi"/>
            <w:smallCaps w:val="0"/>
            <w:sz w:val="22"/>
            <w:szCs w:val="22"/>
            <w:lang w:val="es-MX" w:eastAsia="es-MX"/>
          </w:rPr>
          <w:tab/>
        </w:r>
        <w:r w:rsidRPr="00132B65">
          <w:rPr>
            <w:rStyle w:val="Hipervnculo"/>
          </w:rPr>
          <w:t>AZOTEA</w:t>
        </w:r>
        <w:r>
          <w:rPr>
            <w:webHidden/>
          </w:rPr>
          <w:tab/>
        </w:r>
        <w:r>
          <w:rPr>
            <w:webHidden/>
          </w:rPr>
          <w:fldChar w:fldCharType="begin"/>
        </w:r>
        <w:r>
          <w:rPr>
            <w:webHidden/>
          </w:rPr>
          <w:instrText xml:space="preserve"> PAGEREF _Toc105068111 \h </w:instrText>
        </w:r>
        <w:r>
          <w:rPr>
            <w:webHidden/>
          </w:rPr>
        </w:r>
        <w:r>
          <w:rPr>
            <w:webHidden/>
          </w:rPr>
          <w:fldChar w:fldCharType="separate"/>
        </w:r>
        <w:r>
          <w:rPr>
            <w:webHidden/>
          </w:rPr>
          <w:t>24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12" w:history="1">
        <w:r w:rsidRPr="00132B65">
          <w:rPr>
            <w:rStyle w:val="Hipervnculo"/>
          </w:rPr>
          <w:t>II.17.1.</w:t>
        </w:r>
        <w:r>
          <w:rPr>
            <w:rFonts w:asciiTheme="minorHAnsi" w:eastAsiaTheme="minorEastAsia" w:hAnsiTheme="minorHAnsi" w:cstheme="minorBidi"/>
            <w:smallCaps w:val="0"/>
            <w:sz w:val="22"/>
            <w:szCs w:val="22"/>
            <w:lang w:val="es-MX" w:eastAsia="es-MX"/>
          </w:rPr>
          <w:tab/>
        </w:r>
        <w:r w:rsidRPr="00132B65">
          <w:rPr>
            <w:rStyle w:val="Hipervnculo"/>
          </w:rPr>
          <w:t>Procedimiento y capas</w:t>
        </w:r>
        <w:r>
          <w:rPr>
            <w:webHidden/>
          </w:rPr>
          <w:tab/>
        </w:r>
        <w:r>
          <w:rPr>
            <w:webHidden/>
          </w:rPr>
          <w:fldChar w:fldCharType="begin"/>
        </w:r>
        <w:r>
          <w:rPr>
            <w:webHidden/>
          </w:rPr>
          <w:instrText xml:space="preserve"> PAGEREF _Toc105068112 \h </w:instrText>
        </w:r>
        <w:r>
          <w:rPr>
            <w:webHidden/>
          </w:rPr>
        </w:r>
        <w:r>
          <w:rPr>
            <w:webHidden/>
          </w:rPr>
          <w:fldChar w:fldCharType="separate"/>
        </w:r>
        <w:r>
          <w:rPr>
            <w:webHidden/>
          </w:rPr>
          <w:t>24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13" w:history="1">
        <w:r w:rsidRPr="00132B65">
          <w:rPr>
            <w:rStyle w:val="Hipervnculo"/>
          </w:rPr>
          <w:t>II.17.2.</w:t>
        </w:r>
        <w:r>
          <w:rPr>
            <w:rFonts w:asciiTheme="minorHAnsi" w:eastAsiaTheme="minorEastAsia" w:hAnsiTheme="minorHAnsi" w:cstheme="minorBidi"/>
            <w:smallCaps w:val="0"/>
            <w:sz w:val="22"/>
            <w:szCs w:val="22"/>
            <w:lang w:val="es-MX" w:eastAsia="es-MX"/>
          </w:rPr>
          <w:tab/>
        </w:r>
        <w:r w:rsidRPr="00132B65">
          <w:rPr>
            <w:rStyle w:val="Hipervnculo"/>
          </w:rPr>
          <w:t>Rebosadores y resumideros</w:t>
        </w:r>
        <w:r>
          <w:rPr>
            <w:webHidden/>
          </w:rPr>
          <w:tab/>
        </w:r>
        <w:r>
          <w:rPr>
            <w:webHidden/>
          </w:rPr>
          <w:fldChar w:fldCharType="begin"/>
        </w:r>
        <w:r>
          <w:rPr>
            <w:webHidden/>
          </w:rPr>
          <w:instrText xml:space="preserve"> PAGEREF _Toc105068113 \h </w:instrText>
        </w:r>
        <w:r>
          <w:rPr>
            <w:webHidden/>
          </w:rPr>
        </w:r>
        <w:r>
          <w:rPr>
            <w:webHidden/>
          </w:rPr>
          <w:fldChar w:fldCharType="separate"/>
        </w:r>
        <w:r>
          <w:rPr>
            <w:webHidden/>
          </w:rPr>
          <w:t>25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14" w:history="1">
        <w:r w:rsidRPr="00132B65">
          <w:rPr>
            <w:rStyle w:val="Hipervnculo"/>
          </w:rPr>
          <w:t>II.17.3.</w:t>
        </w:r>
        <w:r>
          <w:rPr>
            <w:rFonts w:asciiTheme="minorHAnsi" w:eastAsiaTheme="minorEastAsia" w:hAnsiTheme="minorHAnsi" w:cstheme="minorBidi"/>
            <w:smallCaps w:val="0"/>
            <w:sz w:val="22"/>
            <w:szCs w:val="22"/>
            <w:lang w:val="es-MX" w:eastAsia="es-MX"/>
          </w:rPr>
          <w:tab/>
        </w:r>
        <w:r w:rsidRPr="00132B65">
          <w:rPr>
            <w:rStyle w:val="Hipervnculo"/>
          </w:rPr>
          <w:t>Ensayos obligatorios de estanqueidad e impermeabilidad</w:t>
        </w:r>
        <w:r>
          <w:rPr>
            <w:webHidden/>
          </w:rPr>
          <w:tab/>
        </w:r>
        <w:r>
          <w:rPr>
            <w:webHidden/>
          </w:rPr>
          <w:fldChar w:fldCharType="begin"/>
        </w:r>
        <w:r>
          <w:rPr>
            <w:webHidden/>
          </w:rPr>
          <w:instrText xml:space="preserve"> PAGEREF _Toc105068114 \h </w:instrText>
        </w:r>
        <w:r>
          <w:rPr>
            <w:webHidden/>
          </w:rPr>
        </w:r>
        <w:r>
          <w:rPr>
            <w:webHidden/>
          </w:rPr>
          <w:fldChar w:fldCharType="separate"/>
        </w:r>
        <w:r>
          <w:rPr>
            <w:webHidden/>
          </w:rPr>
          <w:t>25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15" w:history="1">
        <w:r w:rsidRPr="00132B65">
          <w:rPr>
            <w:rStyle w:val="Hipervnculo"/>
          </w:rPr>
          <w:t>II.18.</w:t>
        </w:r>
        <w:r>
          <w:rPr>
            <w:rFonts w:asciiTheme="minorHAnsi" w:eastAsiaTheme="minorEastAsia" w:hAnsiTheme="minorHAnsi" w:cstheme="minorBidi"/>
            <w:smallCaps w:val="0"/>
            <w:sz w:val="22"/>
            <w:szCs w:val="22"/>
            <w:lang w:val="es-MX" w:eastAsia="es-MX"/>
          </w:rPr>
          <w:tab/>
        </w:r>
        <w:r w:rsidRPr="00132B65">
          <w:rPr>
            <w:rStyle w:val="Hipervnculo"/>
          </w:rPr>
          <w:t>VARIOS</w:t>
        </w:r>
        <w:r>
          <w:rPr>
            <w:webHidden/>
          </w:rPr>
          <w:tab/>
        </w:r>
        <w:r>
          <w:rPr>
            <w:webHidden/>
          </w:rPr>
          <w:fldChar w:fldCharType="begin"/>
        </w:r>
        <w:r>
          <w:rPr>
            <w:webHidden/>
          </w:rPr>
          <w:instrText xml:space="preserve"> PAGEREF _Toc105068115 \h </w:instrText>
        </w:r>
        <w:r>
          <w:rPr>
            <w:webHidden/>
          </w:rPr>
        </w:r>
        <w:r>
          <w:rPr>
            <w:webHidden/>
          </w:rPr>
          <w:fldChar w:fldCharType="separate"/>
        </w:r>
        <w:r>
          <w:rPr>
            <w:webHidden/>
          </w:rPr>
          <w:t>26</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16" w:history="1">
        <w:r w:rsidRPr="00132B65">
          <w:rPr>
            <w:rStyle w:val="Hipervnculo"/>
          </w:rPr>
          <w:t>II.18.1.</w:t>
        </w:r>
        <w:r>
          <w:rPr>
            <w:rFonts w:asciiTheme="minorHAnsi" w:eastAsiaTheme="minorEastAsia" w:hAnsiTheme="minorHAnsi" w:cstheme="minorBidi"/>
            <w:smallCaps w:val="0"/>
            <w:sz w:val="22"/>
            <w:szCs w:val="22"/>
            <w:lang w:val="es-MX" w:eastAsia="es-MX"/>
          </w:rPr>
          <w:tab/>
        </w:r>
        <w:r w:rsidRPr="00132B65">
          <w:rPr>
            <w:rStyle w:val="Hipervnculo"/>
          </w:rPr>
          <w:t>Ascensor</w:t>
        </w:r>
        <w:r>
          <w:rPr>
            <w:webHidden/>
          </w:rPr>
          <w:tab/>
        </w:r>
        <w:r>
          <w:rPr>
            <w:webHidden/>
          </w:rPr>
          <w:fldChar w:fldCharType="begin"/>
        </w:r>
        <w:r>
          <w:rPr>
            <w:webHidden/>
          </w:rPr>
          <w:instrText xml:space="preserve"> PAGEREF _Toc105068116 \h </w:instrText>
        </w:r>
        <w:r>
          <w:rPr>
            <w:webHidden/>
          </w:rPr>
        </w:r>
        <w:r>
          <w:rPr>
            <w:webHidden/>
          </w:rPr>
          <w:fldChar w:fldCharType="separate"/>
        </w:r>
        <w:r>
          <w:rPr>
            <w:webHidden/>
          </w:rPr>
          <w:t>26</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17" w:history="1">
        <w:r w:rsidRPr="00132B65">
          <w:rPr>
            <w:rStyle w:val="Hipervnculo"/>
          </w:rPr>
          <w:t>II.18.2.</w:t>
        </w:r>
        <w:r>
          <w:rPr>
            <w:rFonts w:asciiTheme="minorHAnsi" w:eastAsiaTheme="minorEastAsia" w:hAnsiTheme="minorHAnsi" w:cstheme="minorBidi"/>
            <w:smallCaps w:val="0"/>
            <w:sz w:val="22"/>
            <w:szCs w:val="22"/>
            <w:lang w:val="es-MX" w:eastAsia="es-MX"/>
          </w:rPr>
          <w:tab/>
        </w:r>
        <w:r w:rsidRPr="00132B65">
          <w:rPr>
            <w:rStyle w:val="Hipervnculo"/>
          </w:rPr>
          <w:t>Señalización de locales</w:t>
        </w:r>
        <w:r>
          <w:rPr>
            <w:webHidden/>
          </w:rPr>
          <w:tab/>
        </w:r>
        <w:r>
          <w:rPr>
            <w:webHidden/>
          </w:rPr>
          <w:fldChar w:fldCharType="begin"/>
        </w:r>
        <w:r>
          <w:rPr>
            <w:webHidden/>
          </w:rPr>
          <w:instrText xml:space="preserve"> PAGEREF _Toc105068117 \h </w:instrText>
        </w:r>
        <w:r>
          <w:rPr>
            <w:webHidden/>
          </w:rPr>
        </w:r>
        <w:r>
          <w:rPr>
            <w:webHidden/>
          </w:rPr>
          <w:fldChar w:fldCharType="separate"/>
        </w:r>
        <w:r>
          <w:rPr>
            <w:webHidden/>
          </w:rPr>
          <w:t>27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18" w:history="1">
        <w:r w:rsidRPr="00132B65">
          <w:rPr>
            <w:rStyle w:val="Hipervnculo"/>
          </w:rPr>
          <w:t>II.18.3.</w:t>
        </w:r>
        <w:r>
          <w:rPr>
            <w:rFonts w:asciiTheme="minorHAnsi" w:eastAsiaTheme="minorEastAsia" w:hAnsiTheme="minorHAnsi" w:cstheme="minorBidi"/>
            <w:smallCaps w:val="0"/>
            <w:sz w:val="22"/>
            <w:szCs w:val="22"/>
            <w:lang w:val="es-MX" w:eastAsia="es-MX"/>
          </w:rPr>
          <w:tab/>
        </w:r>
        <w:r w:rsidRPr="00132B65">
          <w:rPr>
            <w:rStyle w:val="Hipervnculo"/>
          </w:rPr>
          <w:t>Escudo Nacional y texto corpóreo en acceso</w:t>
        </w:r>
        <w:r>
          <w:rPr>
            <w:webHidden/>
          </w:rPr>
          <w:tab/>
        </w:r>
        <w:r>
          <w:rPr>
            <w:webHidden/>
          </w:rPr>
          <w:fldChar w:fldCharType="begin"/>
        </w:r>
        <w:r>
          <w:rPr>
            <w:webHidden/>
          </w:rPr>
          <w:instrText xml:space="preserve"> PAGEREF _Toc105068118 \h </w:instrText>
        </w:r>
        <w:r>
          <w:rPr>
            <w:webHidden/>
          </w:rPr>
        </w:r>
        <w:r>
          <w:rPr>
            <w:webHidden/>
          </w:rPr>
          <w:fldChar w:fldCharType="separate"/>
        </w:r>
        <w:r>
          <w:rPr>
            <w:webHidden/>
          </w:rPr>
          <w:t>27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19" w:history="1">
        <w:r w:rsidRPr="00132B65">
          <w:rPr>
            <w:rStyle w:val="Hipervnculo"/>
          </w:rPr>
          <w:t>II.18.4.</w:t>
        </w:r>
        <w:r>
          <w:rPr>
            <w:rFonts w:asciiTheme="minorHAnsi" w:eastAsiaTheme="minorEastAsia" w:hAnsiTheme="minorHAnsi" w:cstheme="minorBidi"/>
            <w:smallCaps w:val="0"/>
            <w:sz w:val="22"/>
            <w:szCs w:val="22"/>
            <w:lang w:val="es-MX" w:eastAsia="es-MX"/>
          </w:rPr>
          <w:tab/>
        </w:r>
        <w:r w:rsidRPr="00132B65">
          <w:rPr>
            <w:rStyle w:val="Hipervnculo"/>
          </w:rPr>
          <w:t>Extractores</w:t>
        </w:r>
        <w:r>
          <w:rPr>
            <w:webHidden/>
          </w:rPr>
          <w:tab/>
        </w:r>
        <w:r>
          <w:rPr>
            <w:webHidden/>
          </w:rPr>
          <w:fldChar w:fldCharType="begin"/>
        </w:r>
        <w:r>
          <w:rPr>
            <w:webHidden/>
          </w:rPr>
          <w:instrText xml:space="preserve"> PAGEREF _Toc105068119 \h </w:instrText>
        </w:r>
        <w:r>
          <w:rPr>
            <w:webHidden/>
          </w:rPr>
        </w:r>
        <w:r>
          <w:rPr>
            <w:webHidden/>
          </w:rPr>
          <w:fldChar w:fldCharType="separate"/>
        </w:r>
        <w:r>
          <w:rPr>
            <w:webHidden/>
          </w:rPr>
          <w:t>27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20" w:history="1">
        <w:r w:rsidRPr="00132B65">
          <w:rPr>
            <w:rStyle w:val="Hipervnculo"/>
          </w:rPr>
          <w:t>II.18.5.</w:t>
        </w:r>
        <w:r>
          <w:rPr>
            <w:rFonts w:asciiTheme="minorHAnsi" w:eastAsiaTheme="minorEastAsia" w:hAnsiTheme="minorHAnsi" w:cstheme="minorBidi"/>
            <w:smallCaps w:val="0"/>
            <w:sz w:val="22"/>
            <w:szCs w:val="22"/>
            <w:lang w:val="es-MX" w:eastAsia="es-MX"/>
          </w:rPr>
          <w:tab/>
        </w:r>
        <w:r w:rsidRPr="00132B65">
          <w:rPr>
            <w:rStyle w:val="Hipervnculo"/>
          </w:rPr>
          <w:t>Seca manos en servicios higiénicos</w:t>
        </w:r>
        <w:r>
          <w:rPr>
            <w:webHidden/>
          </w:rPr>
          <w:tab/>
        </w:r>
        <w:r>
          <w:rPr>
            <w:webHidden/>
          </w:rPr>
          <w:fldChar w:fldCharType="begin"/>
        </w:r>
        <w:r>
          <w:rPr>
            <w:webHidden/>
          </w:rPr>
          <w:instrText xml:space="preserve"> PAGEREF _Toc105068120 \h </w:instrText>
        </w:r>
        <w:r>
          <w:rPr>
            <w:webHidden/>
          </w:rPr>
        </w:r>
        <w:r>
          <w:rPr>
            <w:webHidden/>
          </w:rPr>
          <w:fldChar w:fldCharType="separate"/>
        </w:r>
        <w:r>
          <w:rPr>
            <w:webHidden/>
          </w:rPr>
          <w:t>28</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21" w:history="1">
        <w:r w:rsidRPr="00132B65">
          <w:rPr>
            <w:rStyle w:val="Hipervnculo"/>
          </w:rPr>
          <w:t>II.18.6.</w:t>
        </w:r>
        <w:r>
          <w:rPr>
            <w:rFonts w:asciiTheme="minorHAnsi" w:eastAsiaTheme="minorEastAsia" w:hAnsiTheme="minorHAnsi" w:cstheme="minorBidi"/>
            <w:smallCaps w:val="0"/>
            <w:sz w:val="22"/>
            <w:szCs w:val="22"/>
            <w:lang w:val="es-MX" w:eastAsia="es-MX"/>
          </w:rPr>
          <w:tab/>
        </w:r>
        <w:r w:rsidRPr="00132B65">
          <w:rPr>
            <w:rStyle w:val="Hipervnculo"/>
          </w:rPr>
          <w:t>Termo tanques</w:t>
        </w:r>
        <w:r>
          <w:rPr>
            <w:webHidden/>
          </w:rPr>
          <w:tab/>
        </w:r>
        <w:r>
          <w:rPr>
            <w:webHidden/>
          </w:rPr>
          <w:fldChar w:fldCharType="begin"/>
        </w:r>
        <w:r>
          <w:rPr>
            <w:webHidden/>
          </w:rPr>
          <w:instrText xml:space="preserve"> PAGEREF _Toc105068121 \h </w:instrText>
        </w:r>
        <w:r>
          <w:rPr>
            <w:webHidden/>
          </w:rPr>
        </w:r>
        <w:r>
          <w:rPr>
            <w:webHidden/>
          </w:rPr>
          <w:fldChar w:fldCharType="separate"/>
        </w:r>
        <w:r>
          <w:rPr>
            <w:webHidden/>
          </w:rPr>
          <w:t>28</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22" w:history="1">
        <w:r w:rsidRPr="00132B65">
          <w:rPr>
            <w:rStyle w:val="Hipervnculo"/>
          </w:rPr>
          <w:t>II.18.7.</w:t>
        </w:r>
        <w:r>
          <w:rPr>
            <w:rFonts w:asciiTheme="minorHAnsi" w:eastAsiaTheme="minorEastAsia" w:hAnsiTheme="minorHAnsi" w:cstheme="minorBidi"/>
            <w:smallCaps w:val="0"/>
            <w:sz w:val="22"/>
            <w:szCs w:val="22"/>
            <w:lang w:val="es-MX" w:eastAsia="es-MX"/>
          </w:rPr>
          <w:tab/>
        </w:r>
        <w:r w:rsidRPr="00132B65">
          <w:rPr>
            <w:rStyle w:val="Hipervnculo"/>
          </w:rPr>
          <w:t>Garrafa de 13 kg</w:t>
        </w:r>
        <w:r>
          <w:rPr>
            <w:webHidden/>
          </w:rPr>
          <w:tab/>
        </w:r>
        <w:r>
          <w:rPr>
            <w:webHidden/>
          </w:rPr>
          <w:fldChar w:fldCharType="begin"/>
        </w:r>
        <w:r>
          <w:rPr>
            <w:webHidden/>
          </w:rPr>
          <w:instrText xml:space="preserve"> PAGEREF _Toc105068122 \h </w:instrText>
        </w:r>
        <w:r>
          <w:rPr>
            <w:webHidden/>
          </w:rPr>
        </w:r>
        <w:r>
          <w:rPr>
            <w:webHidden/>
          </w:rPr>
          <w:fldChar w:fldCharType="separate"/>
        </w:r>
        <w:r>
          <w:rPr>
            <w:webHidden/>
          </w:rPr>
          <w:t>28</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23" w:history="1">
        <w:r w:rsidRPr="00132B65">
          <w:rPr>
            <w:rStyle w:val="Hipervnculo"/>
          </w:rPr>
          <w:t>II.18.8.</w:t>
        </w:r>
        <w:r>
          <w:rPr>
            <w:rFonts w:asciiTheme="minorHAnsi" w:eastAsiaTheme="minorEastAsia" w:hAnsiTheme="minorHAnsi" w:cstheme="minorBidi"/>
            <w:smallCaps w:val="0"/>
            <w:sz w:val="22"/>
            <w:szCs w:val="22"/>
            <w:lang w:val="es-MX" w:eastAsia="es-MX"/>
          </w:rPr>
          <w:tab/>
        </w:r>
        <w:r w:rsidRPr="00132B65">
          <w:rPr>
            <w:rStyle w:val="Hipervnculo"/>
          </w:rPr>
          <w:t>Aire acondicionado</w:t>
        </w:r>
        <w:r>
          <w:rPr>
            <w:webHidden/>
          </w:rPr>
          <w:tab/>
        </w:r>
        <w:r>
          <w:rPr>
            <w:webHidden/>
          </w:rPr>
          <w:fldChar w:fldCharType="begin"/>
        </w:r>
        <w:r>
          <w:rPr>
            <w:webHidden/>
          </w:rPr>
          <w:instrText xml:space="preserve"> PAGEREF _Toc105068123 \h </w:instrText>
        </w:r>
        <w:r>
          <w:rPr>
            <w:webHidden/>
          </w:rPr>
        </w:r>
        <w:r>
          <w:rPr>
            <w:webHidden/>
          </w:rPr>
          <w:fldChar w:fldCharType="separate"/>
        </w:r>
        <w:r>
          <w:rPr>
            <w:webHidden/>
          </w:rPr>
          <w:t>28</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24" w:history="1">
        <w:r w:rsidRPr="00132B65">
          <w:rPr>
            <w:rStyle w:val="Hipervnculo"/>
          </w:rPr>
          <w:t>II.18.9.</w:t>
        </w:r>
        <w:r>
          <w:rPr>
            <w:rFonts w:asciiTheme="minorHAnsi" w:eastAsiaTheme="minorEastAsia" w:hAnsiTheme="minorHAnsi" w:cstheme="minorBidi"/>
            <w:smallCaps w:val="0"/>
            <w:sz w:val="22"/>
            <w:szCs w:val="22"/>
            <w:lang w:val="es-MX" w:eastAsia="es-MX"/>
          </w:rPr>
          <w:tab/>
        </w:r>
        <w:r w:rsidRPr="00132B65">
          <w:rPr>
            <w:rStyle w:val="Hipervnculo"/>
          </w:rPr>
          <w:t>Cortina metálica de enrollar</w:t>
        </w:r>
        <w:r>
          <w:rPr>
            <w:webHidden/>
          </w:rPr>
          <w:tab/>
        </w:r>
        <w:r>
          <w:rPr>
            <w:webHidden/>
          </w:rPr>
          <w:fldChar w:fldCharType="begin"/>
        </w:r>
        <w:r>
          <w:rPr>
            <w:webHidden/>
          </w:rPr>
          <w:instrText xml:space="preserve"> PAGEREF _Toc105068124 \h </w:instrText>
        </w:r>
        <w:r>
          <w:rPr>
            <w:webHidden/>
          </w:rPr>
        </w:r>
        <w:r>
          <w:rPr>
            <w:webHidden/>
          </w:rPr>
          <w:fldChar w:fldCharType="separate"/>
        </w:r>
        <w:r>
          <w:rPr>
            <w:webHidden/>
          </w:rPr>
          <w:t>29</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25" w:history="1">
        <w:r w:rsidRPr="00132B65">
          <w:rPr>
            <w:rStyle w:val="Hipervnculo"/>
            <w:rFonts w:cs="Arial"/>
          </w:rPr>
          <w:t>II.18.10.</w:t>
        </w:r>
        <w:r>
          <w:rPr>
            <w:rFonts w:asciiTheme="minorHAnsi" w:eastAsiaTheme="minorEastAsia" w:hAnsiTheme="minorHAnsi" w:cstheme="minorBidi"/>
            <w:smallCaps w:val="0"/>
            <w:sz w:val="22"/>
            <w:szCs w:val="22"/>
            <w:lang w:val="es-MX" w:eastAsia="es-MX"/>
          </w:rPr>
          <w:tab/>
        </w:r>
        <w:r w:rsidRPr="00132B65">
          <w:rPr>
            <w:rStyle w:val="Hipervnculo"/>
            <w:rFonts w:cs="Arial"/>
          </w:rPr>
          <w:t>Cortinas</w:t>
        </w:r>
        <w:r>
          <w:rPr>
            <w:webHidden/>
          </w:rPr>
          <w:tab/>
        </w:r>
        <w:r>
          <w:rPr>
            <w:webHidden/>
          </w:rPr>
          <w:fldChar w:fldCharType="begin"/>
        </w:r>
        <w:r>
          <w:rPr>
            <w:webHidden/>
          </w:rPr>
          <w:instrText xml:space="preserve"> PAGEREF _Toc105068125 \h </w:instrText>
        </w:r>
        <w:r>
          <w:rPr>
            <w:webHidden/>
          </w:rPr>
        </w:r>
        <w:r>
          <w:rPr>
            <w:webHidden/>
          </w:rPr>
          <w:fldChar w:fldCharType="separate"/>
        </w:r>
        <w:r>
          <w:rPr>
            <w:webHidden/>
          </w:rPr>
          <w:t>29</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26" w:history="1">
        <w:r w:rsidRPr="00132B65">
          <w:rPr>
            <w:rStyle w:val="Hipervnculo"/>
            <w:rFonts w:cs="Arial"/>
          </w:rPr>
          <w:t>II.18.11.</w:t>
        </w:r>
        <w:r>
          <w:rPr>
            <w:rFonts w:asciiTheme="minorHAnsi" w:eastAsiaTheme="minorEastAsia" w:hAnsiTheme="minorHAnsi" w:cstheme="minorBidi"/>
            <w:smallCaps w:val="0"/>
            <w:sz w:val="22"/>
            <w:szCs w:val="22"/>
            <w:lang w:val="es-MX" w:eastAsia="es-MX"/>
          </w:rPr>
          <w:tab/>
        </w:r>
        <w:r w:rsidRPr="00132B65">
          <w:rPr>
            <w:rStyle w:val="Hipervnculo"/>
            <w:rFonts w:cs="Arial"/>
          </w:rPr>
          <w:t>Muebles Giratorios de Librería</w:t>
        </w:r>
        <w:r>
          <w:rPr>
            <w:webHidden/>
          </w:rPr>
          <w:tab/>
        </w:r>
        <w:r>
          <w:rPr>
            <w:webHidden/>
          </w:rPr>
          <w:fldChar w:fldCharType="begin"/>
        </w:r>
        <w:r>
          <w:rPr>
            <w:webHidden/>
          </w:rPr>
          <w:instrText xml:space="preserve"> PAGEREF _Toc105068126 \h </w:instrText>
        </w:r>
        <w:r>
          <w:rPr>
            <w:webHidden/>
          </w:rPr>
        </w:r>
        <w:r>
          <w:rPr>
            <w:webHidden/>
          </w:rPr>
          <w:fldChar w:fldCharType="separate"/>
        </w:r>
        <w:r>
          <w:rPr>
            <w:webHidden/>
          </w:rPr>
          <w:t>31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27" w:history="1">
        <w:r w:rsidRPr="00132B65">
          <w:rPr>
            <w:rStyle w:val="Hipervnculo"/>
          </w:rPr>
          <w:t>II.18.12.</w:t>
        </w:r>
        <w:r>
          <w:rPr>
            <w:rFonts w:asciiTheme="minorHAnsi" w:eastAsiaTheme="minorEastAsia" w:hAnsiTheme="minorHAnsi" w:cstheme="minorBidi"/>
            <w:smallCaps w:val="0"/>
            <w:sz w:val="22"/>
            <w:szCs w:val="22"/>
            <w:lang w:val="es-MX" w:eastAsia="es-MX"/>
          </w:rPr>
          <w:tab/>
        </w:r>
        <w:r w:rsidRPr="00132B65">
          <w:rPr>
            <w:rStyle w:val="Hipervnculo"/>
          </w:rPr>
          <w:t>Proyector y pantalla</w:t>
        </w:r>
        <w:r>
          <w:rPr>
            <w:webHidden/>
          </w:rPr>
          <w:tab/>
        </w:r>
        <w:r>
          <w:rPr>
            <w:webHidden/>
          </w:rPr>
          <w:fldChar w:fldCharType="begin"/>
        </w:r>
        <w:r>
          <w:rPr>
            <w:webHidden/>
          </w:rPr>
          <w:instrText xml:space="preserve"> PAGEREF _Toc105068127 \h </w:instrText>
        </w:r>
        <w:r>
          <w:rPr>
            <w:webHidden/>
          </w:rPr>
        </w:r>
        <w:r>
          <w:rPr>
            <w:webHidden/>
          </w:rPr>
          <w:fldChar w:fldCharType="separate"/>
        </w:r>
        <w:r>
          <w:rPr>
            <w:webHidden/>
          </w:rPr>
          <w:t>31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28" w:history="1">
        <w:r w:rsidRPr="00132B65">
          <w:rPr>
            <w:rStyle w:val="Hipervnculo"/>
            <w:rFonts w:cs="Arial"/>
          </w:rPr>
          <w:t>II.18.13.</w:t>
        </w:r>
        <w:r>
          <w:rPr>
            <w:rFonts w:asciiTheme="minorHAnsi" w:eastAsiaTheme="minorEastAsia" w:hAnsiTheme="minorHAnsi" w:cstheme="minorBidi"/>
            <w:smallCaps w:val="0"/>
            <w:sz w:val="22"/>
            <w:szCs w:val="22"/>
            <w:lang w:val="es-MX" w:eastAsia="es-MX"/>
          </w:rPr>
          <w:tab/>
        </w:r>
        <w:r w:rsidRPr="00132B65">
          <w:rPr>
            <w:rStyle w:val="Hipervnculo"/>
            <w:rFonts w:cs="Arial"/>
          </w:rPr>
          <w:t>Apliques de cielorraso</w:t>
        </w:r>
        <w:r>
          <w:rPr>
            <w:webHidden/>
          </w:rPr>
          <w:tab/>
        </w:r>
        <w:r>
          <w:rPr>
            <w:webHidden/>
          </w:rPr>
          <w:fldChar w:fldCharType="begin"/>
        </w:r>
        <w:r>
          <w:rPr>
            <w:webHidden/>
          </w:rPr>
          <w:instrText xml:space="preserve"> PAGEREF _Toc105068128 \h </w:instrText>
        </w:r>
        <w:r>
          <w:rPr>
            <w:webHidden/>
          </w:rPr>
        </w:r>
        <w:r>
          <w:rPr>
            <w:webHidden/>
          </w:rPr>
          <w:fldChar w:fldCharType="separate"/>
        </w:r>
        <w:r>
          <w:rPr>
            <w:webHidden/>
          </w:rPr>
          <w:t>33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29" w:history="1">
        <w:r w:rsidRPr="00132B65">
          <w:rPr>
            <w:rStyle w:val="Hipervnculo"/>
          </w:rPr>
          <w:t>II.18.14.</w:t>
        </w:r>
        <w:r>
          <w:rPr>
            <w:rFonts w:asciiTheme="minorHAnsi" w:eastAsiaTheme="minorEastAsia" w:hAnsiTheme="minorHAnsi" w:cstheme="minorBidi"/>
            <w:smallCaps w:val="0"/>
            <w:sz w:val="22"/>
            <w:szCs w:val="22"/>
            <w:lang w:val="es-MX" w:eastAsia="es-MX"/>
          </w:rPr>
          <w:tab/>
        </w:r>
        <w:r w:rsidRPr="00132B65">
          <w:rPr>
            <w:rStyle w:val="Hipervnculo"/>
          </w:rPr>
          <w:t>Dispositivos preventivos de incendio</w:t>
        </w:r>
        <w:r>
          <w:rPr>
            <w:webHidden/>
          </w:rPr>
          <w:tab/>
        </w:r>
        <w:r>
          <w:rPr>
            <w:webHidden/>
          </w:rPr>
          <w:fldChar w:fldCharType="begin"/>
        </w:r>
        <w:r>
          <w:rPr>
            <w:webHidden/>
          </w:rPr>
          <w:instrText xml:space="preserve"> PAGEREF _Toc105068129 \h </w:instrText>
        </w:r>
        <w:r>
          <w:rPr>
            <w:webHidden/>
          </w:rPr>
        </w:r>
        <w:r>
          <w:rPr>
            <w:webHidden/>
          </w:rPr>
          <w:fldChar w:fldCharType="separate"/>
        </w:r>
        <w:r>
          <w:rPr>
            <w:webHidden/>
          </w:rPr>
          <w:t>33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30" w:history="1">
        <w:r w:rsidRPr="00132B65">
          <w:rPr>
            <w:rStyle w:val="Hipervnculo"/>
          </w:rPr>
          <w:t>II.18.15.</w:t>
        </w:r>
        <w:r>
          <w:rPr>
            <w:rFonts w:asciiTheme="minorHAnsi" w:eastAsiaTheme="minorEastAsia" w:hAnsiTheme="minorHAnsi" w:cstheme="minorBidi"/>
            <w:smallCaps w:val="0"/>
            <w:sz w:val="22"/>
            <w:szCs w:val="22"/>
            <w:lang w:val="es-MX" w:eastAsia="es-MX"/>
          </w:rPr>
          <w:tab/>
        </w:r>
        <w:r w:rsidRPr="00132B65">
          <w:rPr>
            <w:rStyle w:val="Hipervnculo"/>
          </w:rPr>
          <w:t>Colocación y distribución de equipamiento</w:t>
        </w:r>
        <w:r>
          <w:rPr>
            <w:webHidden/>
          </w:rPr>
          <w:tab/>
        </w:r>
        <w:r>
          <w:rPr>
            <w:webHidden/>
          </w:rPr>
          <w:fldChar w:fldCharType="begin"/>
        </w:r>
        <w:r>
          <w:rPr>
            <w:webHidden/>
          </w:rPr>
          <w:instrText xml:space="preserve"> PAGEREF _Toc105068130 \h </w:instrText>
        </w:r>
        <w:r>
          <w:rPr>
            <w:webHidden/>
          </w:rPr>
        </w:r>
        <w:r>
          <w:rPr>
            <w:webHidden/>
          </w:rPr>
          <w:fldChar w:fldCharType="separate"/>
        </w:r>
        <w:r>
          <w:rPr>
            <w:webHidden/>
          </w:rPr>
          <w:t>34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31" w:history="1">
        <w:r w:rsidRPr="00132B65">
          <w:rPr>
            <w:rStyle w:val="Hipervnculo"/>
          </w:rPr>
          <w:t>II.18.16.</w:t>
        </w:r>
        <w:r>
          <w:rPr>
            <w:rFonts w:asciiTheme="minorHAnsi" w:eastAsiaTheme="minorEastAsia" w:hAnsiTheme="minorHAnsi" w:cstheme="minorBidi"/>
            <w:smallCaps w:val="0"/>
            <w:sz w:val="22"/>
            <w:szCs w:val="22"/>
            <w:lang w:val="es-MX" w:eastAsia="es-MX"/>
          </w:rPr>
          <w:tab/>
        </w:r>
        <w:r w:rsidRPr="00132B65">
          <w:rPr>
            <w:rStyle w:val="Hipervnculo"/>
          </w:rPr>
          <w:t>Limpieza general de obra</w:t>
        </w:r>
        <w:r>
          <w:rPr>
            <w:webHidden/>
          </w:rPr>
          <w:tab/>
        </w:r>
        <w:r>
          <w:rPr>
            <w:webHidden/>
          </w:rPr>
          <w:fldChar w:fldCharType="begin"/>
        </w:r>
        <w:r>
          <w:rPr>
            <w:webHidden/>
          </w:rPr>
          <w:instrText xml:space="preserve"> PAGEREF _Toc105068131 \h </w:instrText>
        </w:r>
        <w:r>
          <w:rPr>
            <w:webHidden/>
          </w:rPr>
        </w:r>
        <w:r>
          <w:rPr>
            <w:webHidden/>
          </w:rPr>
          <w:fldChar w:fldCharType="separate"/>
        </w:r>
        <w:r>
          <w:rPr>
            <w:webHidden/>
          </w:rPr>
          <w:t>34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32" w:history="1">
        <w:r w:rsidRPr="00132B65">
          <w:rPr>
            <w:rStyle w:val="Hipervnculo"/>
          </w:rPr>
          <w:t>II.19.</w:t>
        </w:r>
        <w:r>
          <w:rPr>
            <w:rFonts w:asciiTheme="minorHAnsi" w:eastAsiaTheme="minorEastAsia" w:hAnsiTheme="minorHAnsi" w:cstheme="minorBidi"/>
            <w:smallCaps w:val="0"/>
            <w:sz w:val="22"/>
            <w:szCs w:val="22"/>
            <w:lang w:val="es-MX" w:eastAsia="es-MX"/>
          </w:rPr>
          <w:tab/>
        </w:r>
        <w:r w:rsidRPr="00132B65">
          <w:rPr>
            <w:rStyle w:val="Hipervnculo"/>
          </w:rPr>
          <w:t>SUBCONTRATOS</w:t>
        </w:r>
        <w:r>
          <w:rPr>
            <w:webHidden/>
          </w:rPr>
          <w:tab/>
        </w:r>
        <w:r>
          <w:rPr>
            <w:webHidden/>
          </w:rPr>
          <w:fldChar w:fldCharType="begin"/>
        </w:r>
        <w:r>
          <w:rPr>
            <w:webHidden/>
          </w:rPr>
          <w:instrText xml:space="preserve"> PAGEREF _Toc105068132 \h </w:instrText>
        </w:r>
        <w:r>
          <w:rPr>
            <w:webHidden/>
          </w:rPr>
        </w:r>
        <w:r>
          <w:rPr>
            <w:webHidden/>
          </w:rPr>
          <w:fldChar w:fldCharType="separate"/>
        </w:r>
        <w:r>
          <w:rPr>
            <w:webHidden/>
          </w:rPr>
          <w:t>34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33" w:history="1">
        <w:r w:rsidRPr="00132B65">
          <w:rPr>
            <w:rStyle w:val="Hipervnculo"/>
          </w:rPr>
          <w:t>II.19.1.</w:t>
        </w:r>
        <w:r>
          <w:rPr>
            <w:rFonts w:asciiTheme="minorHAnsi" w:eastAsiaTheme="minorEastAsia" w:hAnsiTheme="minorHAnsi" w:cstheme="minorBidi"/>
            <w:smallCaps w:val="0"/>
            <w:sz w:val="22"/>
            <w:szCs w:val="22"/>
            <w:lang w:val="es-MX" w:eastAsia="es-MX"/>
          </w:rPr>
          <w:tab/>
        </w:r>
        <w:r w:rsidRPr="00132B65">
          <w:rPr>
            <w:rStyle w:val="Hipervnculo"/>
          </w:rPr>
          <w:t>Carpintería</w:t>
        </w:r>
        <w:r>
          <w:rPr>
            <w:webHidden/>
          </w:rPr>
          <w:tab/>
        </w:r>
        <w:r>
          <w:rPr>
            <w:webHidden/>
          </w:rPr>
          <w:fldChar w:fldCharType="begin"/>
        </w:r>
        <w:r>
          <w:rPr>
            <w:webHidden/>
          </w:rPr>
          <w:instrText xml:space="preserve"> PAGEREF _Toc105068133 \h </w:instrText>
        </w:r>
        <w:r>
          <w:rPr>
            <w:webHidden/>
          </w:rPr>
        </w:r>
        <w:r>
          <w:rPr>
            <w:webHidden/>
          </w:rPr>
          <w:fldChar w:fldCharType="separate"/>
        </w:r>
        <w:r>
          <w:rPr>
            <w:webHidden/>
          </w:rPr>
          <w:t>34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34" w:history="1">
        <w:r w:rsidRPr="00132B65">
          <w:rPr>
            <w:rStyle w:val="Hipervnculo"/>
          </w:rPr>
          <w:t>II.19.2.</w:t>
        </w:r>
        <w:r>
          <w:rPr>
            <w:rFonts w:asciiTheme="minorHAnsi" w:eastAsiaTheme="minorEastAsia" w:hAnsiTheme="minorHAnsi" w:cstheme="minorBidi"/>
            <w:smallCaps w:val="0"/>
            <w:sz w:val="22"/>
            <w:szCs w:val="22"/>
            <w:lang w:val="es-MX" w:eastAsia="es-MX"/>
          </w:rPr>
          <w:tab/>
        </w:r>
        <w:r w:rsidRPr="00132B65">
          <w:rPr>
            <w:rStyle w:val="Hipervnculo"/>
          </w:rPr>
          <w:t>Herrería</w:t>
        </w:r>
        <w:r>
          <w:rPr>
            <w:webHidden/>
          </w:rPr>
          <w:tab/>
        </w:r>
        <w:r>
          <w:rPr>
            <w:webHidden/>
          </w:rPr>
          <w:fldChar w:fldCharType="begin"/>
        </w:r>
        <w:r>
          <w:rPr>
            <w:webHidden/>
          </w:rPr>
          <w:instrText xml:space="preserve"> PAGEREF _Toc105068134 \h </w:instrText>
        </w:r>
        <w:r>
          <w:rPr>
            <w:webHidden/>
          </w:rPr>
        </w:r>
        <w:r>
          <w:rPr>
            <w:webHidden/>
          </w:rPr>
          <w:fldChar w:fldCharType="separate"/>
        </w:r>
        <w:r>
          <w:rPr>
            <w:webHidden/>
          </w:rPr>
          <w:t>34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35" w:history="1">
        <w:r w:rsidRPr="00132B65">
          <w:rPr>
            <w:rStyle w:val="Hipervnculo"/>
          </w:rPr>
          <w:t>II.19.2.1.</w:t>
        </w:r>
        <w:r>
          <w:rPr>
            <w:rFonts w:asciiTheme="minorHAnsi" w:eastAsiaTheme="minorEastAsia" w:hAnsiTheme="minorHAnsi" w:cstheme="minorBidi"/>
            <w:smallCaps w:val="0"/>
            <w:sz w:val="22"/>
            <w:szCs w:val="22"/>
            <w:lang w:val="es-MX" w:eastAsia="es-MX"/>
          </w:rPr>
          <w:tab/>
        </w:r>
        <w:r w:rsidRPr="00132B65">
          <w:rPr>
            <w:rStyle w:val="Hipervnculo"/>
          </w:rPr>
          <w:t>Aberturas y herrería en general</w:t>
        </w:r>
        <w:r>
          <w:rPr>
            <w:webHidden/>
          </w:rPr>
          <w:tab/>
        </w:r>
        <w:r>
          <w:rPr>
            <w:webHidden/>
          </w:rPr>
          <w:fldChar w:fldCharType="begin"/>
        </w:r>
        <w:r>
          <w:rPr>
            <w:webHidden/>
          </w:rPr>
          <w:instrText xml:space="preserve"> PAGEREF _Toc105068135 \h </w:instrText>
        </w:r>
        <w:r>
          <w:rPr>
            <w:webHidden/>
          </w:rPr>
        </w:r>
        <w:r>
          <w:rPr>
            <w:webHidden/>
          </w:rPr>
          <w:fldChar w:fldCharType="separate"/>
        </w:r>
        <w:r>
          <w:rPr>
            <w:webHidden/>
          </w:rPr>
          <w:t>34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36" w:history="1">
        <w:r w:rsidRPr="00132B65">
          <w:rPr>
            <w:rStyle w:val="Hipervnculo"/>
          </w:rPr>
          <w:t>II.19.2.2.</w:t>
        </w:r>
        <w:r>
          <w:rPr>
            <w:rFonts w:asciiTheme="minorHAnsi" w:eastAsiaTheme="minorEastAsia" w:hAnsiTheme="minorHAnsi" w:cstheme="minorBidi"/>
            <w:smallCaps w:val="0"/>
            <w:sz w:val="22"/>
            <w:szCs w:val="22"/>
            <w:lang w:val="es-MX" w:eastAsia="es-MX"/>
          </w:rPr>
          <w:tab/>
        </w:r>
        <w:r w:rsidRPr="00132B65">
          <w:rPr>
            <w:rStyle w:val="Hipervnculo"/>
          </w:rPr>
          <w:t>Terminación de herrería</w:t>
        </w:r>
        <w:r>
          <w:rPr>
            <w:webHidden/>
          </w:rPr>
          <w:tab/>
        </w:r>
        <w:r>
          <w:rPr>
            <w:webHidden/>
          </w:rPr>
          <w:fldChar w:fldCharType="begin"/>
        </w:r>
        <w:r>
          <w:rPr>
            <w:webHidden/>
          </w:rPr>
          <w:instrText xml:space="preserve"> PAGEREF _Toc105068136 \h </w:instrText>
        </w:r>
        <w:r>
          <w:rPr>
            <w:webHidden/>
          </w:rPr>
        </w:r>
        <w:r>
          <w:rPr>
            <w:webHidden/>
          </w:rPr>
          <w:fldChar w:fldCharType="separate"/>
        </w:r>
        <w:r>
          <w:rPr>
            <w:webHidden/>
          </w:rPr>
          <w:t>35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37" w:history="1">
        <w:r w:rsidRPr="00132B65">
          <w:rPr>
            <w:rStyle w:val="Hipervnculo"/>
          </w:rPr>
          <w:t>II.19.3.</w:t>
        </w:r>
        <w:r>
          <w:rPr>
            <w:rFonts w:asciiTheme="minorHAnsi" w:eastAsiaTheme="minorEastAsia" w:hAnsiTheme="minorHAnsi" w:cstheme="minorBidi"/>
            <w:smallCaps w:val="0"/>
            <w:sz w:val="22"/>
            <w:szCs w:val="22"/>
            <w:lang w:val="es-MX" w:eastAsia="es-MX"/>
          </w:rPr>
          <w:tab/>
        </w:r>
        <w:r w:rsidRPr="00132B65">
          <w:rPr>
            <w:rStyle w:val="Hipervnculo"/>
          </w:rPr>
          <w:t>Aluminio</w:t>
        </w:r>
        <w:r>
          <w:rPr>
            <w:webHidden/>
          </w:rPr>
          <w:tab/>
        </w:r>
        <w:r>
          <w:rPr>
            <w:webHidden/>
          </w:rPr>
          <w:fldChar w:fldCharType="begin"/>
        </w:r>
        <w:r>
          <w:rPr>
            <w:webHidden/>
          </w:rPr>
          <w:instrText xml:space="preserve"> PAGEREF _Toc105068137 \h </w:instrText>
        </w:r>
        <w:r>
          <w:rPr>
            <w:webHidden/>
          </w:rPr>
        </w:r>
        <w:r>
          <w:rPr>
            <w:webHidden/>
          </w:rPr>
          <w:fldChar w:fldCharType="separate"/>
        </w:r>
        <w:r>
          <w:rPr>
            <w:webHidden/>
          </w:rPr>
          <w:t>35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38" w:history="1">
        <w:r w:rsidRPr="00132B65">
          <w:rPr>
            <w:rStyle w:val="Hipervnculo"/>
          </w:rPr>
          <w:t>II.19.4.</w:t>
        </w:r>
        <w:r>
          <w:rPr>
            <w:rFonts w:asciiTheme="minorHAnsi" w:eastAsiaTheme="minorEastAsia" w:hAnsiTheme="minorHAnsi" w:cstheme="minorBidi"/>
            <w:smallCaps w:val="0"/>
            <w:sz w:val="22"/>
            <w:szCs w:val="22"/>
            <w:lang w:val="es-MX" w:eastAsia="es-MX"/>
          </w:rPr>
          <w:tab/>
        </w:r>
        <w:r w:rsidRPr="00132B65">
          <w:rPr>
            <w:rStyle w:val="Hipervnculo"/>
          </w:rPr>
          <w:t>Acero Inoxidable</w:t>
        </w:r>
        <w:r>
          <w:rPr>
            <w:webHidden/>
          </w:rPr>
          <w:tab/>
        </w:r>
        <w:r>
          <w:rPr>
            <w:webHidden/>
          </w:rPr>
          <w:fldChar w:fldCharType="begin"/>
        </w:r>
        <w:r>
          <w:rPr>
            <w:webHidden/>
          </w:rPr>
          <w:instrText xml:space="preserve"> PAGEREF _Toc105068138 \h </w:instrText>
        </w:r>
        <w:r>
          <w:rPr>
            <w:webHidden/>
          </w:rPr>
        </w:r>
        <w:r>
          <w:rPr>
            <w:webHidden/>
          </w:rPr>
          <w:fldChar w:fldCharType="separate"/>
        </w:r>
        <w:r>
          <w:rPr>
            <w:webHidden/>
          </w:rPr>
          <w:t>37</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39" w:history="1">
        <w:r w:rsidRPr="00132B65">
          <w:rPr>
            <w:rStyle w:val="Hipervnculo"/>
          </w:rPr>
          <w:t>II.19.5.</w:t>
        </w:r>
        <w:r>
          <w:rPr>
            <w:rFonts w:asciiTheme="minorHAnsi" w:eastAsiaTheme="minorEastAsia" w:hAnsiTheme="minorHAnsi" w:cstheme="minorBidi"/>
            <w:smallCaps w:val="0"/>
            <w:sz w:val="22"/>
            <w:szCs w:val="22"/>
            <w:lang w:val="es-MX" w:eastAsia="es-MX"/>
          </w:rPr>
          <w:tab/>
        </w:r>
        <w:r w:rsidRPr="00132B65">
          <w:rPr>
            <w:rStyle w:val="Hipervnculo"/>
          </w:rPr>
          <w:t>Yeso</w:t>
        </w:r>
        <w:r>
          <w:rPr>
            <w:webHidden/>
          </w:rPr>
          <w:tab/>
        </w:r>
        <w:r>
          <w:rPr>
            <w:webHidden/>
          </w:rPr>
          <w:fldChar w:fldCharType="begin"/>
        </w:r>
        <w:r>
          <w:rPr>
            <w:webHidden/>
          </w:rPr>
          <w:instrText xml:space="preserve"> PAGEREF _Toc105068139 \h </w:instrText>
        </w:r>
        <w:r>
          <w:rPr>
            <w:webHidden/>
          </w:rPr>
        </w:r>
        <w:r>
          <w:rPr>
            <w:webHidden/>
          </w:rPr>
          <w:fldChar w:fldCharType="separate"/>
        </w:r>
        <w:r>
          <w:rPr>
            <w:webHidden/>
          </w:rPr>
          <w:t>38</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40" w:history="1">
        <w:r w:rsidRPr="00132B65">
          <w:rPr>
            <w:rStyle w:val="Hipervnculo"/>
          </w:rPr>
          <w:t>II.19.5.1.</w:t>
        </w:r>
        <w:r>
          <w:rPr>
            <w:rFonts w:asciiTheme="minorHAnsi" w:eastAsiaTheme="minorEastAsia" w:hAnsiTheme="minorHAnsi" w:cstheme="minorBidi"/>
            <w:smallCaps w:val="0"/>
            <w:sz w:val="22"/>
            <w:szCs w:val="22"/>
            <w:lang w:val="es-MX" w:eastAsia="es-MX"/>
          </w:rPr>
          <w:tab/>
        </w:r>
        <w:r w:rsidRPr="00132B65">
          <w:rPr>
            <w:rStyle w:val="Hipervnculo"/>
          </w:rPr>
          <w:t>Tabiques</w:t>
        </w:r>
        <w:r>
          <w:rPr>
            <w:webHidden/>
          </w:rPr>
          <w:tab/>
        </w:r>
        <w:r>
          <w:rPr>
            <w:webHidden/>
          </w:rPr>
          <w:fldChar w:fldCharType="begin"/>
        </w:r>
        <w:r>
          <w:rPr>
            <w:webHidden/>
          </w:rPr>
          <w:instrText xml:space="preserve"> PAGEREF _Toc105068140 \h </w:instrText>
        </w:r>
        <w:r>
          <w:rPr>
            <w:webHidden/>
          </w:rPr>
        </w:r>
        <w:r>
          <w:rPr>
            <w:webHidden/>
          </w:rPr>
          <w:fldChar w:fldCharType="separate"/>
        </w:r>
        <w:r>
          <w:rPr>
            <w:webHidden/>
          </w:rPr>
          <w:t>38</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41" w:history="1">
        <w:r w:rsidRPr="00132B65">
          <w:rPr>
            <w:rStyle w:val="Hipervnculo"/>
          </w:rPr>
          <w:t>II.19.5.2.</w:t>
        </w:r>
        <w:r>
          <w:rPr>
            <w:rFonts w:asciiTheme="minorHAnsi" w:eastAsiaTheme="minorEastAsia" w:hAnsiTheme="minorHAnsi" w:cstheme="minorBidi"/>
            <w:smallCaps w:val="0"/>
            <w:sz w:val="22"/>
            <w:szCs w:val="22"/>
            <w:lang w:val="es-MX" w:eastAsia="es-MX"/>
          </w:rPr>
          <w:tab/>
        </w:r>
        <w:r w:rsidRPr="00132B65">
          <w:rPr>
            <w:rStyle w:val="Hipervnculo"/>
          </w:rPr>
          <w:t>Buñas de PVC en tabiques de yeso</w:t>
        </w:r>
        <w:r>
          <w:rPr>
            <w:webHidden/>
          </w:rPr>
          <w:tab/>
        </w:r>
        <w:r>
          <w:rPr>
            <w:webHidden/>
          </w:rPr>
          <w:fldChar w:fldCharType="begin"/>
        </w:r>
        <w:r>
          <w:rPr>
            <w:webHidden/>
          </w:rPr>
          <w:instrText xml:space="preserve"> PAGEREF _Toc105068141 \h </w:instrText>
        </w:r>
        <w:r>
          <w:rPr>
            <w:webHidden/>
          </w:rPr>
        </w:r>
        <w:r>
          <w:rPr>
            <w:webHidden/>
          </w:rPr>
          <w:fldChar w:fldCharType="separate"/>
        </w:r>
        <w:r>
          <w:rPr>
            <w:webHidden/>
          </w:rPr>
          <w:t>38</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42" w:history="1">
        <w:r w:rsidRPr="00132B65">
          <w:rPr>
            <w:rStyle w:val="Hipervnculo"/>
          </w:rPr>
          <w:t>II.19.6.</w:t>
        </w:r>
        <w:r>
          <w:rPr>
            <w:rFonts w:asciiTheme="minorHAnsi" w:eastAsiaTheme="minorEastAsia" w:hAnsiTheme="minorHAnsi" w:cstheme="minorBidi"/>
            <w:smallCaps w:val="0"/>
            <w:sz w:val="22"/>
            <w:szCs w:val="22"/>
            <w:lang w:val="es-MX" w:eastAsia="es-MX"/>
          </w:rPr>
          <w:tab/>
        </w:r>
        <w:r w:rsidRPr="00132B65">
          <w:rPr>
            <w:rStyle w:val="Hipervnculo"/>
          </w:rPr>
          <w:t>Vidrios</w:t>
        </w:r>
        <w:r>
          <w:rPr>
            <w:webHidden/>
          </w:rPr>
          <w:tab/>
        </w:r>
        <w:r>
          <w:rPr>
            <w:webHidden/>
          </w:rPr>
          <w:fldChar w:fldCharType="begin"/>
        </w:r>
        <w:r>
          <w:rPr>
            <w:webHidden/>
          </w:rPr>
          <w:instrText xml:space="preserve"> PAGEREF _Toc105068142 \h </w:instrText>
        </w:r>
        <w:r>
          <w:rPr>
            <w:webHidden/>
          </w:rPr>
        </w:r>
        <w:r>
          <w:rPr>
            <w:webHidden/>
          </w:rPr>
          <w:fldChar w:fldCharType="separate"/>
        </w:r>
        <w:r>
          <w:rPr>
            <w:webHidden/>
          </w:rPr>
          <w:t>38</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43" w:history="1">
        <w:r w:rsidRPr="00132B65">
          <w:rPr>
            <w:rStyle w:val="Hipervnculo"/>
          </w:rPr>
          <w:t>II.19.7.</w:t>
        </w:r>
        <w:r>
          <w:rPr>
            <w:rFonts w:asciiTheme="minorHAnsi" w:eastAsiaTheme="minorEastAsia" w:hAnsiTheme="minorHAnsi" w:cstheme="minorBidi"/>
            <w:smallCaps w:val="0"/>
            <w:sz w:val="22"/>
            <w:szCs w:val="22"/>
            <w:lang w:val="es-MX" w:eastAsia="es-MX"/>
          </w:rPr>
          <w:tab/>
        </w:r>
        <w:r w:rsidRPr="00132B65">
          <w:rPr>
            <w:rStyle w:val="Hipervnculo"/>
          </w:rPr>
          <w:t>INSTALACIÓN SANITARIA</w:t>
        </w:r>
        <w:r>
          <w:rPr>
            <w:webHidden/>
          </w:rPr>
          <w:tab/>
        </w:r>
        <w:r>
          <w:rPr>
            <w:webHidden/>
          </w:rPr>
          <w:fldChar w:fldCharType="begin"/>
        </w:r>
        <w:r>
          <w:rPr>
            <w:webHidden/>
          </w:rPr>
          <w:instrText xml:space="preserve"> PAGEREF _Toc105068143 \h </w:instrText>
        </w:r>
        <w:r>
          <w:rPr>
            <w:webHidden/>
          </w:rPr>
        </w:r>
        <w:r>
          <w:rPr>
            <w:webHidden/>
          </w:rPr>
          <w:fldChar w:fldCharType="separate"/>
        </w:r>
        <w:r>
          <w:rPr>
            <w:webHidden/>
          </w:rPr>
          <w:t>39</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44" w:history="1">
        <w:r w:rsidRPr="00132B65">
          <w:rPr>
            <w:rStyle w:val="Hipervnculo"/>
          </w:rPr>
          <w:t>II.19.8.</w:t>
        </w:r>
        <w:r>
          <w:rPr>
            <w:rFonts w:asciiTheme="minorHAnsi" w:eastAsiaTheme="minorEastAsia" w:hAnsiTheme="minorHAnsi" w:cstheme="minorBidi"/>
            <w:smallCaps w:val="0"/>
            <w:sz w:val="22"/>
            <w:szCs w:val="22"/>
            <w:lang w:val="es-MX" w:eastAsia="es-MX"/>
          </w:rPr>
          <w:tab/>
        </w:r>
        <w:r w:rsidRPr="00132B65">
          <w:rPr>
            <w:rStyle w:val="Hipervnculo"/>
          </w:rPr>
          <w:t>INSTALACIÓN ELÉCTRICA</w:t>
        </w:r>
        <w:r>
          <w:rPr>
            <w:webHidden/>
          </w:rPr>
          <w:tab/>
        </w:r>
        <w:r>
          <w:rPr>
            <w:webHidden/>
          </w:rPr>
          <w:fldChar w:fldCharType="begin"/>
        </w:r>
        <w:r>
          <w:rPr>
            <w:webHidden/>
          </w:rPr>
          <w:instrText xml:space="preserve"> PAGEREF _Toc105068144 \h </w:instrText>
        </w:r>
        <w:r>
          <w:rPr>
            <w:webHidden/>
          </w:rPr>
        </w:r>
        <w:r>
          <w:rPr>
            <w:webHidden/>
          </w:rPr>
          <w:fldChar w:fldCharType="separate"/>
        </w:r>
        <w:r>
          <w:rPr>
            <w:webHidden/>
          </w:rPr>
          <w:t>39</w:t>
        </w:r>
        <w:r>
          <w:rPr>
            <w:webHidden/>
          </w:rPr>
          <w:fldChar w:fldCharType="end"/>
        </w:r>
      </w:hyperlink>
    </w:p>
    <w:p w:rsidR="00EB278F" w:rsidRDefault="00EB278F">
      <w:pPr>
        <w:pStyle w:val="TDC2"/>
        <w:rPr>
          <w:rStyle w:val="Hipervnculo"/>
        </w:rPr>
      </w:pPr>
      <w:hyperlink w:anchor="_Toc105068145" w:history="1">
        <w:r w:rsidRPr="00132B65">
          <w:rPr>
            <w:rStyle w:val="Hipervnculo"/>
          </w:rPr>
          <w:t>II.19.9.</w:t>
        </w:r>
        <w:r>
          <w:rPr>
            <w:rFonts w:asciiTheme="minorHAnsi" w:eastAsiaTheme="minorEastAsia" w:hAnsiTheme="minorHAnsi" w:cstheme="minorBidi"/>
            <w:smallCaps w:val="0"/>
            <w:sz w:val="22"/>
            <w:szCs w:val="22"/>
            <w:lang w:val="es-MX" w:eastAsia="es-MX"/>
          </w:rPr>
          <w:tab/>
        </w:r>
        <w:r w:rsidRPr="00132B65">
          <w:rPr>
            <w:rStyle w:val="Hipervnculo"/>
          </w:rPr>
          <w:t>PINTURAS</w:t>
        </w:r>
        <w:r>
          <w:rPr>
            <w:webHidden/>
          </w:rPr>
          <w:tab/>
        </w:r>
        <w:r>
          <w:rPr>
            <w:webHidden/>
          </w:rPr>
          <w:fldChar w:fldCharType="begin"/>
        </w:r>
        <w:r>
          <w:rPr>
            <w:webHidden/>
          </w:rPr>
          <w:instrText xml:space="preserve"> PAGEREF _Toc105068145 \h </w:instrText>
        </w:r>
        <w:r>
          <w:rPr>
            <w:webHidden/>
          </w:rPr>
        </w:r>
        <w:r>
          <w:rPr>
            <w:webHidden/>
          </w:rPr>
          <w:fldChar w:fldCharType="separate"/>
        </w:r>
        <w:r>
          <w:rPr>
            <w:webHidden/>
          </w:rPr>
          <w:t>39</w:t>
        </w:r>
        <w:r>
          <w:rPr>
            <w:webHidden/>
          </w:rPr>
          <w:fldChar w:fldCharType="end"/>
        </w:r>
      </w:hyperlink>
    </w:p>
    <w:p w:rsidR="00EB278F" w:rsidRPr="00EB278F" w:rsidRDefault="00EB278F" w:rsidP="00EB278F">
      <w:pPr>
        <w:rPr>
          <w:rFonts w:eastAsiaTheme="minorEastAsia"/>
        </w:rPr>
      </w:pPr>
    </w:p>
    <w:p w:rsidR="00EB278F" w:rsidRDefault="00EB278F">
      <w:pPr>
        <w:pStyle w:val="TDC1"/>
        <w:rPr>
          <w:rFonts w:asciiTheme="minorHAnsi" w:eastAsiaTheme="minorEastAsia" w:hAnsiTheme="minorHAnsi" w:cstheme="minorBidi"/>
          <w:bCs w:val="0"/>
          <w:caps w:val="0"/>
          <w:sz w:val="22"/>
          <w:szCs w:val="22"/>
          <w:lang w:val="es-MX" w:eastAsia="es-MX"/>
        </w:rPr>
      </w:pPr>
      <w:hyperlink w:anchor="_Toc105068146" w:history="1">
        <w:r w:rsidRPr="00132B65">
          <w:rPr>
            <w:rStyle w:val="Hipervnculo"/>
          </w:rPr>
          <w:t>III.</w:t>
        </w:r>
        <w:r>
          <w:rPr>
            <w:rFonts w:asciiTheme="minorHAnsi" w:eastAsiaTheme="minorEastAsia" w:hAnsiTheme="minorHAnsi" w:cstheme="minorBidi"/>
            <w:bCs w:val="0"/>
            <w:caps w:val="0"/>
            <w:sz w:val="22"/>
            <w:szCs w:val="22"/>
            <w:lang w:val="es-MX" w:eastAsia="es-MX"/>
          </w:rPr>
          <w:tab/>
        </w:r>
        <w:r w:rsidRPr="00132B65">
          <w:rPr>
            <w:rStyle w:val="Hipervnculo"/>
          </w:rPr>
          <w:t>INFRAESTRUCTURA</w:t>
        </w:r>
        <w:r>
          <w:rPr>
            <w:webHidden/>
          </w:rPr>
          <w:tab/>
        </w:r>
        <w:r>
          <w:rPr>
            <w:webHidden/>
          </w:rPr>
          <w:fldChar w:fldCharType="begin"/>
        </w:r>
        <w:r>
          <w:rPr>
            <w:webHidden/>
          </w:rPr>
          <w:instrText xml:space="preserve"> PAGEREF _Toc105068146 \h </w:instrText>
        </w:r>
        <w:r>
          <w:rPr>
            <w:webHidden/>
          </w:rPr>
        </w:r>
        <w:r>
          <w:rPr>
            <w:webHidden/>
          </w:rPr>
          <w:fldChar w:fldCharType="separate"/>
        </w:r>
        <w:r>
          <w:rPr>
            <w:webHidden/>
          </w:rPr>
          <w:t>41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47" w:history="1">
        <w:r w:rsidRPr="00132B65">
          <w:rPr>
            <w:rStyle w:val="Hipervnculo"/>
            <w:rFonts w:cs="Arial"/>
          </w:rPr>
          <w:t>III.1.</w:t>
        </w:r>
        <w:r>
          <w:rPr>
            <w:rFonts w:asciiTheme="minorHAnsi" w:eastAsiaTheme="minorEastAsia" w:hAnsiTheme="minorHAnsi" w:cstheme="minorBidi"/>
            <w:smallCaps w:val="0"/>
            <w:sz w:val="22"/>
            <w:szCs w:val="22"/>
            <w:lang w:val="es-MX" w:eastAsia="es-MX"/>
          </w:rPr>
          <w:tab/>
        </w:r>
        <w:r w:rsidRPr="00132B65">
          <w:rPr>
            <w:rStyle w:val="Hipervnculo"/>
          </w:rPr>
          <w:t>IMPLANTACIÓN</w:t>
        </w:r>
        <w:r>
          <w:rPr>
            <w:webHidden/>
          </w:rPr>
          <w:tab/>
        </w:r>
        <w:r>
          <w:rPr>
            <w:webHidden/>
          </w:rPr>
          <w:fldChar w:fldCharType="begin"/>
        </w:r>
        <w:r>
          <w:rPr>
            <w:webHidden/>
          </w:rPr>
          <w:instrText xml:space="preserve"> PAGEREF _Toc105068147 \h </w:instrText>
        </w:r>
        <w:r>
          <w:rPr>
            <w:webHidden/>
          </w:rPr>
        </w:r>
        <w:r>
          <w:rPr>
            <w:webHidden/>
          </w:rPr>
          <w:fldChar w:fldCharType="separate"/>
        </w:r>
        <w:r>
          <w:rPr>
            <w:webHidden/>
          </w:rPr>
          <w:t>41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48" w:history="1">
        <w:r w:rsidRPr="00132B65">
          <w:rPr>
            <w:rStyle w:val="Hipervnculo"/>
          </w:rPr>
          <w:t>III.1.1.</w:t>
        </w:r>
        <w:r>
          <w:rPr>
            <w:rFonts w:asciiTheme="minorHAnsi" w:eastAsiaTheme="minorEastAsia" w:hAnsiTheme="minorHAnsi" w:cstheme="minorBidi"/>
            <w:smallCaps w:val="0"/>
            <w:sz w:val="22"/>
            <w:szCs w:val="22"/>
            <w:lang w:val="es-MX" w:eastAsia="es-MX"/>
          </w:rPr>
          <w:tab/>
        </w:r>
        <w:r w:rsidRPr="00132B65">
          <w:rPr>
            <w:rStyle w:val="Hipervnculo"/>
          </w:rPr>
          <w:t>Obrador, barrera y vallado</w:t>
        </w:r>
        <w:r>
          <w:rPr>
            <w:webHidden/>
          </w:rPr>
          <w:tab/>
        </w:r>
        <w:r>
          <w:rPr>
            <w:webHidden/>
          </w:rPr>
          <w:fldChar w:fldCharType="begin"/>
        </w:r>
        <w:r>
          <w:rPr>
            <w:webHidden/>
          </w:rPr>
          <w:instrText xml:space="preserve"> PAGEREF _Toc105068148 \h </w:instrText>
        </w:r>
        <w:r>
          <w:rPr>
            <w:webHidden/>
          </w:rPr>
        </w:r>
        <w:r>
          <w:rPr>
            <w:webHidden/>
          </w:rPr>
          <w:fldChar w:fldCharType="separate"/>
        </w:r>
        <w:r>
          <w:rPr>
            <w:webHidden/>
          </w:rPr>
          <w:t>41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49" w:history="1">
        <w:r w:rsidRPr="00132B65">
          <w:rPr>
            <w:rStyle w:val="Hipervnculo"/>
          </w:rPr>
          <w:t>III.1.2.</w:t>
        </w:r>
        <w:r>
          <w:rPr>
            <w:rFonts w:asciiTheme="minorHAnsi" w:eastAsiaTheme="minorEastAsia" w:hAnsiTheme="minorHAnsi" w:cstheme="minorBidi"/>
            <w:smallCaps w:val="0"/>
            <w:sz w:val="22"/>
            <w:szCs w:val="22"/>
            <w:lang w:val="es-MX" w:eastAsia="es-MX"/>
          </w:rPr>
          <w:tab/>
        </w:r>
        <w:r w:rsidRPr="00132B65">
          <w:rPr>
            <w:rStyle w:val="Hipervnculo"/>
          </w:rPr>
          <w:t>Oficinas y Servicios</w:t>
        </w:r>
        <w:r>
          <w:rPr>
            <w:webHidden/>
          </w:rPr>
          <w:tab/>
        </w:r>
        <w:r>
          <w:rPr>
            <w:webHidden/>
          </w:rPr>
          <w:fldChar w:fldCharType="begin"/>
        </w:r>
        <w:r>
          <w:rPr>
            <w:webHidden/>
          </w:rPr>
          <w:instrText xml:space="preserve"> PAGEREF _Toc105068149 \h </w:instrText>
        </w:r>
        <w:r>
          <w:rPr>
            <w:webHidden/>
          </w:rPr>
        </w:r>
        <w:r>
          <w:rPr>
            <w:webHidden/>
          </w:rPr>
          <w:fldChar w:fldCharType="separate"/>
        </w:r>
        <w:r>
          <w:rPr>
            <w:webHidden/>
          </w:rPr>
          <w:t>41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50" w:history="1">
        <w:r w:rsidRPr="00132B65">
          <w:rPr>
            <w:rStyle w:val="Hipervnculo"/>
          </w:rPr>
          <w:t>III.1.3.</w:t>
        </w:r>
        <w:r>
          <w:rPr>
            <w:rFonts w:asciiTheme="minorHAnsi" w:eastAsiaTheme="minorEastAsia" w:hAnsiTheme="minorHAnsi" w:cstheme="minorBidi"/>
            <w:smallCaps w:val="0"/>
            <w:sz w:val="22"/>
            <w:szCs w:val="22"/>
            <w:lang w:val="es-MX" w:eastAsia="es-MX"/>
          </w:rPr>
          <w:tab/>
        </w:r>
        <w:r w:rsidRPr="00132B65">
          <w:rPr>
            <w:rStyle w:val="Hipervnculo"/>
          </w:rPr>
          <w:t>Cartel</w:t>
        </w:r>
        <w:r>
          <w:rPr>
            <w:webHidden/>
          </w:rPr>
          <w:tab/>
        </w:r>
        <w:r>
          <w:rPr>
            <w:webHidden/>
          </w:rPr>
          <w:fldChar w:fldCharType="begin"/>
        </w:r>
        <w:r>
          <w:rPr>
            <w:webHidden/>
          </w:rPr>
          <w:instrText xml:space="preserve"> PAGEREF _Toc105068150 \h </w:instrText>
        </w:r>
        <w:r>
          <w:rPr>
            <w:webHidden/>
          </w:rPr>
        </w:r>
        <w:r>
          <w:rPr>
            <w:webHidden/>
          </w:rPr>
          <w:fldChar w:fldCharType="separate"/>
        </w:r>
        <w:r>
          <w:rPr>
            <w:webHidden/>
          </w:rPr>
          <w:t>41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51" w:history="1">
        <w:r w:rsidRPr="00132B65">
          <w:rPr>
            <w:rStyle w:val="Hipervnculo"/>
          </w:rPr>
          <w:t>III.1.4.</w:t>
        </w:r>
        <w:r>
          <w:rPr>
            <w:rFonts w:asciiTheme="minorHAnsi" w:eastAsiaTheme="minorEastAsia" w:hAnsiTheme="minorHAnsi" w:cstheme="minorBidi"/>
            <w:smallCaps w:val="0"/>
            <w:sz w:val="22"/>
            <w:szCs w:val="22"/>
            <w:lang w:val="es-MX" w:eastAsia="es-MX"/>
          </w:rPr>
          <w:tab/>
        </w:r>
        <w:r w:rsidRPr="00132B65">
          <w:rPr>
            <w:rStyle w:val="Hipervnculo"/>
          </w:rPr>
          <w:t>Tramitación, planos y manual de mantenimiento</w:t>
        </w:r>
        <w:r>
          <w:rPr>
            <w:webHidden/>
          </w:rPr>
          <w:tab/>
        </w:r>
        <w:r>
          <w:rPr>
            <w:webHidden/>
          </w:rPr>
          <w:fldChar w:fldCharType="begin"/>
        </w:r>
        <w:r>
          <w:rPr>
            <w:webHidden/>
          </w:rPr>
          <w:instrText xml:space="preserve"> PAGEREF _Toc105068151 \h </w:instrText>
        </w:r>
        <w:r>
          <w:rPr>
            <w:webHidden/>
          </w:rPr>
        </w:r>
        <w:r>
          <w:rPr>
            <w:webHidden/>
          </w:rPr>
          <w:fldChar w:fldCharType="separate"/>
        </w:r>
        <w:r>
          <w:rPr>
            <w:webHidden/>
          </w:rPr>
          <w:t>41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52" w:history="1">
        <w:r w:rsidRPr="00132B65">
          <w:rPr>
            <w:rStyle w:val="Hipervnculo"/>
          </w:rPr>
          <w:t>III.1.5.</w:t>
        </w:r>
        <w:r>
          <w:rPr>
            <w:rFonts w:asciiTheme="minorHAnsi" w:eastAsiaTheme="minorEastAsia" w:hAnsiTheme="minorHAnsi" w:cstheme="minorBidi"/>
            <w:smallCaps w:val="0"/>
            <w:sz w:val="22"/>
            <w:szCs w:val="22"/>
            <w:lang w:val="es-MX" w:eastAsia="es-MX"/>
          </w:rPr>
          <w:tab/>
        </w:r>
        <w:r w:rsidRPr="00132B65">
          <w:rPr>
            <w:rStyle w:val="Hipervnculo"/>
          </w:rPr>
          <w:t>Barreras y vallados, pasarelas y andamios interiores</w:t>
        </w:r>
        <w:r>
          <w:rPr>
            <w:webHidden/>
          </w:rPr>
          <w:tab/>
        </w:r>
        <w:r>
          <w:rPr>
            <w:webHidden/>
          </w:rPr>
          <w:fldChar w:fldCharType="begin"/>
        </w:r>
        <w:r>
          <w:rPr>
            <w:webHidden/>
          </w:rPr>
          <w:instrText xml:space="preserve"> PAGEREF _Toc105068152 \h </w:instrText>
        </w:r>
        <w:r>
          <w:rPr>
            <w:webHidden/>
          </w:rPr>
        </w:r>
        <w:r>
          <w:rPr>
            <w:webHidden/>
          </w:rPr>
          <w:fldChar w:fldCharType="separate"/>
        </w:r>
        <w:r>
          <w:rPr>
            <w:webHidden/>
          </w:rPr>
          <w:t>41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53" w:history="1">
        <w:r w:rsidRPr="00132B65">
          <w:rPr>
            <w:rStyle w:val="Hipervnculo"/>
          </w:rPr>
          <w:t>III.2.</w:t>
        </w:r>
        <w:r>
          <w:rPr>
            <w:rFonts w:asciiTheme="minorHAnsi" w:eastAsiaTheme="minorEastAsia" w:hAnsiTheme="minorHAnsi" w:cstheme="minorBidi"/>
            <w:smallCaps w:val="0"/>
            <w:sz w:val="22"/>
            <w:szCs w:val="22"/>
            <w:lang w:val="es-MX" w:eastAsia="es-MX"/>
          </w:rPr>
          <w:tab/>
        </w:r>
        <w:r w:rsidRPr="00132B65">
          <w:rPr>
            <w:rStyle w:val="Hipervnculo"/>
          </w:rPr>
          <w:t>REPLANTEO</w:t>
        </w:r>
        <w:r>
          <w:rPr>
            <w:webHidden/>
          </w:rPr>
          <w:tab/>
        </w:r>
        <w:r>
          <w:rPr>
            <w:webHidden/>
          </w:rPr>
          <w:fldChar w:fldCharType="begin"/>
        </w:r>
        <w:r>
          <w:rPr>
            <w:webHidden/>
          </w:rPr>
          <w:instrText xml:space="preserve"> PAGEREF _Toc105068153 \h </w:instrText>
        </w:r>
        <w:r>
          <w:rPr>
            <w:webHidden/>
          </w:rPr>
        </w:r>
        <w:r>
          <w:rPr>
            <w:webHidden/>
          </w:rPr>
          <w:fldChar w:fldCharType="separate"/>
        </w:r>
        <w:r>
          <w:rPr>
            <w:webHidden/>
          </w:rPr>
          <w:t>41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54" w:history="1">
        <w:r w:rsidRPr="00132B65">
          <w:rPr>
            <w:rStyle w:val="Hipervnculo"/>
          </w:rPr>
          <w:t>III.2.1.</w:t>
        </w:r>
        <w:r>
          <w:rPr>
            <w:rFonts w:asciiTheme="minorHAnsi" w:eastAsiaTheme="minorEastAsia" w:hAnsiTheme="minorHAnsi" w:cstheme="minorBidi"/>
            <w:smallCaps w:val="0"/>
            <w:sz w:val="22"/>
            <w:szCs w:val="22"/>
            <w:lang w:val="es-MX" w:eastAsia="es-MX"/>
          </w:rPr>
          <w:tab/>
        </w:r>
        <w:r w:rsidRPr="00132B65">
          <w:rPr>
            <w:rStyle w:val="Hipervnculo"/>
          </w:rPr>
          <w:t>Limpieza del terreno</w:t>
        </w:r>
        <w:r>
          <w:rPr>
            <w:webHidden/>
          </w:rPr>
          <w:tab/>
        </w:r>
        <w:r>
          <w:rPr>
            <w:webHidden/>
          </w:rPr>
          <w:fldChar w:fldCharType="begin"/>
        </w:r>
        <w:r>
          <w:rPr>
            <w:webHidden/>
          </w:rPr>
          <w:instrText xml:space="preserve"> PAGEREF _Toc105068154 \h </w:instrText>
        </w:r>
        <w:r>
          <w:rPr>
            <w:webHidden/>
          </w:rPr>
        </w:r>
        <w:r>
          <w:rPr>
            <w:webHidden/>
          </w:rPr>
          <w:fldChar w:fldCharType="separate"/>
        </w:r>
        <w:r>
          <w:rPr>
            <w:webHidden/>
          </w:rPr>
          <w:t>42</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55" w:history="1">
        <w:r w:rsidRPr="00132B65">
          <w:rPr>
            <w:rStyle w:val="Hipervnculo"/>
          </w:rPr>
          <w:t>III.2.2.</w:t>
        </w:r>
        <w:r>
          <w:rPr>
            <w:rFonts w:asciiTheme="minorHAnsi" w:eastAsiaTheme="minorEastAsia" w:hAnsiTheme="minorHAnsi" w:cstheme="minorBidi"/>
            <w:smallCaps w:val="0"/>
            <w:sz w:val="22"/>
            <w:szCs w:val="22"/>
            <w:lang w:val="es-MX" w:eastAsia="es-MX"/>
          </w:rPr>
          <w:tab/>
        </w:r>
        <w:r w:rsidRPr="00132B65">
          <w:rPr>
            <w:rStyle w:val="Hipervnculo"/>
          </w:rPr>
          <w:t>Replanteo</w:t>
        </w:r>
        <w:r>
          <w:rPr>
            <w:webHidden/>
          </w:rPr>
          <w:tab/>
        </w:r>
        <w:r>
          <w:rPr>
            <w:webHidden/>
          </w:rPr>
          <w:fldChar w:fldCharType="begin"/>
        </w:r>
        <w:r>
          <w:rPr>
            <w:webHidden/>
          </w:rPr>
          <w:instrText xml:space="preserve"> PAGEREF _Toc105068155 \h </w:instrText>
        </w:r>
        <w:r>
          <w:rPr>
            <w:webHidden/>
          </w:rPr>
        </w:r>
        <w:r>
          <w:rPr>
            <w:webHidden/>
          </w:rPr>
          <w:fldChar w:fldCharType="separate"/>
        </w:r>
        <w:r>
          <w:rPr>
            <w:webHidden/>
          </w:rPr>
          <w:t>42</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56" w:history="1">
        <w:r w:rsidRPr="00132B65">
          <w:rPr>
            <w:rStyle w:val="Hipervnculo"/>
          </w:rPr>
          <w:t>III.3.</w:t>
        </w:r>
        <w:r>
          <w:rPr>
            <w:rFonts w:asciiTheme="minorHAnsi" w:eastAsiaTheme="minorEastAsia" w:hAnsiTheme="minorHAnsi" w:cstheme="minorBidi"/>
            <w:smallCaps w:val="0"/>
            <w:sz w:val="22"/>
            <w:szCs w:val="22"/>
            <w:lang w:val="es-MX" w:eastAsia="es-MX"/>
          </w:rPr>
          <w:tab/>
        </w:r>
        <w:r w:rsidRPr="00132B65">
          <w:rPr>
            <w:rStyle w:val="Hipervnculo"/>
          </w:rPr>
          <w:t>DEMOLICIONES, RETIROS, RELLENOS, EXCAVACIONES Y TRASLADOS</w:t>
        </w:r>
        <w:r>
          <w:rPr>
            <w:webHidden/>
          </w:rPr>
          <w:tab/>
        </w:r>
        <w:r>
          <w:rPr>
            <w:webHidden/>
          </w:rPr>
          <w:fldChar w:fldCharType="begin"/>
        </w:r>
        <w:r>
          <w:rPr>
            <w:webHidden/>
          </w:rPr>
          <w:instrText xml:space="preserve"> PAGEREF _Toc105068156 \h </w:instrText>
        </w:r>
        <w:r>
          <w:rPr>
            <w:webHidden/>
          </w:rPr>
        </w:r>
        <w:r>
          <w:rPr>
            <w:webHidden/>
          </w:rPr>
          <w:fldChar w:fldCharType="separate"/>
        </w:r>
        <w:r>
          <w:rPr>
            <w:webHidden/>
          </w:rPr>
          <w:t>42</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57" w:history="1">
        <w:r w:rsidRPr="00132B65">
          <w:rPr>
            <w:rStyle w:val="Hipervnculo"/>
          </w:rPr>
          <w:t>III.3.1.</w:t>
        </w:r>
        <w:r>
          <w:rPr>
            <w:rFonts w:asciiTheme="minorHAnsi" w:eastAsiaTheme="minorEastAsia" w:hAnsiTheme="minorHAnsi" w:cstheme="minorBidi"/>
            <w:smallCaps w:val="0"/>
            <w:sz w:val="22"/>
            <w:szCs w:val="22"/>
            <w:lang w:val="es-MX" w:eastAsia="es-MX"/>
          </w:rPr>
          <w:tab/>
        </w:r>
        <w:r w:rsidRPr="00132B65">
          <w:rPr>
            <w:rStyle w:val="Hipervnculo"/>
            <w:rFonts w:cs="Arial"/>
            <w:lang w:val="es-UY"/>
          </w:rPr>
          <w:t>Demoliciones</w:t>
        </w:r>
        <w:r>
          <w:rPr>
            <w:webHidden/>
          </w:rPr>
          <w:tab/>
        </w:r>
        <w:r>
          <w:rPr>
            <w:webHidden/>
          </w:rPr>
          <w:fldChar w:fldCharType="begin"/>
        </w:r>
        <w:r>
          <w:rPr>
            <w:webHidden/>
          </w:rPr>
          <w:instrText xml:space="preserve"> PAGEREF _Toc105068157 \h </w:instrText>
        </w:r>
        <w:r>
          <w:rPr>
            <w:webHidden/>
          </w:rPr>
        </w:r>
        <w:r>
          <w:rPr>
            <w:webHidden/>
          </w:rPr>
          <w:fldChar w:fldCharType="separate"/>
        </w:r>
        <w:r>
          <w:rPr>
            <w:webHidden/>
          </w:rPr>
          <w:t>42</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58" w:history="1">
        <w:r w:rsidRPr="00132B65">
          <w:rPr>
            <w:rStyle w:val="Hipervnculo"/>
            <w:rFonts w:cs="Arial"/>
          </w:rPr>
          <w:t>III.3.2.</w:t>
        </w:r>
        <w:r>
          <w:rPr>
            <w:rFonts w:asciiTheme="minorHAnsi" w:eastAsiaTheme="minorEastAsia" w:hAnsiTheme="minorHAnsi" w:cstheme="minorBidi"/>
            <w:smallCaps w:val="0"/>
            <w:sz w:val="22"/>
            <w:szCs w:val="22"/>
            <w:lang w:val="es-MX" w:eastAsia="es-MX"/>
          </w:rPr>
          <w:tab/>
        </w:r>
        <w:r w:rsidRPr="00132B65">
          <w:rPr>
            <w:rStyle w:val="Hipervnculo"/>
          </w:rPr>
          <w:t>Nivelación con aportes</w:t>
        </w:r>
        <w:r>
          <w:rPr>
            <w:webHidden/>
          </w:rPr>
          <w:tab/>
        </w:r>
        <w:r>
          <w:rPr>
            <w:webHidden/>
          </w:rPr>
          <w:fldChar w:fldCharType="begin"/>
        </w:r>
        <w:r>
          <w:rPr>
            <w:webHidden/>
          </w:rPr>
          <w:instrText xml:space="preserve"> PAGEREF _Toc105068158 \h </w:instrText>
        </w:r>
        <w:r>
          <w:rPr>
            <w:webHidden/>
          </w:rPr>
        </w:r>
        <w:r>
          <w:rPr>
            <w:webHidden/>
          </w:rPr>
          <w:fldChar w:fldCharType="separate"/>
        </w:r>
        <w:r>
          <w:rPr>
            <w:webHidden/>
          </w:rPr>
          <w:t>43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59" w:history="1">
        <w:r w:rsidRPr="00132B65">
          <w:rPr>
            <w:rStyle w:val="Hipervnculo"/>
            <w:rFonts w:cs="Arial"/>
          </w:rPr>
          <w:t>III.3.3.</w:t>
        </w:r>
        <w:r>
          <w:rPr>
            <w:rFonts w:asciiTheme="minorHAnsi" w:eastAsiaTheme="minorEastAsia" w:hAnsiTheme="minorHAnsi" w:cstheme="minorBidi"/>
            <w:smallCaps w:val="0"/>
            <w:sz w:val="22"/>
            <w:szCs w:val="22"/>
            <w:lang w:val="es-MX" w:eastAsia="es-MX"/>
          </w:rPr>
          <w:tab/>
        </w:r>
        <w:r w:rsidRPr="00132B65">
          <w:rPr>
            <w:rStyle w:val="Hipervnculo"/>
          </w:rPr>
          <w:t>Movimiento de suelo</w:t>
        </w:r>
        <w:r>
          <w:rPr>
            <w:webHidden/>
          </w:rPr>
          <w:tab/>
        </w:r>
        <w:r>
          <w:rPr>
            <w:webHidden/>
          </w:rPr>
          <w:fldChar w:fldCharType="begin"/>
        </w:r>
        <w:r>
          <w:rPr>
            <w:webHidden/>
          </w:rPr>
          <w:instrText xml:space="preserve"> PAGEREF _Toc105068159 \h </w:instrText>
        </w:r>
        <w:r>
          <w:rPr>
            <w:webHidden/>
          </w:rPr>
        </w:r>
        <w:r>
          <w:rPr>
            <w:webHidden/>
          </w:rPr>
          <w:fldChar w:fldCharType="separate"/>
        </w:r>
        <w:r>
          <w:rPr>
            <w:webHidden/>
          </w:rPr>
          <w:t>43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60" w:history="1">
        <w:r w:rsidRPr="00132B65">
          <w:rPr>
            <w:rStyle w:val="Hipervnculo"/>
            <w:rFonts w:cs="Arial"/>
          </w:rPr>
          <w:t>III.3.4.</w:t>
        </w:r>
        <w:r>
          <w:rPr>
            <w:rFonts w:asciiTheme="minorHAnsi" w:eastAsiaTheme="minorEastAsia" w:hAnsiTheme="minorHAnsi" w:cstheme="minorBidi"/>
            <w:smallCaps w:val="0"/>
            <w:sz w:val="22"/>
            <w:szCs w:val="22"/>
            <w:lang w:val="es-MX" w:eastAsia="es-MX"/>
          </w:rPr>
          <w:tab/>
        </w:r>
        <w:r w:rsidRPr="00132B65">
          <w:rPr>
            <w:rStyle w:val="Hipervnculo"/>
          </w:rPr>
          <w:t>Compactación de la subrasante</w:t>
        </w:r>
        <w:r>
          <w:rPr>
            <w:webHidden/>
          </w:rPr>
          <w:tab/>
        </w:r>
        <w:r>
          <w:rPr>
            <w:webHidden/>
          </w:rPr>
          <w:fldChar w:fldCharType="begin"/>
        </w:r>
        <w:r>
          <w:rPr>
            <w:webHidden/>
          </w:rPr>
          <w:instrText xml:space="preserve"> PAGEREF _Toc105068160 \h </w:instrText>
        </w:r>
        <w:r>
          <w:rPr>
            <w:webHidden/>
          </w:rPr>
        </w:r>
        <w:r>
          <w:rPr>
            <w:webHidden/>
          </w:rPr>
          <w:fldChar w:fldCharType="separate"/>
        </w:r>
        <w:r>
          <w:rPr>
            <w:webHidden/>
          </w:rPr>
          <w:t>43</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61" w:history="1">
        <w:r w:rsidRPr="00132B65">
          <w:rPr>
            <w:rStyle w:val="Hipervnculo"/>
            <w:rFonts w:cs="Arial"/>
          </w:rPr>
          <w:t>III.3.5.</w:t>
        </w:r>
        <w:r>
          <w:rPr>
            <w:rFonts w:asciiTheme="minorHAnsi" w:eastAsiaTheme="minorEastAsia" w:hAnsiTheme="minorHAnsi" w:cstheme="minorBidi"/>
            <w:smallCaps w:val="0"/>
            <w:sz w:val="22"/>
            <w:szCs w:val="22"/>
            <w:lang w:val="es-MX" w:eastAsia="es-MX"/>
          </w:rPr>
          <w:tab/>
        </w:r>
        <w:r w:rsidRPr="00132B65">
          <w:rPr>
            <w:rStyle w:val="Hipervnculo"/>
          </w:rPr>
          <w:t>Préstamos o depósitos con transporte incluido</w:t>
        </w:r>
        <w:r>
          <w:rPr>
            <w:webHidden/>
          </w:rPr>
          <w:tab/>
        </w:r>
        <w:r>
          <w:rPr>
            <w:webHidden/>
          </w:rPr>
          <w:fldChar w:fldCharType="begin"/>
        </w:r>
        <w:r>
          <w:rPr>
            <w:webHidden/>
          </w:rPr>
          <w:instrText xml:space="preserve"> PAGEREF _Toc105068161 \h </w:instrText>
        </w:r>
        <w:r>
          <w:rPr>
            <w:webHidden/>
          </w:rPr>
        </w:r>
        <w:r>
          <w:rPr>
            <w:webHidden/>
          </w:rPr>
          <w:fldChar w:fldCharType="separate"/>
        </w:r>
        <w:r>
          <w:rPr>
            <w:webHidden/>
          </w:rPr>
          <w:t>44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62" w:history="1">
        <w:r w:rsidRPr="00132B65">
          <w:rPr>
            <w:rStyle w:val="Hipervnculo"/>
            <w:rFonts w:cs="Arial"/>
          </w:rPr>
          <w:t>III.3.6.</w:t>
        </w:r>
        <w:r>
          <w:rPr>
            <w:rFonts w:asciiTheme="minorHAnsi" w:eastAsiaTheme="minorEastAsia" w:hAnsiTheme="minorHAnsi" w:cstheme="minorBidi"/>
            <w:smallCaps w:val="0"/>
            <w:sz w:val="22"/>
            <w:szCs w:val="22"/>
            <w:lang w:val="es-MX" w:eastAsia="es-MX"/>
          </w:rPr>
          <w:tab/>
        </w:r>
        <w:r w:rsidRPr="00132B65">
          <w:rPr>
            <w:rStyle w:val="Hipervnculo"/>
          </w:rPr>
          <w:t>Sustitución de material inadecuado</w:t>
        </w:r>
        <w:r>
          <w:rPr>
            <w:webHidden/>
          </w:rPr>
          <w:tab/>
        </w:r>
        <w:r>
          <w:rPr>
            <w:webHidden/>
          </w:rPr>
          <w:fldChar w:fldCharType="begin"/>
        </w:r>
        <w:r>
          <w:rPr>
            <w:webHidden/>
          </w:rPr>
          <w:instrText xml:space="preserve"> PAGEREF _Toc105068162 \h </w:instrText>
        </w:r>
        <w:r>
          <w:rPr>
            <w:webHidden/>
          </w:rPr>
        </w:r>
        <w:r>
          <w:rPr>
            <w:webHidden/>
          </w:rPr>
          <w:fldChar w:fldCharType="separate"/>
        </w:r>
        <w:r>
          <w:rPr>
            <w:webHidden/>
          </w:rPr>
          <w:t>44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63" w:history="1">
        <w:r w:rsidRPr="00132B65">
          <w:rPr>
            <w:rStyle w:val="Hipervnculo"/>
            <w:rFonts w:cs="Arial"/>
          </w:rPr>
          <w:t>III.3.7.</w:t>
        </w:r>
        <w:r>
          <w:rPr>
            <w:rFonts w:asciiTheme="minorHAnsi" w:eastAsiaTheme="minorEastAsia" w:hAnsiTheme="minorHAnsi" w:cstheme="minorBidi"/>
            <w:smallCaps w:val="0"/>
            <w:sz w:val="22"/>
            <w:szCs w:val="22"/>
            <w:lang w:val="es-MX" w:eastAsia="es-MX"/>
          </w:rPr>
          <w:tab/>
        </w:r>
        <w:r w:rsidRPr="00132B65">
          <w:rPr>
            <w:rStyle w:val="Hipervnculo"/>
          </w:rPr>
          <w:t>Excavación para fundación</w:t>
        </w:r>
        <w:r>
          <w:rPr>
            <w:webHidden/>
          </w:rPr>
          <w:tab/>
        </w:r>
        <w:r>
          <w:rPr>
            <w:webHidden/>
          </w:rPr>
          <w:fldChar w:fldCharType="begin"/>
        </w:r>
        <w:r>
          <w:rPr>
            <w:webHidden/>
          </w:rPr>
          <w:instrText xml:space="preserve"> PAGEREF _Toc105068163 \h </w:instrText>
        </w:r>
        <w:r>
          <w:rPr>
            <w:webHidden/>
          </w:rPr>
        </w:r>
        <w:r>
          <w:rPr>
            <w:webHidden/>
          </w:rPr>
          <w:fldChar w:fldCharType="separate"/>
        </w:r>
        <w:r>
          <w:rPr>
            <w:webHidden/>
          </w:rPr>
          <w:t>44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64" w:history="1">
        <w:r w:rsidRPr="00132B65">
          <w:rPr>
            <w:rStyle w:val="Hipervnculo"/>
          </w:rPr>
          <w:t>III.4.</w:t>
        </w:r>
        <w:r>
          <w:rPr>
            <w:rFonts w:asciiTheme="minorHAnsi" w:eastAsiaTheme="minorEastAsia" w:hAnsiTheme="minorHAnsi" w:cstheme="minorBidi"/>
            <w:smallCaps w:val="0"/>
            <w:sz w:val="22"/>
            <w:szCs w:val="22"/>
            <w:lang w:val="es-MX" w:eastAsia="es-MX"/>
          </w:rPr>
          <w:tab/>
        </w:r>
        <w:r w:rsidRPr="00132B65">
          <w:rPr>
            <w:rStyle w:val="Hipervnculo"/>
          </w:rPr>
          <w:t>INSTALACIÓN SANITARIA</w:t>
        </w:r>
        <w:r>
          <w:rPr>
            <w:webHidden/>
          </w:rPr>
          <w:tab/>
        </w:r>
        <w:r>
          <w:rPr>
            <w:webHidden/>
          </w:rPr>
          <w:fldChar w:fldCharType="begin"/>
        </w:r>
        <w:r>
          <w:rPr>
            <w:webHidden/>
          </w:rPr>
          <w:instrText xml:space="preserve"> PAGEREF _Toc105068164 \h </w:instrText>
        </w:r>
        <w:r>
          <w:rPr>
            <w:webHidden/>
          </w:rPr>
        </w:r>
        <w:r>
          <w:rPr>
            <w:webHidden/>
          </w:rPr>
          <w:fldChar w:fldCharType="separate"/>
        </w:r>
        <w:r>
          <w:rPr>
            <w:webHidden/>
          </w:rPr>
          <w:t>44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65" w:history="1">
        <w:r w:rsidRPr="00132B65">
          <w:rPr>
            <w:rStyle w:val="Hipervnculo"/>
          </w:rPr>
          <w:t>III.5.</w:t>
        </w:r>
        <w:r>
          <w:rPr>
            <w:rFonts w:asciiTheme="minorHAnsi" w:eastAsiaTheme="minorEastAsia" w:hAnsiTheme="minorHAnsi" w:cstheme="minorBidi"/>
            <w:smallCaps w:val="0"/>
            <w:sz w:val="22"/>
            <w:szCs w:val="22"/>
            <w:lang w:val="es-MX" w:eastAsia="es-MX"/>
          </w:rPr>
          <w:tab/>
        </w:r>
        <w:r w:rsidRPr="00132B65">
          <w:rPr>
            <w:rStyle w:val="Hipervnculo"/>
          </w:rPr>
          <w:t>INSTALACIÓN ELÉCTRICA</w:t>
        </w:r>
        <w:r>
          <w:rPr>
            <w:webHidden/>
          </w:rPr>
          <w:tab/>
        </w:r>
        <w:r>
          <w:rPr>
            <w:webHidden/>
          </w:rPr>
          <w:fldChar w:fldCharType="begin"/>
        </w:r>
        <w:r>
          <w:rPr>
            <w:webHidden/>
          </w:rPr>
          <w:instrText xml:space="preserve"> PAGEREF _Toc105068165 \h </w:instrText>
        </w:r>
        <w:r>
          <w:rPr>
            <w:webHidden/>
          </w:rPr>
        </w:r>
        <w:r>
          <w:rPr>
            <w:webHidden/>
          </w:rPr>
          <w:fldChar w:fldCharType="separate"/>
        </w:r>
        <w:r>
          <w:rPr>
            <w:webHidden/>
          </w:rPr>
          <w:t>44</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66" w:history="1">
        <w:r w:rsidRPr="00132B65">
          <w:rPr>
            <w:rStyle w:val="Hipervnculo"/>
          </w:rPr>
          <w:t>III.6.</w:t>
        </w:r>
        <w:r>
          <w:rPr>
            <w:rFonts w:asciiTheme="minorHAnsi" w:eastAsiaTheme="minorEastAsia" w:hAnsiTheme="minorHAnsi" w:cstheme="minorBidi"/>
            <w:smallCaps w:val="0"/>
            <w:sz w:val="22"/>
            <w:szCs w:val="22"/>
            <w:lang w:val="es-MX" w:eastAsia="es-MX"/>
          </w:rPr>
          <w:tab/>
        </w:r>
        <w:r w:rsidRPr="00132B65">
          <w:rPr>
            <w:rStyle w:val="Hipervnculo"/>
          </w:rPr>
          <w:t>OBRAS EXTERIORES</w:t>
        </w:r>
        <w:r>
          <w:rPr>
            <w:webHidden/>
          </w:rPr>
          <w:tab/>
        </w:r>
        <w:r>
          <w:rPr>
            <w:webHidden/>
          </w:rPr>
          <w:fldChar w:fldCharType="begin"/>
        </w:r>
        <w:r>
          <w:rPr>
            <w:webHidden/>
          </w:rPr>
          <w:instrText xml:space="preserve"> PAGEREF _Toc105068166 \h </w:instrText>
        </w:r>
        <w:r>
          <w:rPr>
            <w:webHidden/>
          </w:rPr>
        </w:r>
        <w:r>
          <w:rPr>
            <w:webHidden/>
          </w:rPr>
          <w:fldChar w:fldCharType="separate"/>
        </w:r>
        <w:r>
          <w:rPr>
            <w:webHidden/>
          </w:rPr>
          <w:t>45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67" w:history="1">
        <w:r w:rsidRPr="00132B65">
          <w:rPr>
            <w:rStyle w:val="Hipervnculo"/>
          </w:rPr>
          <w:t>III.6.1.</w:t>
        </w:r>
        <w:r>
          <w:rPr>
            <w:rFonts w:asciiTheme="minorHAnsi" w:eastAsiaTheme="minorEastAsia" w:hAnsiTheme="minorHAnsi" w:cstheme="minorBidi"/>
            <w:smallCaps w:val="0"/>
            <w:sz w:val="22"/>
            <w:szCs w:val="22"/>
            <w:lang w:val="es-MX" w:eastAsia="es-MX"/>
          </w:rPr>
          <w:tab/>
        </w:r>
        <w:r w:rsidRPr="00132B65">
          <w:rPr>
            <w:rStyle w:val="Hipervnculo"/>
          </w:rPr>
          <w:t>Herrería</w:t>
        </w:r>
        <w:r>
          <w:rPr>
            <w:webHidden/>
          </w:rPr>
          <w:tab/>
        </w:r>
        <w:r>
          <w:rPr>
            <w:webHidden/>
          </w:rPr>
          <w:fldChar w:fldCharType="begin"/>
        </w:r>
        <w:r>
          <w:rPr>
            <w:webHidden/>
          </w:rPr>
          <w:instrText xml:space="preserve"> PAGEREF _Toc105068167 \h </w:instrText>
        </w:r>
        <w:r>
          <w:rPr>
            <w:webHidden/>
          </w:rPr>
        </w:r>
        <w:r>
          <w:rPr>
            <w:webHidden/>
          </w:rPr>
          <w:fldChar w:fldCharType="separate"/>
        </w:r>
        <w:r>
          <w:rPr>
            <w:webHidden/>
          </w:rPr>
          <w:t>45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68" w:history="1">
        <w:r w:rsidRPr="00132B65">
          <w:rPr>
            <w:rStyle w:val="Hipervnculo"/>
          </w:rPr>
          <w:t>III.6.1.1.</w:t>
        </w:r>
        <w:r>
          <w:rPr>
            <w:rFonts w:asciiTheme="minorHAnsi" w:eastAsiaTheme="minorEastAsia" w:hAnsiTheme="minorHAnsi" w:cstheme="minorBidi"/>
            <w:smallCaps w:val="0"/>
            <w:sz w:val="22"/>
            <w:szCs w:val="22"/>
            <w:lang w:val="es-MX" w:eastAsia="es-MX"/>
          </w:rPr>
          <w:tab/>
        </w:r>
        <w:r w:rsidRPr="00132B65">
          <w:rPr>
            <w:rStyle w:val="Hipervnculo"/>
          </w:rPr>
          <w:t>Terminación de herrería</w:t>
        </w:r>
        <w:r>
          <w:rPr>
            <w:webHidden/>
          </w:rPr>
          <w:tab/>
        </w:r>
        <w:r>
          <w:rPr>
            <w:webHidden/>
          </w:rPr>
          <w:fldChar w:fldCharType="begin"/>
        </w:r>
        <w:r>
          <w:rPr>
            <w:webHidden/>
          </w:rPr>
          <w:instrText xml:space="preserve"> PAGEREF _Toc105068168 \h </w:instrText>
        </w:r>
        <w:r>
          <w:rPr>
            <w:webHidden/>
          </w:rPr>
        </w:r>
        <w:r>
          <w:rPr>
            <w:webHidden/>
          </w:rPr>
          <w:fldChar w:fldCharType="separate"/>
        </w:r>
        <w:r>
          <w:rPr>
            <w:webHidden/>
          </w:rPr>
          <w:t>45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69" w:history="1">
        <w:r w:rsidRPr="00132B65">
          <w:rPr>
            <w:rStyle w:val="Hipervnculo"/>
          </w:rPr>
          <w:t>III.6.2.</w:t>
        </w:r>
        <w:r>
          <w:rPr>
            <w:rFonts w:asciiTheme="minorHAnsi" w:eastAsiaTheme="minorEastAsia" w:hAnsiTheme="minorHAnsi" w:cstheme="minorBidi"/>
            <w:smallCaps w:val="0"/>
            <w:sz w:val="22"/>
            <w:szCs w:val="22"/>
            <w:lang w:val="es-MX" w:eastAsia="es-MX"/>
          </w:rPr>
          <w:tab/>
        </w:r>
        <w:r w:rsidRPr="00132B65">
          <w:rPr>
            <w:rStyle w:val="Hipervnculo"/>
          </w:rPr>
          <w:t>Pavimentos</w:t>
        </w:r>
        <w:r>
          <w:rPr>
            <w:webHidden/>
          </w:rPr>
          <w:tab/>
        </w:r>
        <w:r>
          <w:rPr>
            <w:webHidden/>
          </w:rPr>
          <w:fldChar w:fldCharType="begin"/>
        </w:r>
        <w:r>
          <w:rPr>
            <w:webHidden/>
          </w:rPr>
          <w:instrText xml:space="preserve"> PAGEREF _Toc105068169 \h </w:instrText>
        </w:r>
        <w:r>
          <w:rPr>
            <w:webHidden/>
          </w:rPr>
        </w:r>
        <w:r>
          <w:rPr>
            <w:webHidden/>
          </w:rPr>
          <w:fldChar w:fldCharType="separate"/>
        </w:r>
        <w:r>
          <w:rPr>
            <w:webHidden/>
          </w:rPr>
          <w:t>45</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70" w:history="1">
        <w:r w:rsidRPr="00132B65">
          <w:rPr>
            <w:rStyle w:val="Hipervnculo"/>
          </w:rPr>
          <w:t>III.6.3.</w:t>
        </w:r>
        <w:r>
          <w:rPr>
            <w:rFonts w:asciiTheme="minorHAnsi" w:eastAsiaTheme="minorEastAsia" w:hAnsiTheme="minorHAnsi" w:cstheme="minorBidi"/>
            <w:smallCaps w:val="0"/>
            <w:sz w:val="22"/>
            <w:szCs w:val="22"/>
            <w:lang w:val="es-MX" w:eastAsia="es-MX"/>
          </w:rPr>
          <w:tab/>
        </w:r>
        <w:r w:rsidRPr="00132B65">
          <w:rPr>
            <w:rStyle w:val="Hipervnculo"/>
          </w:rPr>
          <w:t>Cordonetas, cordones y escalones</w:t>
        </w:r>
        <w:r>
          <w:rPr>
            <w:webHidden/>
          </w:rPr>
          <w:tab/>
        </w:r>
        <w:r>
          <w:rPr>
            <w:webHidden/>
          </w:rPr>
          <w:fldChar w:fldCharType="begin"/>
        </w:r>
        <w:r>
          <w:rPr>
            <w:webHidden/>
          </w:rPr>
          <w:instrText xml:space="preserve"> PAGEREF _Toc105068170 \h </w:instrText>
        </w:r>
        <w:r>
          <w:rPr>
            <w:webHidden/>
          </w:rPr>
        </w:r>
        <w:r>
          <w:rPr>
            <w:webHidden/>
          </w:rPr>
          <w:fldChar w:fldCharType="separate"/>
        </w:r>
        <w:r>
          <w:rPr>
            <w:webHidden/>
          </w:rPr>
          <w:t>50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71" w:history="1">
        <w:r w:rsidRPr="00132B65">
          <w:rPr>
            <w:rStyle w:val="Hipervnculo"/>
          </w:rPr>
          <w:t>III.6.4.</w:t>
        </w:r>
        <w:r>
          <w:rPr>
            <w:rFonts w:asciiTheme="minorHAnsi" w:eastAsiaTheme="minorEastAsia" w:hAnsiTheme="minorHAnsi" w:cstheme="minorBidi"/>
            <w:smallCaps w:val="0"/>
            <w:sz w:val="22"/>
            <w:szCs w:val="22"/>
            <w:lang w:val="es-MX" w:eastAsia="es-MX"/>
          </w:rPr>
          <w:tab/>
        </w:r>
        <w:r w:rsidRPr="00132B65">
          <w:rPr>
            <w:rStyle w:val="Hipervnculo"/>
          </w:rPr>
          <w:t>Taludes</w:t>
        </w:r>
        <w:r>
          <w:rPr>
            <w:webHidden/>
          </w:rPr>
          <w:tab/>
        </w:r>
        <w:r>
          <w:rPr>
            <w:webHidden/>
          </w:rPr>
          <w:fldChar w:fldCharType="begin"/>
        </w:r>
        <w:r>
          <w:rPr>
            <w:webHidden/>
          </w:rPr>
          <w:instrText xml:space="preserve"> PAGEREF _Toc105068171 \h </w:instrText>
        </w:r>
        <w:r>
          <w:rPr>
            <w:webHidden/>
          </w:rPr>
        </w:r>
        <w:r>
          <w:rPr>
            <w:webHidden/>
          </w:rPr>
          <w:fldChar w:fldCharType="separate"/>
        </w:r>
        <w:r>
          <w:rPr>
            <w:webHidden/>
          </w:rPr>
          <w:t>50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72" w:history="1">
        <w:r w:rsidRPr="00132B65">
          <w:rPr>
            <w:rStyle w:val="Hipervnculo"/>
          </w:rPr>
          <w:t>III.6.5.</w:t>
        </w:r>
        <w:r>
          <w:rPr>
            <w:rFonts w:asciiTheme="minorHAnsi" w:eastAsiaTheme="minorEastAsia" w:hAnsiTheme="minorHAnsi" w:cstheme="minorBidi"/>
            <w:smallCaps w:val="0"/>
            <w:sz w:val="22"/>
            <w:szCs w:val="22"/>
            <w:lang w:val="es-MX" w:eastAsia="es-MX"/>
          </w:rPr>
          <w:tab/>
        </w:r>
        <w:r w:rsidRPr="00132B65">
          <w:rPr>
            <w:rStyle w:val="Hipervnculo"/>
          </w:rPr>
          <w:t>Equipamiento exterior de hormigón armado in situ</w:t>
        </w:r>
        <w:r>
          <w:rPr>
            <w:webHidden/>
          </w:rPr>
          <w:tab/>
        </w:r>
        <w:r>
          <w:rPr>
            <w:webHidden/>
          </w:rPr>
          <w:fldChar w:fldCharType="begin"/>
        </w:r>
        <w:r>
          <w:rPr>
            <w:webHidden/>
          </w:rPr>
          <w:instrText xml:space="preserve"> PAGEREF _Toc105068172 \h </w:instrText>
        </w:r>
        <w:r>
          <w:rPr>
            <w:webHidden/>
          </w:rPr>
        </w:r>
        <w:r>
          <w:rPr>
            <w:webHidden/>
          </w:rPr>
          <w:fldChar w:fldCharType="separate"/>
        </w:r>
        <w:r>
          <w:rPr>
            <w:webHidden/>
          </w:rPr>
          <w:t>50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73" w:history="1">
        <w:r w:rsidRPr="00132B65">
          <w:rPr>
            <w:rStyle w:val="Hipervnculo"/>
          </w:rPr>
          <w:t>III.6.6.</w:t>
        </w:r>
        <w:r>
          <w:rPr>
            <w:rFonts w:asciiTheme="minorHAnsi" w:eastAsiaTheme="minorEastAsia" w:hAnsiTheme="minorHAnsi" w:cstheme="minorBidi"/>
            <w:smallCaps w:val="0"/>
            <w:sz w:val="22"/>
            <w:szCs w:val="22"/>
            <w:lang w:val="es-MX" w:eastAsia="es-MX"/>
          </w:rPr>
          <w:tab/>
        </w:r>
        <w:r w:rsidRPr="00132B65">
          <w:rPr>
            <w:rStyle w:val="Hipervnculo"/>
          </w:rPr>
          <w:t>Equipamiento exterior de hormigón armado prefabricado</w:t>
        </w:r>
        <w:r>
          <w:rPr>
            <w:webHidden/>
          </w:rPr>
          <w:tab/>
        </w:r>
        <w:r>
          <w:rPr>
            <w:webHidden/>
          </w:rPr>
          <w:fldChar w:fldCharType="begin"/>
        </w:r>
        <w:r>
          <w:rPr>
            <w:webHidden/>
          </w:rPr>
          <w:instrText xml:space="preserve"> PAGEREF _Toc105068173 \h </w:instrText>
        </w:r>
        <w:r>
          <w:rPr>
            <w:webHidden/>
          </w:rPr>
        </w:r>
        <w:r>
          <w:rPr>
            <w:webHidden/>
          </w:rPr>
          <w:fldChar w:fldCharType="separate"/>
        </w:r>
        <w:r>
          <w:rPr>
            <w:webHidden/>
          </w:rPr>
          <w:t>50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74" w:history="1">
        <w:r w:rsidRPr="00132B65">
          <w:rPr>
            <w:rStyle w:val="Hipervnculo"/>
          </w:rPr>
          <w:t>III.6.7.</w:t>
        </w:r>
        <w:r>
          <w:rPr>
            <w:rFonts w:asciiTheme="minorHAnsi" w:eastAsiaTheme="minorEastAsia" w:hAnsiTheme="minorHAnsi" w:cstheme="minorBidi"/>
            <w:smallCaps w:val="0"/>
            <w:sz w:val="22"/>
            <w:szCs w:val="22"/>
            <w:lang w:val="es-MX" w:eastAsia="es-MX"/>
          </w:rPr>
          <w:tab/>
        </w:r>
        <w:r w:rsidRPr="00132B65">
          <w:rPr>
            <w:rStyle w:val="Hipervnculo"/>
          </w:rPr>
          <w:t>Demarcación de cancha</w:t>
        </w:r>
        <w:r>
          <w:rPr>
            <w:webHidden/>
          </w:rPr>
          <w:tab/>
        </w:r>
        <w:r>
          <w:rPr>
            <w:webHidden/>
          </w:rPr>
          <w:fldChar w:fldCharType="begin"/>
        </w:r>
        <w:r>
          <w:rPr>
            <w:webHidden/>
          </w:rPr>
          <w:instrText xml:space="preserve"> PAGEREF _Toc105068174 \h </w:instrText>
        </w:r>
        <w:r>
          <w:rPr>
            <w:webHidden/>
          </w:rPr>
        </w:r>
        <w:r>
          <w:rPr>
            <w:webHidden/>
          </w:rPr>
          <w:fldChar w:fldCharType="separate"/>
        </w:r>
        <w:r>
          <w:rPr>
            <w:webHidden/>
          </w:rPr>
          <w:t>50</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75" w:history="1">
        <w:r w:rsidRPr="00132B65">
          <w:rPr>
            <w:rStyle w:val="Hipervnculo"/>
          </w:rPr>
          <w:t>III.6.8.</w:t>
        </w:r>
        <w:r>
          <w:rPr>
            <w:rFonts w:asciiTheme="minorHAnsi" w:eastAsiaTheme="minorEastAsia" w:hAnsiTheme="minorHAnsi" w:cstheme="minorBidi"/>
            <w:smallCaps w:val="0"/>
            <w:sz w:val="22"/>
            <w:szCs w:val="22"/>
            <w:lang w:val="es-MX" w:eastAsia="es-MX"/>
          </w:rPr>
          <w:tab/>
        </w:r>
        <w:r w:rsidRPr="00132B65">
          <w:rPr>
            <w:rStyle w:val="Hipervnculo"/>
          </w:rPr>
          <w:t>Demarcación de estacionamiento</w:t>
        </w:r>
        <w:r>
          <w:rPr>
            <w:webHidden/>
          </w:rPr>
          <w:tab/>
        </w:r>
        <w:r>
          <w:rPr>
            <w:webHidden/>
          </w:rPr>
          <w:fldChar w:fldCharType="begin"/>
        </w:r>
        <w:r>
          <w:rPr>
            <w:webHidden/>
          </w:rPr>
          <w:instrText xml:space="preserve"> PAGEREF _Toc105068175 \h </w:instrText>
        </w:r>
        <w:r>
          <w:rPr>
            <w:webHidden/>
          </w:rPr>
        </w:r>
        <w:r>
          <w:rPr>
            <w:webHidden/>
          </w:rPr>
          <w:fldChar w:fldCharType="separate"/>
        </w:r>
        <w:r>
          <w:rPr>
            <w:webHidden/>
          </w:rPr>
          <w:t>51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76" w:history="1">
        <w:r w:rsidRPr="00132B65">
          <w:rPr>
            <w:rStyle w:val="Hipervnculo"/>
          </w:rPr>
          <w:t>III.6.9.</w:t>
        </w:r>
        <w:r>
          <w:rPr>
            <w:rFonts w:asciiTheme="minorHAnsi" w:eastAsiaTheme="minorEastAsia" w:hAnsiTheme="minorHAnsi" w:cstheme="minorBidi"/>
            <w:smallCaps w:val="0"/>
            <w:sz w:val="22"/>
            <w:szCs w:val="22"/>
            <w:lang w:val="es-MX" w:eastAsia="es-MX"/>
          </w:rPr>
          <w:tab/>
        </w:r>
        <w:r w:rsidRPr="00132B65">
          <w:rPr>
            <w:rStyle w:val="Hipervnculo"/>
          </w:rPr>
          <w:t>Bancales para huerto</w:t>
        </w:r>
        <w:r>
          <w:rPr>
            <w:webHidden/>
          </w:rPr>
          <w:tab/>
        </w:r>
        <w:r>
          <w:rPr>
            <w:webHidden/>
          </w:rPr>
          <w:fldChar w:fldCharType="begin"/>
        </w:r>
        <w:r>
          <w:rPr>
            <w:webHidden/>
          </w:rPr>
          <w:instrText xml:space="preserve"> PAGEREF _Toc105068176 \h </w:instrText>
        </w:r>
        <w:r>
          <w:rPr>
            <w:webHidden/>
          </w:rPr>
        </w:r>
        <w:r>
          <w:rPr>
            <w:webHidden/>
          </w:rPr>
          <w:fldChar w:fldCharType="separate"/>
        </w:r>
        <w:r>
          <w:rPr>
            <w:webHidden/>
          </w:rPr>
          <w:t>51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77" w:history="1">
        <w:r w:rsidRPr="00132B65">
          <w:rPr>
            <w:rStyle w:val="Hipervnculo"/>
          </w:rPr>
          <w:t>III.6.10.</w:t>
        </w:r>
        <w:r>
          <w:rPr>
            <w:rFonts w:asciiTheme="minorHAnsi" w:eastAsiaTheme="minorEastAsia" w:hAnsiTheme="minorHAnsi" w:cstheme="minorBidi"/>
            <w:smallCaps w:val="0"/>
            <w:sz w:val="22"/>
            <w:szCs w:val="22"/>
            <w:lang w:val="es-MX" w:eastAsia="es-MX"/>
          </w:rPr>
          <w:tab/>
        </w:r>
        <w:r w:rsidRPr="00132B65">
          <w:rPr>
            <w:rStyle w:val="Hipervnculo"/>
          </w:rPr>
          <w:t>Cercado perimetral</w:t>
        </w:r>
        <w:r>
          <w:rPr>
            <w:webHidden/>
          </w:rPr>
          <w:tab/>
        </w:r>
        <w:r>
          <w:rPr>
            <w:webHidden/>
          </w:rPr>
          <w:fldChar w:fldCharType="begin"/>
        </w:r>
        <w:r>
          <w:rPr>
            <w:webHidden/>
          </w:rPr>
          <w:instrText xml:space="preserve"> PAGEREF _Toc105068177 \h </w:instrText>
        </w:r>
        <w:r>
          <w:rPr>
            <w:webHidden/>
          </w:rPr>
        </w:r>
        <w:r>
          <w:rPr>
            <w:webHidden/>
          </w:rPr>
          <w:fldChar w:fldCharType="separate"/>
        </w:r>
        <w:r>
          <w:rPr>
            <w:webHidden/>
          </w:rPr>
          <w:t>51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78" w:history="1">
        <w:r w:rsidRPr="00132B65">
          <w:rPr>
            <w:rStyle w:val="Hipervnculo"/>
          </w:rPr>
          <w:t>III.6.11.</w:t>
        </w:r>
        <w:r>
          <w:rPr>
            <w:rFonts w:asciiTheme="minorHAnsi" w:eastAsiaTheme="minorEastAsia" w:hAnsiTheme="minorHAnsi" w:cstheme="minorBidi"/>
            <w:smallCaps w:val="0"/>
            <w:sz w:val="22"/>
            <w:szCs w:val="22"/>
            <w:lang w:val="es-MX" w:eastAsia="es-MX"/>
          </w:rPr>
          <w:tab/>
        </w:r>
        <w:r w:rsidRPr="00132B65">
          <w:rPr>
            <w:rStyle w:val="Hipervnculo"/>
          </w:rPr>
          <w:t>Taludes</w:t>
        </w:r>
        <w:r>
          <w:rPr>
            <w:webHidden/>
          </w:rPr>
          <w:tab/>
        </w:r>
        <w:r>
          <w:rPr>
            <w:webHidden/>
          </w:rPr>
          <w:fldChar w:fldCharType="begin"/>
        </w:r>
        <w:r>
          <w:rPr>
            <w:webHidden/>
          </w:rPr>
          <w:instrText xml:space="preserve"> PAGEREF _Toc105068178 \h </w:instrText>
        </w:r>
        <w:r>
          <w:rPr>
            <w:webHidden/>
          </w:rPr>
        </w:r>
        <w:r>
          <w:rPr>
            <w:webHidden/>
          </w:rPr>
          <w:fldChar w:fldCharType="separate"/>
        </w:r>
        <w:r>
          <w:rPr>
            <w:webHidden/>
          </w:rPr>
          <w:t>51</w:t>
        </w:r>
        <w:r>
          <w:rPr>
            <w:webHidden/>
          </w:rPr>
          <w:fldChar w:fldCharType="end"/>
        </w:r>
      </w:hyperlink>
    </w:p>
    <w:p w:rsidR="00EB278F" w:rsidRDefault="00EB278F">
      <w:pPr>
        <w:pStyle w:val="TDC2"/>
        <w:rPr>
          <w:rFonts w:asciiTheme="minorHAnsi" w:eastAsiaTheme="minorEastAsia" w:hAnsiTheme="minorHAnsi" w:cstheme="minorBidi"/>
          <w:smallCaps w:val="0"/>
          <w:sz w:val="22"/>
          <w:szCs w:val="22"/>
          <w:lang w:val="es-MX" w:eastAsia="es-MX"/>
        </w:rPr>
      </w:pPr>
      <w:hyperlink w:anchor="_Toc105068179" w:history="1">
        <w:r w:rsidRPr="00132B65">
          <w:rPr>
            <w:rStyle w:val="Hipervnculo"/>
          </w:rPr>
          <w:t>III.7.</w:t>
        </w:r>
        <w:r>
          <w:rPr>
            <w:rFonts w:asciiTheme="minorHAnsi" w:eastAsiaTheme="minorEastAsia" w:hAnsiTheme="minorHAnsi" w:cstheme="minorBidi"/>
            <w:smallCaps w:val="0"/>
            <w:sz w:val="22"/>
            <w:szCs w:val="22"/>
            <w:lang w:val="es-MX" w:eastAsia="es-MX"/>
          </w:rPr>
          <w:tab/>
        </w:r>
        <w:r w:rsidRPr="00132B65">
          <w:rPr>
            <w:rStyle w:val="Hipervnculo"/>
          </w:rPr>
          <w:t>ACONDICIONAMIENTO PAISAJÍSTICO</w:t>
        </w:r>
        <w:r>
          <w:rPr>
            <w:webHidden/>
          </w:rPr>
          <w:tab/>
        </w:r>
        <w:r>
          <w:rPr>
            <w:webHidden/>
          </w:rPr>
          <w:fldChar w:fldCharType="begin"/>
        </w:r>
        <w:r>
          <w:rPr>
            <w:webHidden/>
          </w:rPr>
          <w:instrText xml:space="preserve"> PAGEREF _Toc105068179 \h </w:instrText>
        </w:r>
        <w:r>
          <w:rPr>
            <w:webHidden/>
          </w:rPr>
        </w:r>
        <w:r>
          <w:rPr>
            <w:webHidden/>
          </w:rPr>
          <w:fldChar w:fldCharType="separate"/>
        </w:r>
        <w:r>
          <w:rPr>
            <w:webHidden/>
          </w:rPr>
          <w:t>51</w:t>
        </w:r>
        <w:r>
          <w:rPr>
            <w:webHidden/>
          </w:rPr>
          <w:fldChar w:fldCharType="end"/>
        </w:r>
      </w:hyperlink>
    </w:p>
    <w:p w:rsidR="003B502D" w:rsidRDefault="003B502D" w:rsidP="008C35B3">
      <w:pPr>
        <w:tabs>
          <w:tab w:val="left" w:pos="284"/>
        </w:tabs>
      </w:pPr>
      <w:r w:rsidRPr="004D3284">
        <w:rPr>
          <w:bCs/>
        </w:rPr>
        <w:fldChar w:fldCharType="end"/>
      </w:r>
      <w:r w:rsidR="00C81B97">
        <w:rPr>
          <w:bCs/>
        </w:rPr>
        <w:br w:type="page"/>
      </w:r>
    </w:p>
    <w:p w:rsidR="00246449" w:rsidRPr="00103499" w:rsidRDefault="00246449" w:rsidP="00CD380F">
      <w:pPr>
        <w:pStyle w:val="Ttulo1"/>
        <w:numPr>
          <w:ilvl w:val="0"/>
          <w:numId w:val="4"/>
        </w:numPr>
        <w:rPr>
          <w:i w:val="0"/>
          <w:sz w:val="28"/>
          <w:szCs w:val="28"/>
        </w:rPr>
      </w:pPr>
      <w:bookmarkStart w:id="0" w:name="_Toc429580483"/>
      <w:bookmarkStart w:id="1" w:name="_Toc105068022"/>
      <w:r w:rsidRPr="00103499">
        <w:rPr>
          <w:i w:val="0"/>
          <w:sz w:val="28"/>
          <w:szCs w:val="28"/>
        </w:rPr>
        <w:lastRenderedPageBreak/>
        <w:t>INTRODUCCIÓN</w:t>
      </w:r>
      <w:bookmarkEnd w:id="0"/>
      <w:bookmarkEnd w:id="1"/>
    </w:p>
    <w:p w:rsidR="003B502D" w:rsidRPr="003B502D" w:rsidRDefault="003B502D" w:rsidP="003B502D">
      <w:pPr>
        <w:pStyle w:val="Sinespaciado"/>
      </w:pPr>
    </w:p>
    <w:p w:rsidR="00246449" w:rsidRDefault="001655F1" w:rsidP="00CD380F">
      <w:pPr>
        <w:pStyle w:val="Ttulo1"/>
        <w:numPr>
          <w:ilvl w:val="1"/>
          <w:numId w:val="5"/>
        </w:numPr>
        <w:jc w:val="both"/>
        <w:rPr>
          <w:rStyle w:val="Textoennegrita"/>
          <w:b/>
          <w:bCs w:val="0"/>
          <w:i w:val="0"/>
        </w:rPr>
      </w:pPr>
      <w:bookmarkStart w:id="2" w:name="_Toc429580484"/>
      <w:bookmarkStart w:id="3" w:name="_Toc105068023"/>
      <w:r w:rsidRPr="002C0E69">
        <w:rPr>
          <w:rStyle w:val="Textoennegrita"/>
          <w:b/>
          <w:bCs w:val="0"/>
          <w:i w:val="0"/>
        </w:rPr>
        <w:t>UBICACIÓN</w:t>
      </w:r>
      <w:bookmarkEnd w:id="2"/>
      <w:bookmarkEnd w:id="3"/>
    </w:p>
    <w:p w:rsidR="009D3FE2" w:rsidRPr="009D3FE2" w:rsidRDefault="009D3FE2" w:rsidP="009D3FE2">
      <w:pPr>
        <w:jc w:val="both"/>
        <w:rPr>
          <w:rFonts w:ascii="Arial" w:hAnsi="Arial" w:cs="Arial"/>
          <w:b/>
          <w:sz w:val="20"/>
          <w:szCs w:val="20"/>
          <w:lang w:val="es-ES_tradnl"/>
        </w:rPr>
      </w:pPr>
    </w:p>
    <w:p w:rsidR="004D4684" w:rsidRDefault="00964C5B" w:rsidP="00246449">
      <w:pPr>
        <w:tabs>
          <w:tab w:val="left" w:pos="-720"/>
        </w:tabs>
        <w:suppressAutoHyphens/>
        <w:rPr>
          <w:rFonts w:ascii="Arial" w:hAnsi="Arial"/>
          <w:color w:val="000000"/>
          <w:spacing w:val="-3"/>
          <w:sz w:val="20"/>
        </w:rPr>
      </w:pPr>
      <w:r>
        <w:rPr>
          <w:rFonts w:ascii="Arial" w:hAnsi="Arial"/>
          <w:color w:val="000000"/>
          <w:spacing w:val="-3"/>
          <w:sz w:val="20"/>
        </w:rPr>
        <w:t>Padró</w:t>
      </w:r>
      <w:r w:rsidR="00773D60" w:rsidRPr="00773D60">
        <w:rPr>
          <w:rFonts w:ascii="Arial" w:hAnsi="Arial"/>
          <w:color w:val="000000"/>
          <w:spacing w:val="-3"/>
          <w:sz w:val="20"/>
        </w:rPr>
        <w:t>n</w:t>
      </w:r>
      <w:r>
        <w:rPr>
          <w:rFonts w:ascii="Arial" w:hAnsi="Arial"/>
          <w:color w:val="000000"/>
          <w:spacing w:val="-3"/>
          <w:sz w:val="20"/>
        </w:rPr>
        <w:t>:</w:t>
      </w:r>
      <w:r w:rsidR="00773D60" w:rsidRPr="00773D60">
        <w:rPr>
          <w:rFonts w:ascii="Arial" w:hAnsi="Arial"/>
          <w:color w:val="000000"/>
          <w:spacing w:val="-3"/>
          <w:sz w:val="20"/>
        </w:rPr>
        <w:t xml:space="preserve"> Nº </w:t>
      </w:r>
      <w:r w:rsidR="00870EA2">
        <w:rPr>
          <w:rFonts w:ascii="Arial" w:hAnsi="Arial"/>
          <w:color w:val="000000"/>
          <w:spacing w:val="-3"/>
          <w:sz w:val="20"/>
        </w:rPr>
        <w:t>2867.</w:t>
      </w:r>
    </w:p>
    <w:p w:rsidR="00246449" w:rsidRDefault="005E2304" w:rsidP="00773D60">
      <w:pPr>
        <w:tabs>
          <w:tab w:val="left" w:pos="-720"/>
        </w:tabs>
        <w:suppressAutoHyphens/>
        <w:rPr>
          <w:rFonts w:ascii="Arial" w:hAnsi="Arial"/>
          <w:color w:val="000000"/>
          <w:spacing w:val="-3"/>
          <w:sz w:val="20"/>
        </w:rPr>
      </w:pPr>
      <w:r>
        <w:rPr>
          <w:rFonts w:ascii="Arial" w:hAnsi="Arial"/>
          <w:color w:val="000000"/>
          <w:spacing w:val="-3"/>
          <w:sz w:val="20"/>
        </w:rPr>
        <w:t>Localidad</w:t>
      </w:r>
      <w:r w:rsidR="00964C5B">
        <w:rPr>
          <w:rFonts w:ascii="Arial" w:hAnsi="Arial"/>
          <w:color w:val="000000"/>
          <w:spacing w:val="-3"/>
          <w:sz w:val="20"/>
        </w:rPr>
        <w:t xml:space="preserve">: </w:t>
      </w:r>
      <w:r w:rsidR="00870EA2">
        <w:rPr>
          <w:rFonts w:ascii="Arial" w:hAnsi="Arial"/>
          <w:color w:val="000000"/>
          <w:spacing w:val="-3"/>
          <w:sz w:val="20"/>
        </w:rPr>
        <w:t>Tranqueras</w:t>
      </w:r>
      <w:r w:rsidR="00DD7CF0">
        <w:rPr>
          <w:rFonts w:ascii="Arial" w:hAnsi="Arial"/>
          <w:color w:val="000000"/>
          <w:spacing w:val="-3"/>
          <w:sz w:val="20"/>
        </w:rPr>
        <w:t>,</w:t>
      </w:r>
      <w:r w:rsidR="00DD7CF0" w:rsidRPr="00DD7CF0">
        <w:rPr>
          <w:rFonts w:ascii="Arial" w:hAnsi="Arial"/>
          <w:color w:val="000000"/>
          <w:spacing w:val="-3"/>
          <w:sz w:val="20"/>
        </w:rPr>
        <w:t xml:space="preserve"> </w:t>
      </w:r>
      <w:r w:rsidR="00DD7CF0">
        <w:rPr>
          <w:rFonts w:ascii="Arial" w:hAnsi="Arial"/>
          <w:color w:val="000000"/>
          <w:spacing w:val="-3"/>
          <w:sz w:val="20"/>
        </w:rPr>
        <w:t xml:space="preserve">Departamento de </w:t>
      </w:r>
      <w:r w:rsidR="00870EA2">
        <w:rPr>
          <w:rFonts w:ascii="Arial" w:hAnsi="Arial"/>
          <w:color w:val="000000"/>
          <w:spacing w:val="-3"/>
          <w:sz w:val="20"/>
        </w:rPr>
        <w:t>RIVERA</w:t>
      </w:r>
    </w:p>
    <w:p w:rsidR="006929B6" w:rsidRPr="00246449" w:rsidRDefault="00701692" w:rsidP="00773D60">
      <w:pPr>
        <w:tabs>
          <w:tab w:val="left" w:pos="-720"/>
        </w:tabs>
        <w:suppressAutoHyphens/>
        <w:rPr>
          <w:rFonts w:ascii="Arial" w:hAnsi="Arial"/>
          <w:color w:val="000000"/>
          <w:spacing w:val="-3"/>
          <w:sz w:val="20"/>
        </w:rPr>
      </w:pPr>
      <w:r>
        <w:rPr>
          <w:rFonts w:ascii="Arial" w:hAnsi="Arial"/>
          <w:color w:val="000000"/>
          <w:spacing w:val="-3"/>
          <w:sz w:val="20"/>
        </w:rPr>
        <w:t xml:space="preserve">Dirección: </w:t>
      </w:r>
      <w:r w:rsidR="00964C5B">
        <w:rPr>
          <w:rFonts w:ascii="Arial" w:hAnsi="Arial"/>
          <w:color w:val="000000"/>
          <w:spacing w:val="-3"/>
          <w:sz w:val="20"/>
        </w:rPr>
        <w:t xml:space="preserve">Calle </w:t>
      </w:r>
      <w:r w:rsidR="00870EA2">
        <w:rPr>
          <w:rFonts w:ascii="Arial" w:hAnsi="Arial"/>
          <w:color w:val="000000"/>
          <w:spacing w:val="-3"/>
          <w:sz w:val="20"/>
        </w:rPr>
        <w:t xml:space="preserve">25 de </w:t>
      </w:r>
      <w:proofErr w:type="gramStart"/>
      <w:r w:rsidR="00870EA2">
        <w:rPr>
          <w:rFonts w:ascii="Arial" w:hAnsi="Arial"/>
          <w:color w:val="000000"/>
          <w:spacing w:val="-3"/>
          <w:sz w:val="20"/>
        </w:rPr>
        <w:t>Agosto</w:t>
      </w:r>
      <w:proofErr w:type="gramEnd"/>
      <w:r w:rsidR="00870EA2">
        <w:rPr>
          <w:rFonts w:ascii="Arial" w:hAnsi="Arial"/>
          <w:color w:val="000000"/>
          <w:spacing w:val="-3"/>
          <w:sz w:val="20"/>
        </w:rPr>
        <w:t>, entre Joaquín Suárez y Elena Navarro.</w:t>
      </w:r>
    </w:p>
    <w:p w:rsidR="001655F1" w:rsidRDefault="001655F1">
      <w:pPr>
        <w:tabs>
          <w:tab w:val="left" w:pos="-720"/>
        </w:tabs>
        <w:suppressAutoHyphens/>
        <w:jc w:val="both"/>
        <w:rPr>
          <w:rFonts w:ascii="Arial" w:hAnsi="Arial"/>
          <w:color w:val="000000"/>
          <w:spacing w:val="-3"/>
          <w:sz w:val="20"/>
        </w:rPr>
      </w:pPr>
    </w:p>
    <w:p w:rsidR="001655F1" w:rsidRDefault="001655F1">
      <w:pPr>
        <w:tabs>
          <w:tab w:val="left" w:pos="-720"/>
        </w:tabs>
        <w:suppressAutoHyphens/>
        <w:jc w:val="both"/>
        <w:rPr>
          <w:rFonts w:ascii="Arial" w:hAnsi="Arial"/>
          <w:b/>
          <w:color w:val="000000"/>
          <w:spacing w:val="-3"/>
          <w:sz w:val="20"/>
        </w:rPr>
      </w:pPr>
    </w:p>
    <w:p w:rsidR="001655F1" w:rsidRPr="009D3FE2" w:rsidRDefault="00246449" w:rsidP="00CD380F">
      <w:pPr>
        <w:pStyle w:val="Ttulo2"/>
        <w:numPr>
          <w:ilvl w:val="1"/>
          <w:numId w:val="5"/>
        </w:numPr>
        <w:rPr>
          <w:sz w:val="20"/>
          <w:szCs w:val="20"/>
        </w:rPr>
      </w:pPr>
      <w:bookmarkStart w:id="4" w:name="_Toc429580485"/>
      <w:bookmarkStart w:id="5" w:name="_Toc105068024"/>
      <w:r w:rsidRPr="009D3FE2">
        <w:rPr>
          <w:sz w:val="20"/>
          <w:szCs w:val="20"/>
        </w:rPr>
        <w:t>OBJETO DE LAS OBRAS</w:t>
      </w:r>
      <w:bookmarkEnd w:id="4"/>
      <w:bookmarkEnd w:id="5"/>
    </w:p>
    <w:p w:rsidR="0061274C" w:rsidRDefault="0061274C" w:rsidP="009D3FE2">
      <w:pPr>
        <w:tabs>
          <w:tab w:val="left" w:pos="0"/>
        </w:tabs>
        <w:suppressAutoHyphens/>
        <w:jc w:val="both"/>
        <w:rPr>
          <w:rFonts w:ascii="Arial" w:hAnsi="Arial"/>
          <w:b/>
          <w:color w:val="000000"/>
          <w:spacing w:val="-3"/>
          <w:sz w:val="20"/>
        </w:rPr>
      </w:pPr>
    </w:p>
    <w:p w:rsidR="00964C5B" w:rsidRPr="00B449AD" w:rsidRDefault="00964C5B" w:rsidP="00964C5B">
      <w:pPr>
        <w:tabs>
          <w:tab w:val="left" w:pos="-720"/>
        </w:tabs>
        <w:suppressAutoHyphens/>
        <w:jc w:val="both"/>
        <w:rPr>
          <w:rFonts w:ascii="Arial" w:hAnsi="Arial"/>
          <w:bCs/>
          <w:color w:val="000000"/>
          <w:spacing w:val="-3"/>
          <w:sz w:val="20"/>
        </w:rPr>
      </w:pPr>
      <w:r w:rsidRPr="00B449AD">
        <w:rPr>
          <w:rFonts w:ascii="Arial" w:hAnsi="Arial"/>
          <w:bCs/>
          <w:color w:val="000000"/>
          <w:spacing w:val="-3"/>
          <w:sz w:val="20"/>
        </w:rPr>
        <w:t xml:space="preserve">Se construirá el edificio </w:t>
      </w:r>
      <w:r>
        <w:rPr>
          <w:rFonts w:ascii="Arial" w:hAnsi="Arial"/>
          <w:bCs/>
          <w:color w:val="000000"/>
          <w:spacing w:val="-3"/>
          <w:sz w:val="20"/>
        </w:rPr>
        <w:t>sede del Liceo 03 de Colonia del Sacramento</w:t>
      </w:r>
      <w:r w:rsidRPr="00B449AD">
        <w:rPr>
          <w:rFonts w:ascii="Arial" w:hAnsi="Arial"/>
          <w:bCs/>
          <w:color w:val="000000"/>
          <w:spacing w:val="-3"/>
          <w:sz w:val="20"/>
        </w:rPr>
        <w:t xml:space="preserve"> </w:t>
      </w:r>
      <w:r>
        <w:rPr>
          <w:rFonts w:ascii="Arial" w:hAnsi="Arial"/>
          <w:bCs/>
          <w:color w:val="000000"/>
          <w:spacing w:val="-3"/>
          <w:sz w:val="20"/>
        </w:rPr>
        <w:t>cuyo programa arquitectónico será el siguiente</w:t>
      </w:r>
      <w:r w:rsidRPr="00B449AD">
        <w:rPr>
          <w:rFonts w:ascii="Arial" w:hAnsi="Arial"/>
          <w:bCs/>
          <w:color w:val="000000"/>
          <w:spacing w:val="-3"/>
          <w:sz w:val="20"/>
        </w:rPr>
        <w:t xml:space="preserve">: </w:t>
      </w:r>
    </w:p>
    <w:p w:rsidR="0004060A" w:rsidRDefault="0004060A" w:rsidP="0004060A">
      <w:pPr>
        <w:tabs>
          <w:tab w:val="left" w:pos="-720"/>
        </w:tabs>
        <w:suppressAutoHyphens/>
        <w:jc w:val="both"/>
        <w:rPr>
          <w:rFonts w:ascii="Arial" w:hAnsi="Arial"/>
          <w:spacing w:val="-3"/>
          <w:sz w:val="20"/>
        </w:rPr>
      </w:pPr>
    </w:p>
    <w:p w:rsidR="004A6529" w:rsidRDefault="004A6529" w:rsidP="00F47E50">
      <w:pPr>
        <w:ind w:left="720"/>
        <w:jc w:val="both"/>
        <w:rPr>
          <w:rFonts w:ascii="Arial" w:hAnsi="Arial"/>
          <w:spacing w:val="-3"/>
          <w:sz w:val="20"/>
        </w:rPr>
      </w:pPr>
    </w:p>
    <w:tbl>
      <w:tblPr>
        <w:tblW w:w="8851" w:type="dxa"/>
        <w:tblInd w:w="75" w:type="dxa"/>
        <w:tblCellMar>
          <w:left w:w="70" w:type="dxa"/>
          <w:right w:w="70" w:type="dxa"/>
        </w:tblCellMar>
        <w:tblLook w:val="04A0" w:firstRow="1" w:lastRow="0" w:firstColumn="1" w:lastColumn="0" w:noHBand="0" w:noVBand="1"/>
      </w:tblPr>
      <w:tblGrid>
        <w:gridCol w:w="1980"/>
        <w:gridCol w:w="1185"/>
        <w:gridCol w:w="5686"/>
      </w:tblGrid>
      <w:tr w:rsidR="00833A92" w:rsidTr="00CD5498">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3A92" w:rsidRDefault="00833A92">
            <w:pPr>
              <w:rPr>
                <w:rFonts w:ascii="Arial" w:hAnsi="Arial" w:cs="Arial"/>
                <w:b/>
                <w:bCs/>
                <w:i/>
                <w:iCs/>
                <w:color w:val="000000"/>
                <w:sz w:val="20"/>
                <w:szCs w:val="20"/>
              </w:rPr>
            </w:pPr>
            <w:r>
              <w:rPr>
                <w:rFonts w:ascii="Arial" w:hAnsi="Arial" w:cs="Arial"/>
                <w:b/>
                <w:bCs/>
                <w:i/>
                <w:iCs/>
                <w:color w:val="000000"/>
                <w:sz w:val="20"/>
                <w:szCs w:val="20"/>
              </w:rPr>
              <w:t>ÁREAS</w:t>
            </w:r>
          </w:p>
        </w:tc>
        <w:tc>
          <w:tcPr>
            <w:tcW w:w="1185" w:type="dxa"/>
            <w:tcBorders>
              <w:top w:val="single" w:sz="4" w:space="0" w:color="auto"/>
              <w:left w:val="nil"/>
              <w:bottom w:val="single" w:sz="4" w:space="0" w:color="auto"/>
              <w:right w:val="single" w:sz="4" w:space="0" w:color="auto"/>
            </w:tcBorders>
            <w:shd w:val="clear" w:color="auto" w:fill="auto"/>
            <w:noWrap/>
            <w:vAlign w:val="bottom"/>
            <w:hideMark/>
          </w:tcPr>
          <w:p w:rsidR="00833A92" w:rsidRDefault="00833A92">
            <w:pPr>
              <w:rPr>
                <w:rFonts w:ascii="Arial" w:hAnsi="Arial" w:cs="Arial"/>
                <w:b/>
                <w:bCs/>
                <w:i/>
                <w:iCs/>
                <w:color w:val="000000"/>
                <w:sz w:val="20"/>
                <w:szCs w:val="20"/>
              </w:rPr>
            </w:pPr>
            <w:r>
              <w:rPr>
                <w:rFonts w:ascii="Arial" w:hAnsi="Arial" w:cs="Arial"/>
                <w:b/>
                <w:bCs/>
                <w:i/>
                <w:iCs/>
                <w:color w:val="000000"/>
                <w:sz w:val="20"/>
                <w:szCs w:val="20"/>
              </w:rPr>
              <w:t>CANTIDAD</w:t>
            </w:r>
          </w:p>
        </w:tc>
        <w:tc>
          <w:tcPr>
            <w:tcW w:w="5686" w:type="dxa"/>
            <w:tcBorders>
              <w:top w:val="single" w:sz="4" w:space="0" w:color="auto"/>
              <w:left w:val="nil"/>
              <w:bottom w:val="single" w:sz="4" w:space="0" w:color="auto"/>
              <w:right w:val="single" w:sz="4" w:space="0" w:color="auto"/>
            </w:tcBorders>
            <w:shd w:val="clear" w:color="auto" w:fill="auto"/>
            <w:noWrap/>
            <w:vAlign w:val="bottom"/>
            <w:hideMark/>
          </w:tcPr>
          <w:p w:rsidR="00833A92" w:rsidRDefault="00833A92">
            <w:pPr>
              <w:jc w:val="center"/>
              <w:rPr>
                <w:rFonts w:ascii="Arial" w:hAnsi="Arial" w:cs="Arial"/>
                <w:b/>
                <w:bCs/>
                <w:i/>
                <w:iCs/>
                <w:color w:val="000000"/>
                <w:sz w:val="20"/>
                <w:szCs w:val="20"/>
              </w:rPr>
            </w:pPr>
            <w:r>
              <w:rPr>
                <w:rFonts w:ascii="Arial" w:hAnsi="Arial" w:cs="Arial"/>
                <w:b/>
                <w:bCs/>
                <w:i/>
                <w:iCs/>
                <w:color w:val="000000"/>
                <w:sz w:val="20"/>
                <w:szCs w:val="20"/>
              </w:rPr>
              <w:t>DESTINO</w:t>
            </w:r>
          </w:p>
        </w:tc>
      </w:tr>
      <w:tr w:rsidR="00833A92" w:rsidTr="00CD5498">
        <w:trPr>
          <w:trHeight w:val="300"/>
        </w:trPr>
        <w:tc>
          <w:tcPr>
            <w:tcW w:w="1980" w:type="dxa"/>
            <w:vMerge w:val="restart"/>
            <w:tcBorders>
              <w:top w:val="nil"/>
              <w:left w:val="single" w:sz="4" w:space="0" w:color="auto"/>
              <w:bottom w:val="single" w:sz="4" w:space="0" w:color="auto"/>
              <w:right w:val="single" w:sz="4" w:space="0" w:color="auto"/>
            </w:tcBorders>
            <w:shd w:val="clear" w:color="auto" w:fill="auto"/>
            <w:hideMark/>
          </w:tcPr>
          <w:p w:rsidR="00833A92" w:rsidRDefault="00833A92">
            <w:pPr>
              <w:rPr>
                <w:rFonts w:ascii="Arial" w:hAnsi="Arial" w:cs="Arial"/>
                <w:b/>
                <w:bCs/>
                <w:color w:val="000000"/>
                <w:sz w:val="20"/>
                <w:szCs w:val="20"/>
              </w:rPr>
            </w:pPr>
            <w:r>
              <w:rPr>
                <w:rFonts w:ascii="Arial" w:hAnsi="Arial" w:cs="Arial"/>
                <w:b/>
                <w:bCs/>
                <w:color w:val="000000"/>
                <w:sz w:val="20"/>
                <w:szCs w:val="20"/>
              </w:rPr>
              <w:t>Espacios Enseñanza / Aprendizaje</w:t>
            </w:r>
          </w:p>
        </w:tc>
        <w:tc>
          <w:tcPr>
            <w:tcW w:w="1185" w:type="dxa"/>
            <w:tcBorders>
              <w:top w:val="nil"/>
              <w:left w:val="nil"/>
              <w:bottom w:val="single" w:sz="4" w:space="0" w:color="auto"/>
              <w:right w:val="single" w:sz="4" w:space="0" w:color="auto"/>
            </w:tcBorders>
            <w:shd w:val="clear" w:color="auto" w:fill="auto"/>
            <w:noWrap/>
            <w:vAlign w:val="center"/>
            <w:hideMark/>
          </w:tcPr>
          <w:p w:rsidR="00833A92" w:rsidRDefault="00833A92">
            <w:pPr>
              <w:jc w:val="center"/>
              <w:rPr>
                <w:rFonts w:ascii="Arial" w:hAnsi="Arial" w:cs="Arial"/>
                <w:b/>
                <w:bCs/>
                <w:color w:val="000000"/>
                <w:sz w:val="20"/>
                <w:szCs w:val="20"/>
              </w:rPr>
            </w:pPr>
            <w:r>
              <w:rPr>
                <w:rFonts w:ascii="Arial" w:hAnsi="Arial" w:cs="Arial"/>
                <w:b/>
                <w:bCs/>
                <w:color w:val="000000"/>
                <w:sz w:val="20"/>
                <w:szCs w:val="20"/>
              </w:rPr>
              <w:t>7</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833A92" w:rsidRDefault="00833A92">
            <w:pPr>
              <w:rPr>
                <w:rFonts w:ascii="Arial" w:hAnsi="Arial" w:cs="Arial"/>
                <w:b/>
                <w:bCs/>
                <w:sz w:val="20"/>
                <w:szCs w:val="20"/>
              </w:rPr>
            </w:pPr>
            <w:r>
              <w:rPr>
                <w:rFonts w:ascii="Arial" w:hAnsi="Arial" w:cs="Arial"/>
                <w:b/>
                <w:bCs/>
                <w:sz w:val="20"/>
                <w:szCs w:val="20"/>
              </w:rPr>
              <w:t>Aulas</w:t>
            </w:r>
            <w:r w:rsidR="00870EA2">
              <w:rPr>
                <w:rFonts w:ascii="Arial" w:hAnsi="Arial" w:cs="Arial"/>
                <w:b/>
                <w:bCs/>
                <w:sz w:val="20"/>
                <w:szCs w:val="20"/>
              </w:rPr>
              <w:t xml:space="preserve"> (un aula divisible)</w:t>
            </w:r>
          </w:p>
        </w:tc>
      </w:tr>
      <w:tr w:rsidR="00833A92"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833A92" w:rsidRDefault="00833A92">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833A92" w:rsidRDefault="00833A92">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833A92" w:rsidRDefault="00870EA2">
            <w:pPr>
              <w:rPr>
                <w:rFonts w:ascii="Arial" w:hAnsi="Arial" w:cs="Arial"/>
                <w:b/>
                <w:bCs/>
                <w:sz w:val="20"/>
                <w:szCs w:val="20"/>
              </w:rPr>
            </w:pPr>
            <w:r>
              <w:rPr>
                <w:rFonts w:ascii="Arial" w:hAnsi="Arial" w:cs="Arial"/>
                <w:b/>
                <w:bCs/>
                <w:sz w:val="20"/>
                <w:szCs w:val="20"/>
              </w:rPr>
              <w:t>Biblioteca y Taller de Comunicaciones</w:t>
            </w:r>
          </w:p>
        </w:tc>
      </w:tr>
      <w:tr w:rsidR="00833A92"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833A92" w:rsidRDefault="00833A92">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833A92" w:rsidRDefault="00833A92">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833A92" w:rsidRDefault="00833A92">
            <w:pPr>
              <w:rPr>
                <w:rFonts w:ascii="Arial" w:hAnsi="Arial" w:cs="Arial"/>
                <w:b/>
                <w:bCs/>
                <w:sz w:val="20"/>
                <w:szCs w:val="20"/>
              </w:rPr>
            </w:pPr>
            <w:r>
              <w:rPr>
                <w:rFonts w:ascii="Arial" w:hAnsi="Arial" w:cs="Arial"/>
                <w:b/>
                <w:bCs/>
                <w:sz w:val="20"/>
                <w:szCs w:val="20"/>
              </w:rPr>
              <w:t>Laboratorio de Física</w:t>
            </w:r>
          </w:p>
        </w:tc>
      </w:tr>
      <w:tr w:rsidR="00833A92"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833A92" w:rsidRDefault="00833A92">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833A92" w:rsidRDefault="00833A92">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833A92" w:rsidRDefault="00833A92">
            <w:pPr>
              <w:rPr>
                <w:rFonts w:ascii="Arial" w:hAnsi="Arial" w:cs="Arial"/>
                <w:b/>
                <w:bCs/>
                <w:sz w:val="20"/>
                <w:szCs w:val="20"/>
              </w:rPr>
            </w:pPr>
            <w:r>
              <w:rPr>
                <w:rFonts w:ascii="Arial" w:hAnsi="Arial" w:cs="Arial"/>
                <w:b/>
                <w:bCs/>
                <w:sz w:val="20"/>
                <w:szCs w:val="20"/>
              </w:rPr>
              <w:t>Laboratorio de Química / Biología</w:t>
            </w:r>
          </w:p>
        </w:tc>
      </w:tr>
      <w:tr w:rsidR="00833A92"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833A92" w:rsidRDefault="00833A92">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833A92" w:rsidRDefault="00833A92">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833A92" w:rsidRDefault="00833A92">
            <w:pPr>
              <w:rPr>
                <w:rFonts w:ascii="Arial" w:hAnsi="Arial" w:cs="Arial"/>
                <w:b/>
                <w:bCs/>
                <w:sz w:val="20"/>
                <w:szCs w:val="20"/>
              </w:rPr>
            </w:pPr>
            <w:r>
              <w:rPr>
                <w:rFonts w:ascii="Arial" w:hAnsi="Arial" w:cs="Arial"/>
                <w:b/>
                <w:bCs/>
                <w:sz w:val="20"/>
                <w:szCs w:val="20"/>
              </w:rPr>
              <w:t>Ayudante preparador</w:t>
            </w:r>
            <w:r w:rsidR="00870EA2">
              <w:rPr>
                <w:rFonts w:ascii="Arial" w:hAnsi="Arial" w:cs="Arial"/>
                <w:b/>
                <w:bCs/>
                <w:sz w:val="20"/>
                <w:szCs w:val="20"/>
              </w:rPr>
              <w:t xml:space="preserve"> y Coordinación de Ciencias</w:t>
            </w:r>
          </w:p>
        </w:tc>
      </w:tr>
      <w:tr w:rsidR="00833A92"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833A92" w:rsidRDefault="00833A92">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833A92" w:rsidRDefault="00833A92">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833A92" w:rsidRDefault="00833A92">
            <w:pPr>
              <w:rPr>
                <w:rFonts w:ascii="Arial" w:hAnsi="Arial" w:cs="Arial"/>
                <w:b/>
                <w:bCs/>
                <w:sz w:val="20"/>
                <w:szCs w:val="20"/>
              </w:rPr>
            </w:pPr>
            <w:r>
              <w:rPr>
                <w:rFonts w:ascii="Arial" w:hAnsi="Arial" w:cs="Arial"/>
                <w:b/>
                <w:bCs/>
                <w:sz w:val="20"/>
                <w:szCs w:val="20"/>
              </w:rPr>
              <w:t>Sector guardado de libros (</w:t>
            </w:r>
            <w:r w:rsidR="00ED2E89">
              <w:rPr>
                <w:rFonts w:ascii="Arial" w:hAnsi="Arial" w:cs="Arial"/>
                <w:b/>
                <w:bCs/>
                <w:sz w:val="20"/>
                <w:szCs w:val="20"/>
              </w:rPr>
              <w:t>Librería</w:t>
            </w:r>
            <w:r>
              <w:rPr>
                <w:rFonts w:ascii="Arial" w:hAnsi="Arial" w:cs="Arial"/>
                <w:b/>
                <w:bCs/>
                <w:sz w:val="20"/>
                <w:szCs w:val="20"/>
              </w:rPr>
              <w:t>)</w:t>
            </w:r>
          </w:p>
        </w:tc>
      </w:tr>
      <w:tr w:rsidR="00833A92" w:rsidTr="00CD5498">
        <w:trPr>
          <w:trHeight w:val="300"/>
        </w:trPr>
        <w:tc>
          <w:tcPr>
            <w:tcW w:w="1980" w:type="dxa"/>
            <w:vMerge w:val="restart"/>
            <w:tcBorders>
              <w:top w:val="nil"/>
              <w:left w:val="single" w:sz="4" w:space="0" w:color="auto"/>
              <w:bottom w:val="single" w:sz="4" w:space="0" w:color="auto"/>
              <w:right w:val="single" w:sz="4" w:space="0" w:color="auto"/>
            </w:tcBorders>
            <w:shd w:val="clear" w:color="auto" w:fill="auto"/>
            <w:hideMark/>
          </w:tcPr>
          <w:p w:rsidR="00833A92" w:rsidRDefault="00833A92">
            <w:pPr>
              <w:rPr>
                <w:rFonts w:ascii="Arial" w:hAnsi="Arial" w:cs="Arial"/>
                <w:b/>
                <w:bCs/>
                <w:color w:val="000000"/>
                <w:sz w:val="20"/>
                <w:szCs w:val="20"/>
              </w:rPr>
            </w:pPr>
            <w:r>
              <w:rPr>
                <w:rFonts w:ascii="Arial" w:hAnsi="Arial" w:cs="Arial"/>
                <w:b/>
                <w:bCs/>
                <w:color w:val="000000"/>
                <w:sz w:val="20"/>
                <w:szCs w:val="20"/>
              </w:rPr>
              <w:t>Espacios Gestión</w:t>
            </w:r>
          </w:p>
        </w:tc>
        <w:tc>
          <w:tcPr>
            <w:tcW w:w="1185" w:type="dxa"/>
            <w:tcBorders>
              <w:top w:val="nil"/>
              <w:left w:val="nil"/>
              <w:bottom w:val="single" w:sz="4" w:space="0" w:color="auto"/>
              <w:right w:val="single" w:sz="4" w:space="0" w:color="auto"/>
            </w:tcBorders>
            <w:shd w:val="clear" w:color="auto" w:fill="auto"/>
            <w:noWrap/>
            <w:vAlign w:val="center"/>
            <w:hideMark/>
          </w:tcPr>
          <w:p w:rsidR="00833A92" w:rsidRDefault="00833A92">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833A92" w:rsidRDefault="00833A92">
            <w:pPr>
              <w:rPr>
                <w:rFonts w:ascii="Arial" w:hAnsi="Arial" w:cs="Arial"/>
                <w:b/>
                <w:bCs/>
                <w:sz w:val="20"/>
                <w:szCs w:val="20"/>
              </w:rPr>
            </w:pPr>
            <w:r>
              <w:rPr>
                <w:rFonts w:ascii="Arial" w:hAnsi="Arial" w:cs="Arial"/>
                <w:b/>
                <w:bCs/>
                <w:sz w:val="20"/>
                <w:szCs w:val="20"/>
              </w:rPr>
              <w:t>Oficina de Administración</w:t>
            </w:r>
          </w:p>
        </w:tc>
      </w:tr>
      <w:tr w:rsidR="00833A92"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833A92" w:rsidRDefault="00833A92">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833A92" w:rsidRDefault="00833A92">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833A92" w:rsidRDefault="00833A92">
            <w:pPr>
              <w:rPr>
                <w:rFonts w:ascii="Arial" w:hAnsi="Arial" w:cs="Arial"/>
                <w:b/>
                <w:bCs/>
                <w:sz w:val="20"/>
                <w:szCs w:val="20"/>
              </w:rPr>
            </w:pPr>
            <w:r>
              <w:rPr>
                <w:rFonts w:ascii="Arial" w:hAnsi="Arial" w:cs="Arial"/>
                <w:b/>
                <w:bCs/>
                <w:sz w:val="20"/>
                <w:szCs w:val="20"/>
              </w:rPr>
              <w:t>Oficina de Dirección</w:t>
            </w:r>
          </w:p>
        </w:tc>
      </w:tr>
      <w:tr w:rsidR="00833A92"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833A92" w:rsidRDefault="00833A92">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833A92" w:rsidRDefault="00ED2E89">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833A92" w:rsidRDefault="00833A92">
            <w:pPr>
              <w:rPr>
                <w:rFonts w:ascii="Arial" w:hAnsi="Arial" w:cs="Arial"/>
                <w:b/>
                <w:bCs/>
                <w:sz w:val="20"/>
                <w:szCs w:val="20"/>
              </w:rPr>
            </w:pPr>
            <w:r>
              <w:rPr>
                <w:rFonts w:ascii="Arial" w:hAnsi="Arial" w:cs="Arial"/>
                <w:b/>
                <w:bCs/>
                <w:sz w:val="20"/>
                <w:szCs w:val="20"/>
              </w:rPr>
              <w:t>Oficina de Adscripción</w:t>
            </w:r>
          </w:p>
        </w:tc>
      </w:tr>
      <w:tr w:rsidR="00833A92"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833A92" w:rsidRDefault="00833A92">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833A92" w:rsidRDefault="00833A92">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833A92" w:rsidRDefault="00833A92">
            <w:pPr>
              <w:rPr>
                <w:rFonts w:ascii="Arial" w:hAnsi="Arial" w:cs="Arial"/>
                <w:b/>
                <w:bCs/>
                <w:sz w:val="20"/>
                <w:szCs w:val="20"/>
              </w:rPr>
            </w:pPr>
            <w:r>
              <w:rPr>
                <w:rFonts w:ascii="Arial" w:hAnsi="Arial" w:cs="Arial"/>
                <w:b/>
                <w:bCs/>
                <w:sz w:val="20"/>
                <w:szCs w:val="20"/>
              </w:rPr>
              <w:t xml:space="preserve">Sala de reuniones para docentes </w:t>
            </w:r>
          </w:p>
        </w:tc>
      </w:tr>
      <w:tr w:rsidR="00ED2E89" w:rsidTr="00CD5498">
        <w:trPr>
          <w:trHeight w:val="300"/>
        </w:trPr>
        <w:tc>
          <w:tcPr>
            <w:tcW w:w="1980" w:type="dxa"/>
            <w:vMerge w:val="restart"/>
            <w:tcBorders>
              <w:top w:val="nil"/>
              <w:left w:val="single" w:sz="4" w:space="0" w:color="auto"/>
              <w:bottom w:val="single" w:sz="4" w:space="0" w:color="auto"/>
              <w:right w:val="single" w:sz="4" w:space="0" w:color="auto"/>
            </w:tcBorders>
            <w:shd w:val="clear" w:color="auto" w:fill="auto"/>
            <w:hideMark/>
          </w:tcPr>
          <w:p w:rsidR="00ED2E89" w:rsidRDefault="00ED2E89" w:rsidP="00ED2E89">
            <w:pPr>
              <w:rPr>
                <w:rFonts w:ascii="Arial" w:hAnsi="Arial" w:cs="Arial"/>
                <w:b/>
                <w:bCs/>
                <w:color w:val="000000"/>
                <w:sz w:val="20"/>
                <w:szCs w:val="20"/>
              </w:rPr>
            </w:pPr>
            <w:r>
              <w:rPr>
                <w:rFonts w:ascii="Arial" w:hAnsi="Arial" w:cs="Arial"/>
                <w:b/>
                <w:bCs/>
                <w:color w:val="000000"/>
                <w:sz w:val="20"/>
                <w:szCs w:val="20"/>
              </w:rPr>
              <w:t>Espacios Servicios</w:t>
            </w:r>
          </w:p>
        </w:tc>
        <w:tc>
          <w:tcPr>
            <w:tcW w:w="1185" w:type="dxa"/>
            <w:tcBorders>
              <w:top w:val="nil"/>
              <w:left w:val="nil"/>
              <w:bottom w:val="single" w:sz="4" w:space="0" w:color="auto"/>
              <w:right w:val="single" w:sz="4" w:space="0" w:color="auto"/>
            </w:tcBorders>
            <w:shd w:val="clear" w:color="auto" w:fill="auto"/>
            <w:noWrap/>
            <w:vAlign w:val="center"/>
            <w:hideMark/>
          </w:tcPr>
          <w:p w:rsidR="00ED2E89" w:rsidRDefault="00ED2E89" w:rsidP="00ED2E89">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ED2E89" w:rsidRDefault="00ED2E89" w:rsidP="00ED2E89">
            <w:pPr>
              <w:rPr>
                <w:rFonts w:ascii="Arial" w:hAnsi="Arial" w:cs="Arial"/>
                <w:b/>
                <w:bCs/>
                <w:sz w:val="20"/>
                <w:szCs w:val="20"/>
              </w:rPr>
            </w:pPr>
            <w:r>
              <w:rPr>
                <w:rFonts w:ascii="Arial" w:hAnsi="Arial" w:cs="Arial"/>
                <w:b/>
                <w:bCs/>
                <w:sz w:val="20"/>
                <w:szCs w:val="20"/>
              </w:rPr>
              <w:t>Sala de máquinas (Bombas de incendio)</w:t>
            </w:r>
          </w:p>
        </w:tc>
      </w:tr>
      <w:tr w:rsidR="00ED2E89"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ED2E89" w:rsidRDefault="00ED2E89" w:rsidP="00ED2E89">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ED2E89" w:rsidRDefault="00ED2E89" w:rsidP="00ED2E89">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ED2E89" w:rsidRDefault="00ED2E89" w:rsidP="00ED2E89">
            <w:pPr>
              <w:rPr>
                <w:rFonts w:ascii="Arial" w:hAnsi="Arial" w:cs="Arial"/>
                <w:b/>
                <w:bCs/>
                <w:sz w:val="20"/>
                <w:szCs w:val="20"/>
              </w:rPr>
            </w:pPr>
            <w:r>
              <w:rPr>
                <w:rFonts w:ascii="Arial" w:hAnsi="Arial" w:cs="Arial"/>
                <w:b/>
                <w:bCs/>
                <w:sz w:val="20"/>
                <w:szCs w:val="20"/>
              </w:rPr>
              <w:t>Archivo / Depósito</w:t>
            </w:r>
          </w:p>
        </w:tc>
      </w:tr>
      <w:tr w:rsidR="00ED2E89"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ED2E89" w:rsidRDefault="00ED2E89" w:rsidP="00ED2E89">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ED2E89" w:rsidRDefault="00ED2E89" w:rsidP="00ED2E89">
            <w:pPr>
              <w:jc w:val="center"/>
              <w:rPr>
                <w:rFonts w:ascii="Arial" w:hAnsi="Arial" w:cs="Arial"/>
                <w:b/>
                <w:bCs/>
                <w:color w:val="000000"/>
                <w:sz w:val="20"/>
                <w:szCs w:val="20"/>
              </w:rPr>
            </w:pPr>
            <w:r>
              <w:rPr>
                <w:rFonts w:ascii="Arial" w:hAnsi="Arial" w:cs="Arial"/>
                <w:b/>
                <w:bCs/>
                <w:color w:val="000000"/>
                <w:sz w:val="20"/>
                <w:szCs w:val="20"/>
              </w:rPr>
              <w:t>2</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ED2E89" w:rsidRDefault="00ED2E89" w:rsidP="00ED2E89">
            <w:pPr>
              <w:rPr>
                <w:rFonts w:ascii="Arial" w:hAnsi="Arial" w:cs="Arial"/>
                <w:b/>
                <w:bCs/>
                <w:sz w:val="20"/>
                <w:szCs w:val="20"/>
              </w:rPr>
            </w:pPr>
            <w:proofErr w:type="spellStart"/>
            <w:r>
              <w:rPr>
                <w:rFonts w:ascii="Arial" w:hAnsi="Arial" w:cs="Arial"/>
                <w:b/>
                <w:bCs/>
                <w:sz w:val="20"/>
                <w:szCs w:val="20"/>
              </w:rPr>
              <w:t>Ss.hh</w:t>
            </w:r>
            <w:proofErr w:type="spellEnd"/>
            <w:r>
              <w:rPr>
                <w:rFonts w:ascii="Arial" w:hAnsi="Arial" w:cs="Arial"/>
                <w:b/>
                <w:bCs/>
                <w:sz w:val="20"/>
                <w:szCs w:val="20"/>
              </w:rPr>
              <w:t>. Alumnos (8 inodoros + 6 lavatorios)</w:t>
            </w:r>
          </w:p>
        </w:tc>
      </w:tr>
      <w:tr w:rsidR="00ED2E89"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ED2E89" w:rsidRDefault="00ED2E89" w:rsidP="00ED2E89">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ED2E89" w:rsidRDefault="00ED2E89" w:rsidP="00ED2E89">
            <w:pPr>
              <w:jc w:val="center"/>
              <w:rPr>
                <w:rFonts w:ascii="Arial" w:hAnsi="Arial" w:cs="Arial"/>
                <w:b/>
                <w:bCs/>
                <w:color w:val="000000"/>
                <w:sz w:val="20"/>
                <w:szCs w:val="20"/>
              </w:rPr>
            </w:pPr>
            <w:r>
              <w:rPr>
                <w:rFonts w:ascii="Arial" w:hAnsi="Arial" w:cs="Arial"/>
                <w:b/>
                <w:bCs/>
                <w:color w:val="000000"/>
                <w:sz w:val="20"/>
                <w:szCs w:val="20"/>
              </w:rPr>
              <w:t>2</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ED2E89" w:rsidRDefault="00ED2E89" w:rsidP="00ED2E89">
            <w:pPr>
              <w:rPr>
                <w:rFonts w:ascii="Arial" w:hAnsi="Arial" w:cs="Arial"/>
                <w:b/>
                <w:bCs/>
                <w:sz w:val="20"/>
                <w:szCs w:val="20"/>
              </w:rPr>
            </w:pPr>
            <w:proofErr w:type="spellStart"/>
            <w:r>
              <w:rPr>
                <w:rFonts w:ascii="Arial" w:hAnsi="Arial" w:cs="Arial"/>
                <w:b/>
                <w:bCs/>
                <w:sz w:val="20"/>
                <w:szCs w:val="20"/>
              </w:rPr>
              <w:t>Ss.hh</w:t>
            </w:r>
            <w:proofErr w:type="spellEnd"/>
            <w:r>
              <w:rPr>
                <w:rFonts w:ascii="Arial" w:hAnsi="Arial" w:cs="Arial"/>
                <w:b/>
                <w:bCs/>
                <w:sz w:val="20"/>
                <w:szCs w:val="20"/>
              </w:rPr>
              <w:t xml:space="preserve"> funcionarios y docentes (2 inodoros + 2 lavatorios)</w:t>
            </w:r>
          </w:p>
        </w:tc>
      </w:tr>
      <w:tr w:rsidR="00ED2E89"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ED2E89" w:rsidRDefault="00ED2E89" w:rsidP="00ED2E89">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ED2E89" w:rsidRDefault="00ED2E89" w:rsidP="00ED2E89">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ED2E89" w:rsidRDefault="00ED2E89" w:rsidP="00ED2E89">
            <w:pPr>
              <w:rPr>
                <w:rFonts w:ascii="Arial" w:hAnsi="Arial" w:cs="Arial"/>
                <w:b/>
                <w:bCs/>
                <w:sz w:val="20"/>
                <w:szCs w:val="20"/>
              </w:rPr>
            </w:pPr>
            <w:proofErr w:type="spellStart"/>
            <w:r>
              <w:rPr>
                <w:rFonts w:ascii="Arial" w:hAnsi="Arial" w:cs="Arial"/>
                <w:b/>
                <w:bCs/>
                <w:sz w:val="20"/>
                <w:szCs w:val="20"/>
              </w:rPr>
              <w:t>Ss.hh</w:t>
            </w:r>
            <w:proofErr w:type="spellEnd"/>
            <w:r>
              <w:rPr>
                <w:rFonts w:ascii="Arial" w:hAnsi="Arial" w:cs="Arial"/>
                <w:b/>
                <w:bCs/>
                <w:sz w:val="20"/>
                <w:szCs w:val="20"/>
              </w:rPr>
              <w:t>. Acceso Universal</w:t>
            </w:r>
          </w:p>
        </w:tc>
      </w:tr>
      <w:tr w:rsidR="00ED2E89"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ED2E89" w:rsidRDefault="00ED2E89" w:rsidP="00ED2E89">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ED2E89" w:rsidRDefault="00ED2E89" w:rsidP="00ED2E89">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ED2E89" w:rsidRDefault="00ED2E89" w:rsidP="00ED2E89">
            <w:pPr>
              <w:rPr>
                <w:rFonts w:ascii="Arial" w:hAnsi="Arial" w:cs="Arial"/>
                <w:b/>
                <w:bCs/>
                <w:sz w:val="20"/>
                <w:szCs w:val="20"/>
              </w:rPr>
            </w:pPr>
            <w:proofErr w:type="spellStart"/>
            <w:r>
              <w:rPr>
                <w:rFonts w:ascii="Arial" w:hAnsi="Arial" w:cs="Arial"/>
                <w:b/>
                <w:bCs/>
                <w:sz w:val="20"/>
                <w:szCs w:val="20"/>
              </w:rPr>
              <w:t>Tisanería</w:t>
            </w:r>
            <w:proofErr w:type="spellEnd"/>
            <w:r>
              <w:rPr>
                <w:rFonts w:ascii="Arial" w:hAnsi="Arial" w:cs="Arial"/>
                <w:b/>
                <w:bCs/>
                <w:sz w:val="20"/>
                <w:szCs w:val="20"/>
              </w:rPr>
              <w:t xml:space="preserve">, </w:t>
            </w:r>
          </w:p>
        </w:tc>
      </w:tr>
      <w:tr w:rsidR="00ED2E89" w:rsidTr="00CD5498">
        <w:trPr>
          <w:trHeight w:val="300"/>
        </w:trPr>
        <w:tc>
          <w:tcPr>
            <w:tcW w:w="1980" w:type="dxa"/>
            <w:vMerge/>
            <w:tcBorders>
              <w:top w:val="nil"/>
              <w:left w:val="single" w:sz="4" w:space="0" w:color="auto"/>
              <w:bottom w:val="single" w:sz="4" w:space="0" w:color="auto"/>
              <w:right w:val="single" w:sz="4" w:space="0" w:color="auto"/>
            </w:tcBorders>
            <w:vAlign w:val="center"/>
          </w:tcPr>
          <w:p w:rsidR="00ED2E89" w:rsidRDefault="00ED2E89" w:rsidP="00ED2E89">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tcPr>
          <w:p w:rsidR="00ED2E89" w:rsidRDefault="00ED2E89" w:rsidP="00ED2E89">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tcPr>
          <w:p w:rsidR="00ED2E89" w:rsidRDefault="00ED2E89" w:rsidP="00ED2E89">
            <w:pPr>
              <w:rPr>
                <w:rFonts w:ascii="Arial" w:hAnsi="Arial" w:cs="Arial"/>
                <w:b/>
                <w:bCs/>
                <w:sz w:val="20"/>
                <w:szCs w:val="20"/>
              </w:rPr>
            </w:pPr>
            <w:r>
              <w:rPr>
                <w:rFonts w:ascii="Arial" w:hAnsi="Arial" w:cs="Arial"/>
                <w:b/>
                <w:bCs/>
                <w:sz w:val="20"/>
                <w:szCs w:val="20"/>
              </w:rPr>
              <w:t>Sala de Lactancia</w:t>
            </w:r>
          </w:p>
        </w:tc>
      </w:tr>
      <w:tr w:rsidR="00F77F0A" w:rsidTr="00CD5498">
        <w:trPr>
          <w:trHeight w:val="300"/>
        </w:trPr>
        <w:tc>
          <w:tcPr>
            <w:tcW w:w="1980" w:type="dxa"/>
            <w:vMerge/>
            <w:tcBorders>
              <w:top w:val="nil"/>
              <w:left w:val="single" w:sz="4" w:space="0" w:color="auto"/>
              <w:bottom w:val="single" w:sz="4" w:space="0" w:color="auto"/>
              <w:right w:val="single" w:sz="4" w:space="0" w:color="auto"/>
            </w:tcBorders>
            <w:vAlign w:val="center"/>
          </w:tcPr>
          <w:p w:rsidR="00F77F0A" w:rsidRDefault="00F77F0A" w:rsidP="00ED2E89">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tcPr>
          <w:p w:rsidR="00F77F0A" w:rsidRDefault="00F77F0A" w:rsidP="00ED2E89">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tcPr>
          <w:p w:rsidR="006923B7" w:rsidRDefault="006923B7" w:rsidP="00ED2E89">
            <w:pPr>
              <w:rPr>
                <w:rFonts w:ascii="Arial" w:hAnsi="Arial" w:cs="Arial"/>
                <w:b/>
                <w:bCs/>
                <w:sz w:val="20"/>
                <w:szCs w:val="20"/>
              </w:rPr>
            </w:pPr>
            <w:r>
              <w:rPr>
                <w:rFonts w:ascii="Arial" w:hAnsi="Arial" w:cs="Arial"/>
                <w:b/>
                <w:bCs/>
                <w:sz w:val="20"/>
                <w:szCs w:val="20"/>
              </w:rPr>
              <w:t>Local para Funcionarios y Funcionarias</w:t>
            </w:r>
          </w:p>
        </w:tc>
      </w:tr>
      <w:tr w:rsidR="00ED2E89" w:rsidTr="00CD5498">
        <w:trPr>
          <w:trHeight w:val="300"/>
        </w:trPr>
        <w:tc>
          <w:tcPr>
            <w:tcW w:w="1980" w:type="dxa"/>
            <w:vMerge/>
            <w:tcBorders>
              <w:top w:val="nil"/>
              <w:left w:val="single" w:sz="4" w:space="0" w:color="auto"/>
              <w:bottom w:val="single" w:sz="4" w:space="0" w:color="auto"/>
              <w:right w:val="single" w:sz="4" w:space="0" w:color="auto"/>
            </w:tcBorders>
            <w:vAlign w:val="center"/>
            <w:hideMark/>
          </w:tcPr>
          <w:p w:rsidR="00ED2E89" w:rsidRDefault="00ED2E89" w:rsidP="00ED2E89">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ED2E89" w:rsidRDefault="00ED2E89" w:rsidP="00ED2E89">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ED2E89" w:rsidRDefault="00ED2E89" w:rsidP="00ED2E89">
            <w:pPr>
              <w:rPr>
                <w:rFonts w:ascii="Arial" w:hAnsi="Arial" w:cs="Arial"/>
                <w:b/>
                <w:bCs/>
                <w:sz w:val="20"/>
                <w:szCs w:val="20"/>
              </w:rPr>
            </w:pPr>
            <w:r>
              <w:rPr>
                <w:rFonts w:ascii="Arial" w:hAnsi="Arial" w:cs="Arial"/>
                <w:b/>
                <w:bCs/>
                <w:sz w:val="20"/>
                <w:szCs w:val="20"/>
              </w:rPr>
              <w:t>Cantina con área de elaboración</w:t>
            </w:r>
          </w:p>
        </w:tc>
      </w:tr>
      <w:tr w:rsidR="008555F0" w:rsidTr="00CD5498">
        <w:trPr>
          <w:trHeight w:val="279"/>
        </w:trPr>
        <w:tc>
          <w:tcPr>
            <w:tcW w:w="1980" w:type="dxa"/>
            <w:vMerge w:val="restart"/>
            <w:tcBorders>
              <w:top w:val="nil"/>
              <w:left w:val="single" w:sz="4" w:space="0" w:color="auto"/>
              <w:right w:val="single" w:sz="4" w:space="0" w:color="auto"/>
            </w:tcBorders>
            <w:shd w:val="clear" w:color="auto" w:fill="auto"/>
            <w:hideMark/>
          </w:tcPr>
          <w:p w:rsidR="008555F0" w:rsidRDefault="008555F0" w:rsidP="00ED2E89">
            <w:pPr>
              <w:rPr>
                <w:rFonts w:ascii="Arial" w:hAnsi="Arial" w:cs="Arial"/>
                <w:b/>
                <w:bCs/>
                <w:color w:val="000000"/>
                <w:sz w:val="20"/>
                <w:szCs w:val="20"/>
              </w:rPr>
            </w:pPr>
            <w:r>
              <w:rPr>
                <w:rFonts w:ascii="Arial" w:hAnsi="Arial" w:cs="Arial"/>
                <w:b/>
                <w:bCs/>
                <w:color w:val="000000"/>
                <w:sz w:val="20"/>
                <w:szCs w:val="20"/>
              </w:rPr>
              <w:t>Espacios Vertebradores</w:t>
            </w:r>
          </w:p>
        </w:tc>
        <w:tc>
          <w:tcPr>
            <w:tcW w:w="1185" w:type="dxa"/>
            <w:tcBorders>
              <w:top w:val="nil"/>
              <w:left w:val="nil"/>
              <w:bottom w:val="single" w:sz="4" w:space="0" w:color="auto"/>
              <w:right w:val="single" w:sz="4" w:space="0" w:color="auto"/>
            </w:tcBorders>
            <w:shd w:val="clear" w:color="auto" w:fill="auto"/>
            <w:noWrap/>
            <w:vAlign w:val="center"/>
            <w:hideMark/>
          </w:tcPr>
          <w:p w:rsidR="008555F0" w:rsidRDefault="008555F0" w:rsidP="00ED2E89">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8555F0" w:rsidRDefault="008555F0" w:rsidP="00ED2E89">
            <w:pPr>
              <w:rPr>
                <w:rFonts w:ascii="Arial" w:hAnsi="Arial" w:cs="Arial"/>
                <w:b/>
                <w:bCs/>
                <w:sz w:val="20"/>
                <w:szCs w:val="20"/>
              </w:rPr>
            </w:pPr>
            <w:r>
              <w:rPr>
                <w:rFonts w:ascii="Arial" w:hAnsi="Arial" w:cs="Arial"/>
                <w:b/>
                <w:bCs/>
                <w:sz w:val="20"/>
                <w:szCs w:val="20"/>
              </w:rPr>
              <w:t>Plaza / Hall en doble altura,</w:t>
            </w:r>
          </w:p>
        </w:tc>
      </w:tr>
      <w:tr w:rsidR="008555F0" w:rsidTr="00CD5498">
        <w:trPr>
          <w:trHeight w:val="300"/>
        </w:trPr>
        <w:tc>
          <w:tcPr>
            <w:tcW w:w="1980" w:type="dxa"/>
            <w:vMerge/>
            <w:tcBorders>
              <w:left w:val="single" w:sz="4" w:space="0" w:color="auto"/>
              <w:right w:val="single" w:sz="4" w:space="0" w:color="auto"/>
            </w:tcBorders>
            <w:shd w:val="clear" w:color="auto" w:fill="auto"/>
            <w:vAlign w:val="center"/>
            <w:hideMark/>
          </w:tcPr>
          <w:p w:rsidR="008555F0" w:rsidRDefault="008555F0" w:rsidP="00ED2E89">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8555F0" w:rsidRDefault="008555F0" w:rsidP="00ED2E89">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8555F0" w:rsidRDefault="008555F0" w:rsidP="00ED2E89">
            <w:pPr>
              <w:rPr>
                <w:rFonts w:ascii="Arial" w:hAnsi="Arial" w:cs="Arial"/>
                <w:b/>
                <w:bCs/>
                <w:sz w:val="20"/>
                <w:szCs w:val="20"/>
              </w:rPr>
            </w:pPr>
            <w:r>
              <w:rPr>
                <w:rFonts w:ascii="Arial" w:hAnsi="Arial" w:cs="Arial"/>
                <w:b/>
                <w:bCs/>
                <w:sz w:val="20"/>
                <w:szCs w:val="20"/>
              </w:rPr>
              <w:t>Grada</w:t>
            </w:r>
          </w:p>
        </w:tc>
      </w:tr>
      <w:tr w:rsidR="008555F0" w:rsidTr="00CD5498">
        <w:trPr>
          <w:trHeight w:val="300"/>
        </w:trPr>
        <w:tc>
          <w:tcPr>
            <w:tcW w:w="1980" w:type="dxa"/>
            <w:vMerge/>
            <w:tcBorders>
              <w:left w:val="single" w:sz="4" w:space="0" w:color="auto"/>
              <w:right w:val="single" w:sz="4" w:space="0" w:color="auto"/>
            </w:tcBorders>
            <w:shd w:val="clear" w:color="auto" w:fill="auto"/>
            <w:vAlign w:val="center"/>
            <w:hideMark/>
          </w:tcPr>
          <w:p w:rsidR="008555F0" w:rsidRDefault="008555F0" w:rsidP="00ED2E89">
            <w:pPr>
              <w:rPr>
                <w:rFonts w:ascii="Arial" w:hAnsi="Arial" w:cs="Arial"/>
                <w:b/>
                <w:bCs/>
                <w:color w:val="00000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rsidR="008555F0" w:rsidRDefault="008555F0" w:rsidP="00ED2E89">
            <w:pPr>
              <w:jc w:val="center"/>
              <w:rPr>
                <w:rFonts w:ascii="Arial" w:hAnsi="Arial" w:cs="Arial"/>
                <w:b/>
                <w:bCs/>
                <w:color w:val="000000"/>
                <w:sz w:val="20"/>
                <w:szCs w:val="20"/>
              </w:rPr>
            </w:pPr>
            <w:r>
              <w:rPr>
                <w:rFonts w:ascii="Arial" w:hAnsi="Arial" w:cs="Arial"/>
                <w:b/>
                <w:bCs/>
                <w:color w:val="000000"/>
                <w:sz w:val="20"/>
                <w:szCs w:val="20"/>
              </w:rPr>
              <w:t>2</w:t>
            </w:r>
          </w:p>
        </w:tc>
        <w:tc>
          <w:tcPr>
            <w:tcW w:w="5686" w:type="dxa"/>
            <w:tcBorders>
              <w:top w:val="single" w:sz="4" w:space="0" w:color="auto"/>
              <w:left w:val="nil"/>
              <w:bottom w:val="single" w:sz="4" w:space="0" w:color="auto"/>
              <w:right w:val="single" w:sz="4" w:space="0" w:color="auto"/>
            </w:tcBorders>
            <w:shd w:val="clear" w:color="auto" w:fill="auto"/>
            <w:noWrap/>
            <w:vAlign w:val="center"/>
            <w:hideMark/>
          </w:tcPr>
          <w:p w:rsidR="008555F0" w:rsidRDefault="008555F0" w:rsidP="00ED2E89">
            <w:pPr>
              <w:rPr>
                <w:rFonts w:ascii="Arial" w:hAnsi="Arial" w:cs="Arial"/>
                <w:b/>
                <w:bCs/>
                <w:sz w:val="20"/>
                <w:szCs w:val="20"/>
              </w:rPr>
            </w:pPr>
            <w:r>
              <w:rPr>
                <w:rFonts w:ascii="Arial" w:hAnsi="Arial" w:cs="Arial"/>
                <w:b/>
                <w:bCs/>
                <w:sz w:val="20"/>
                <w:szCs w:val="20"/>
              </w:rPr>
              <w:t>Salas de Estar</w:t>
            </w:r>
          </w:p>
        </w:tc>
      </w:tr>
      <w:tr w:rsidR="00954DF6" w:rsidTr="00CD5498">
        <w:trPr>
          <w:trHeight w:val="300"/>
        </w:trPr>
        <w:tc>
          <w:tcPr>
            <w:tcW w:w="1980" w:type="dxa"/>
            <w:vMerge w:val="restart"/>
            <w:tcBorders>
              <w:top w:val="single" w:sz="4" w:space="0" w:color="auto"/>
              <w:left w:val="single" w:sz="4" w:space="0" w:color="auto"/>
              <w:right w:val="single" w:sz="4" w:space="0" w:color="auto"/>
            </w:tcBorders>
            <w:shd w:val="clear" w:color="auto" w:fill="auto"/>
            <w:hideMark/>
          </w:tcPr>
          <w:p w:rsidR="00954DF6" w:rsidRDefault="00954DF6" w:rsidP="00C54AF6">
            <w:pPr>
              <w:rPr>
                <w:rFonts w:ascii="Arial" w:hAnsi="Arial" w:cs="Arial"/>
                <w:b/>
                <w:bCs/>
                <w:color w:val="000000"/>
                <w:sz w:val="20"/>
                <w:szCs w:val="20"/>
              </w:rPr>
            </w:pPr>
            <w:r>
              <w:rPr>
                <w:rFonts w:ascii="Arial" w:hAnsi="Arial" w:cs="Arial"/>
                <w:b/>
                <w:bCs/>
                <w:color w:val="000000"/>
                <w:sz w:val="20"/>
                <w:szCs w:val="20"/>
              </w:rPr>
              <w:t>Espacios Exteriores</w:t>
            </w:r>
          </w:p>
        </w:tc>
        <w:tc>
          <w:tcPr>
            <w:tcW w:w="1185" w:type="dxa"/>
            <w:tcBorders>
              <w:top w:val="single" w:sz="4" w:space="0" w:color="auto"/>
              <w:left w:val="nil"/>
              <w:bottom w:val="single" w:sz="4" w:space="0" w:color="auto"/>
              <w:right w:val="single" w:sz="4" w:space="0" w:color="auto"/>
            </w:tcBorders>
            <w:shd w:val="clear" w:color="auto" w:fill="auto"/>
            <w:noWrap/>
            <w:vAlign w:val="center"/>
          </w:tcPr>
          <w:p w:rsidR="00954DF6" w:rsidRDefault="00954DF6" w:rsidP="00954DF6">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tcPr>
          <w:p w:rsidR="00954DF6" w:rsidRDefault="00954DF6" w:rsidP="00954DF6">
            <w:pPr>
              <w:rPr>
                <w:rFonts w:ascii="Arial" w:hAnsi="Arial" w:cs="Arial"/>
                <w:b/>
                <w:bCs/>
                <w:sz w:val="20"/>
                <w:szCs w:val="20"/>
              </w:rPr>
            </w:pPr>
            <w:r>
              <w:rPr>
                <w:rFonts w:ascii="Arial" w:hAnsi="Arial" w:cs="Arial"/>
                <w:b/>
                <w:bCs/>
                <w:sz w:val="20"/>
                <w:szCs w:val="20"/>
              </w:rPr>
              <w:t>Patio,</w:t>
            </w:r>
          </w:p>
        </w:tc>
      </w:tr>
      <w:tr w:rsidR="00954DF6" w:rsidTr="00CD5498">
        <w:trPr>
          <w:trHeight w:val="300"/>
        </w:trPr>
        <w:tc>
          <w:tcPr>
            <w:tcW w:w="1980" w:type="dxa"/>
            <w:vMerge/>
            <w:tcBorders>
              <w:left w:val="single" w:sz="4" w:space="0" w:color="auto"/>
              <w:right w:val="single" w:sz="4" w:space="0" w:color="auto"/>
            </w:tcBorders>
            <w:shd w:val="clear" w:color="auto" w:fill="auto"/>
            <w:vAlign w:val="center"/>
          </w:tcPr>
          <w:p w:rsidR="00954DF6" w:rsidRDefault="00954DF6" w:rsidP="00954DF6">
            <w:pPr>
              <w:rPr>
                <w:rFonts w:ascii="Arial" w:hAnsi="Arial" w:cs="Arial"/>
                <w:b/>
                <w:bCs/>
                <w:color w:val="000000"/>
                <w:sz w:val="20"/>
                <w:szCs w:val="20"/>
              </w:rPr>
            </w:pPr>
          </w:p>
        </w:tc>
        <w:tc>
          <w:tcPr>
            <w:tcW w:w="1185" w:type="dxa"/>
            <w:tcBorders>
              <w:top w:val="single" w:sz="4" w:space="0" w:color="auto"/>
              <w:left w:val="nil"/>
              <w:bottom w:val="single" w:sz="4" w:space="0" w:color="auto"/>
              <w:right w:val="single" w:sz="4" w:space="0" w:color="auto"/>
            </w:tcBorders>
            <w:shd w:val="clear" w:color="auto" w:fill="auto"/>
            <w:noWrap/>
            <w:vAlign w:val="center"/>
          </w:tcPr>
          <w:p w:rsidR="00954DF6" w:rsidRDefault="00954DF6" w:rsidP="00954DF6">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tcPr>
          <w:p w:rsidR="00954DF6" w:rsidRDefault="00954DF6" w:rsidP="00954DF6">
            <w:pPr>
              <w:rPr>
                <w:rFonts w:ascii="Arial" w:hAnsi="Arial" w:cs="Arial"/>
                <w:b/>
                <w:bCs/>
                <w:sz w:val="20"/>
                <w:szCs w:val="20"/>
              </w:rPr>
            </w:pPr>
            <w:r>
              <w:rPr>
                <w:rFonts w:ascii="Arial" w:hAnsi="Arial" w:cs="Arial"/>
                <w:b/>
                <w:bCs/>
                <w:sz w:val="20"/>
                <w:szCs w:val="20"/>
              </w:rPr>
              <w:t>Cancha pavimentada abierta</w:t>
            </w:r>
          </w:p>
        </w:tc>
      </w:tr>
      <w:tr w:rsidR="00954DF6" w:rsidTr="00CD5498">
        <w:trPr>
          <w:trHeight w:val="300"/>
        </w:trPr>
        <w:tc>
          <w:tcPr>
            <w:tcW w:w="1980" w:type="dxa"/>
            <w:vMerge/>
            <w:tcBorders>
              <w:left w:val="single" w:sz="4" w:space="0" w:color="auto"/>
              <w:bottom w:val="single" w:sz="4" w:space="0" w:color="auto"/>
              <w:right w:val="single" w:sz="4" w:space="0" w:color="auto"/>
            </w:tcBorders>
            <w:shd w:val="clear" w:color="auto" w:fill="auto"/>
            <w:vAlign w:val="center"/>
          </w:tcPr>
          <w:p w:rsidR="00954DF6" w:rsidRDefault="00954DF6" w:rsidP="00954DF6">
            <w:pPr>
              <w:rPr>
                <w:rFonts w:ascii="Arial" w:hAnsi="Arial" w:cs="Arial"/>
                <w:b/>
                <w:bCs/>
                <w:color w:val="000000"/>
                <w:sz w:val="20"/>
                <w:szCs w:val="20"/>
              </w:rPr>
            </w:pPr>
          </w:p>
        </w:tc>
        <w:tc>
          <w:tcPr>
            <w:tcW w:w="1185" w:type="dxa"/>
            <w:tcBorders>
              <w:top w:val="single" w:sz="4" w:space="0" w:color="auto"/>
              <w:left w:val="nil"/>
              <w:bottom w:val="single" w:sz="4" w:space="0" w:color="auto"/>
              <w:right w:val="single" w:sz="4" w:space="0" w:color="auto"/>
            </w:tcBorders>
            <w:shd w:val="clear" w:color="auto" w:fill="auto"/>
            <w:noWrap/>
            <w:vAlign w:val="center"/>
          </w:tcPr>
          <w:p w:rsidR="00954DF6" w:rsidRDefault="00954DF6" w:rsidP="00954DF6">
            <w:pPr>
              <w:jc w:val="center"/>
              <w:rPr>
                <w:rFonts w:ascii="Arial" w:hAnsi="Arial" w:cs="Arial"/>
                <w:b/>
                <w:bCs/>
                <w:color w:val="000000"/>
                <w:sz w:val="20"/>
                <w:szCs w:val="20"/>
              </w:rPr>
            </w:pPr>
            <w:r>
              <w:rPr>
                <w:rFonts w:ascii="Arial" w:hAnsi="Arial" w:cs="Arial"/>
                <w:b/>
                <w:bCs/>
                <w:color w:val="000000"/>
                <w:sz w:val="20"/>
                <w:szCs w:val="20"/>
              </w:rPr>
              <w:t>1</w:t>
            </w:r>
          </w:p>
        </w:tc>
        <w:tc>
          <w:tcPr>
            <w:tcW w:w="5686" w:type="dxa"/>
            <w:tcBorders>
              <w:top w:val="single" w:sz="4" w:space="0" w:color="auto"/>
              <w:left w:val="nil"/>
              <w:bottom w:val="single" w:sz="4" w:space="0" w:color="auto"/>
              <w:right w:val="single" w:sz="4" w:space="0" w:color="auto"/>
            </w:tcBorders>
            <w:shd w:val="clear" w:color="auto" w:fill="auto"/>
            <w:noWrap/>
            <w:vAlign w:val="center"/>
          </w:tcPr>
          <w:p w:rsidR="00954DF6" w:rsidRDefault="00954DF6" w:rsidP="00954DF6">
            <w:pPr>
              <w:rPr>
                <w:rFonts w:ascii="Arial" w:hAnsi="Arial" w:cs="Arial"/>
                <w:b/>
                <w:bCs/>
                <w:sz w:val="20"/>
                <w:szCs w:val="20"/>
              </w:rPr>
            </w:pPr>
            <w:r>
              <w:rPr>
                <w:rFonts w:ascii="Arial" w:hAnsi="Arial" w:cs="Arial"/>
                <w:b/>
                <w:bCs/>
                <w:sz w:val="20"/>
                <w:szCs w:val="20"/>
              </w:rPr>
              <w:t>Parque</w:t>
            </w:r>
          </w:p>
        </w:tc>
      </w:tr>
    </w:tbl>
    <w:p w:rsidR="00A50318" w:rsidRDefault="00A50318" w:rsidP="00A50318">
      <w:pPr>
        <w:ind w:left="360"/>
        <w:jc w:val="both"/>
        <w:rPr>
          <w:rFonts w:ascii="Arial" w:hAnsi="Arial"/>
          <w:spacing w:val="-3"/>
          <w:sz w:val="20"/>
        </w:rPr>
      </w:pPr>
    </w:p>
    <w:p w:rsidR="0061274C" w:rsidRDefault="00081C1F" w:rsidP="008569FC">
      <w:pPr>
        <w:jc w:val="both"/>
        <w:rPr>
          <w:rFonts w:ascii="Arial" w:hAnsi="Arial"/>
          <w:spacing w:val="-3"/>
          <w:sz w:val="20"/>
        </w:rPr>
      </w:pPr>
      <w:r w:rsidRPr="000A21ED">
        <w:rPr>
          <w:rFonts w:ascii="Arial" w:hAnsi="Arial"/>
          <w:spacing w:val="-3"/>
          <w:sz w:val="20"/>
        </w:rPr>
        <w:t xml:space="preserve">Los trabajos incluyen el </w:t>
      </w:r>
      <w:r w:rsidR="0061274C" w:rsidRPr="000A21ED">
        <w:rPr>
          <w:rFonts w:ascii="Arial" w:hAnsi="Arial"/>
          <w:color w:val="000000"/>
          <w:spacing w:val="-3"/>
          <w:sz w:val="20"/>
        </w:rPr>
        <w:t xml:space="preserve">acondicionamiento de </w:t>
      </w:r>
      <w:r w:rsidRPr="000A21ED">
        <w:rPr>
          <w:rFonts w:ascii="Arial" w:hAnsi="Arial"/>
          <w:color w:val="000000"/>
          <w:spacing w:val="-3"/>
          <w:sz w:val="20"/>
        </w:rPr>
        <w:t xml:space="preserve">los </w:t>
      </w:r>
      <w:r w:rsidR="0061274C" w:rsidRPr="000A21ED">
        <w:rPr>
          <w:rFonts w:ascii="Arial" w:hAnsi="Arial"/>
          <w:color w:val="000000"/>
          <w:spacing w:val="-3"/>
          <w:sz w:val="20"/>
        </w:rPr>
        <w:t xml:space="preserve">espacios exteriores </w:t>
      </w:r>
      <w:r w:rsidR="0069433E">
        <w:rPr>
          <w:rFonts w:ascii="Arial" w:hAnsi="Arial"/>
          <w:color w:val="000000"/>
          <w:spacing w:val="-3"/>
          <w:sz w:val="20"/>
        </w:rPr>
        <w:t>que se vean afectados por la acción de las obras</w:t>
      </w:r>
      <w:r w:rsidR="00103499">
        <w:rPr>
          <w:rFonts w:ascii="Arial" w:hAnsi="Arial"/>
          <w:color w:val="000000"/>
          <w:spacing w:val="-3"/>
          <w:sz w:val="20"/>
        </w:rPr>
        <w:t>,</w:t>
      </w:r>
      <w:r w:rsidR="0061274C" w:rsidRPr="000A21ED">
        <w:rPr>
          <w:rFonts w:ascii="Arial" w:hAnsi="Arial"/>
          <w:color w:val="000000"/>
          <w:spacing w:val="-3"/>
          <w:sz w:val="20"/>
        </w:rPr>
        <w:t xml:space="preserve"> patio</w:t>
      </w:r>
      <w:r w:rsidR="00A50318">
        <w:rPr>
          <w:rFonts w:ascii="Arial" w:hAnsi="Arial"/>
          <w:color w:val="000000"/>
          <w:spacing w:val="-3"/>
          <w:sz w:val="20"/>
        </w:rPr>
        <w:t>s</w:t>
      </w:r>
      <w:r w:rsidR="00103499">
        <w:rPr>
          <w:rFonts w:ascii="Arial" w:hAnsi="Arial"/>
          <w:color w:val="000000"/>
          <w:spacing w:val="-3"/>
          <w:sz w:val="20"/>
        </w:rPr>
        <w:t xml:space="preserve"> </w:t>
      </w:r>
      <w:r w:rsidR="0069433E">
        <w:rPr>
          <w:rFonts w:ascii="Arial" w:hAnsi="Arial"/>
          <w:color w:val="000000"/>
          <w:spacing w:val="-3"/>
          <w:sz w:val="20"/>
        </w:rPr>
        <w:t xml:space="preserve">aledaños a la implantación de la obra nueva </w:t>
      </w:r>
      <w:r w:rsidR="00103499" w:rsidRPr="0052496E">
        <w:rPr>
          <w:rFonts w:ascii="Arial" w:hAnsi="Arial"/>
          <w:spacing w:val="-3"/>
          <w:sz w:val="20"/>
        </w:rPr>
        <w:t>y en todos aquellos sectores que sean indicados en recaudos</w:t>
      </w:r>
      <w:r w:rsidRPr="0052496E">
        <w:rPr>
          <w:rFonts w:ascii="Arial" w:hAnsi="Arial"/>
          <w:spacing w:val="-3"/>
          <w:sz w:val="20"/>
        </w:rPr>
        <w:t>.</w:t>
      </w:r>
    </w:p>
    <w:p w:rsidR="0061274C" w:rsidRPr="00081C1F" w:rsidRDefault="008569FC" w:rsidP="00081C1F">
      <w:pPr>
        <w:tabs>
          <w:tab w:val="left" w:pos="0"/>
        </w:tabs>
        <w:suppressAutoHyphens/>
        <w:jc w:val="both"/>
        <w:rPr>
          <w:rFonts w:ascii="Arial" w:hAnsi="Arial"/>
          <w:color w:val="000000"/>
          <w:spacing w:val="-3"/>
          <w:sz w:val="20"/>
        </w:rPr>
      </w:pPr>
      <w:r>
        <w:rPr>
          <w:rFonts w:ascii="Arial" w:hAnsi="Arial"/>
          <w:color w:val="000000"/>
          <w:spacing w:val="-3"/>
          <w:sz w:val="20"/>
        </w:rPr>
        <w:tab/>
      </w:r>
      <w:r>
        <w:rPr>
          <w:rFonts w:ascii="Arial" w:hAnsi="Arial"/>
          <w:color w:val="000000"/>
          <w:spacing w:val="-3"/>
          <w:sz w:val="20"/>
        </w:rPr>
        <w:tab/>
      </w:r>
    </w:p>
    <w:p w:rsidR="00EC4363" w:rsidRPr="00C4761D" w:rsidRDefault="00EC4363" w:rsidP="00EC4363">
      <w:pPr>
        <w:jc w:val="both"/>
        <w:rPr>
          <w:rFonts w:ascii="Arial" w:hAnsi="Arial"/>
          <w:b/>
          <w:spacing w:val="-3"/>
          <w:sz w:val="20"/>
        </w:rPr>
      </w:pPr>
      <w:r w:rsidRPr="00C4761D">
        <w:rPr>
          <w:rFonts w:ascii="Arial" w:hAnsi="Arial"/>
          <w:b/>
          <w:spacing w:val="-3"/>
          <w:sz w:val="20"/>
        </w:rPr>
        <w:t xml:space="preserve">La Administración podrá solicitar </w:t>
      </w:r>
      <w:r>
        <w:rPr>
          <w:rFonts w:ascii="Arial" w:hAnsi="Arial"/>
          <w:b/>
          <w:spacing w:val="-3"/>
          <w:sz w:val="20"/>
        </w:rPr>
        <w:t>la entrega</w:t>
      </w:r>
      <w:r w:rsidRPr="00C4761D">
        <w:rPr>
          <w:rFonts w:ascii="Arial" w:hAnsi="Arial"/>
          <w:b/>
          <w:spacing w:val="-3"/>
          <w:sz w:val="20"/>
        </w:rPr>
        <w:t xml:space="preserve"> </w:t>
      </w:r>
      <w:r>
        <w:rPr>
          <w:rFonts w:ascii="Arial" w:hAnsi="Arial"/>
          <w:b/>
          <w:spacing w:val="-3"/>
          <w:sz w:val="20"/>
        </w:rPr>
        <w:t>anticipada de sectores de la obra, conformándose una Recepción Pro</w:t>
      </w:r>
      <w:r w:rsidR="00792EFA">
        <w:rPr>
          <w:rFonts w:ascii="Arial" w:hAnsi="Arial"/>
          <w:b/>
          <w:spacing w:val="-3"/>
          <w:sz w:val="20"/>
        </w:rPr>
        <w:t>visoria Parcial. Para ello el C</w:t>
      </w:r>
      <w:r>
        <w:rPr>
          <w:rFonts w:ascii="Arial" w:hAnsi="Arial"/>
          <w:b/>
          <w:spacing w:val="-3"/>
          <w:sz w:val="20"/>
        </w:rPr>
        <w:t xml:space="preserve">ontratista deberá coordinar con el Área de Infraestructura, previo al inicio de las obras y </w:t>
      </w:r>
      <w:r w:rsidR="00792EFA">
        <w:rPr>
          <w:rFonts w:ascii="Arial" w:hAnsi="Arial"/>
          <w:b/>
          <w:spacing w:val="-3"/>
          <w:sz w:val="20"/>
        </w:rPr>
        <w:t xml:space="preserve">a la entrega del Cronograma de </w:t>
      </w:r>
      <w:r w:rsidR="00792EFA">
        <w:rPr>
          <w:rFonts w:ascii="Arial" w:hAnsi="Arial"/>
          <w:b/>
          <w:spacing w:val="-3"/>
          <w:sz w:val="20"/>
        </w:rPr>
        <w:lastRenderedPageBreak/>
        <w:t>t</w:t>
      </w:r>
      <w:r>
        <w:rPr>
          <w:rFonts w:ascii="Arial" w:hAnsi="Arial"/>
          <w:b/>
          <w:spacing w:val="-3"/>
          <w:sz w:val="20"/>
        </w:rPr>
        <w:t xml:space="preserve">rabajos definitivo y ajustado a calendario, las áreas </w:t>
      </w:r>
      <w:r w:rsidR="00792EFA">
        <w:rPr>
          <w:rFonts w:ascii="Arial" w:hAnsi="Arial"/>
          <w:b/>
          <w:spacing w:val="-3"/>
          <w:sz w:val="20"/>
        </w:rPr>
        <w:t xml:space="preserve">involucradas del proyecto </w:t>
      </w:r>
      <w:r>
        <w:rPr>
          <w:rFonts w:ascii="Arial" w:hAnsi="Arial"/>
          <w:b/>
          <w:spacing w:val="-3"/>
          <w:sz w:val="20"/>
        </w:rPr>
        <w:t>y la fecha de entrega anticipada.</w:t>
      </w:r>
    </w:p>
    <w:p w:rsidR="00A12AB8" w:rsidRDefault="00A12AB8" w:rsidP="0061274C">
      <w:pPr>
        <w:numPr>
          <w:ilvl w:val="12"/>
          <w:numId w:val="0"/>
        </w:numPr>
        <w:tabs>
          <w:tab w:val="left" w:pos="-720"/>
        </w:tabs>
        <w:suppressAutoHyphens/>
        <w:jc w:val="both"/>
        <w:rPr>
          <w:rFonts w:ascii="Arial" w:hAnsi="Arial"/>
          <w:spacing w:val="-3"/>
          <w:sz w:val="20"/>
        </w:rPr>
      </w:pPr>
    </w:p>
    <w:p w:rsidR="0061274C" w:rsidRPr="00A50318" w:rsidRDefault="0061274C" w:rsidP="0061274C">
      <w:pPr>
        <w:numPr>
          <w:ilvl w:val="12"/>
          <w:numId w:val="0"/>
        </w:numPr>
        <w:tabs>
          <w:tab w:val="left" w:pos="-720"/>
        </w:tabs>
        <w:suppressAutoHyphens/>
        <w:jc w:val="both"/>
        <w:rPr>
          <w:rFonts w:ascii="Arial" w:hAnsi="Arial"/>
          <w:b/>
          <w:spacing w:val="-3"/>
          <w:sz w:val="20"/>
          <w:u w:val="single"/>
        </w:rPr>
      </w:pPr>
      <w:r w:rsidRPr="00A50318">
        <w:rPr>
          <w:rFonts w:ascii="Arial" w:hAnsi="Arial"/>
          <w:b/>
          <w:spacing w:val="-3"/>
          <w:sz w:val="20"/>
          <w:u w:val="single"/>
        </w:rPr>
        <w:t xml:space="preserve">El desarrollo de la obra se ajustará de acuerdo al Cronograma del Pliego de Condiciones Particulares. </w:t>
      </w:r>
    </w:p>
    <w:p w:rsidR="005D095E" w:rsidRDefault="005D095E" w:rsidP="0061274C">
      <w:pPr>
        <w:numPr>
          <w:ilvl w:val="12"/>
          <w:numId w:val="0"/>
        </w:numPr>
        <w:tabs>
          <w:tab w:val="left" w:pos="-720"/>
        </w:tabs>
        <w:suppressAutoHyphens/>
        <w:jc w:val="both"/>
        <w:rPr>
          <w:rFonts w:ascii="Arial" w:hAnsi="Arial"/>
          <w:spacing w:val="-3"/>
          <w:sz w:val="20"/>
        </w:rPr>
      </w:pPr>
    </w:p>
    <w:p w:rsidR="001655F1" w:rsidRPr="003B502D" w:rsidRDefault="001655F1" w:rsidP="00CD380F">
      <w:pPr>
        <w:pStyle w:val="Ttulo2"/>
        <w:numPr>
          <w:ilvl w:val="1"/>
          <w:numId w:val="5"/>
        </w:numPr>
        <w:rPr>
          <w:sz w:val="20"/>
          <w:szCs w:val="20"/>
        </w:rPr>
      </w:pPr>
      <w:bookmarkStart w:id="6" w:name="_Toc429580486"/>
      <w:bookmarkStart w:id="7" w:name="_Toc105068025"/>
      <w:r w:rsidRPr="003B502D">
        <w:rPr>
          <w:sz w:val="20"/>
          <w:szCs w:val="20"/>
        </w:rPr>
        <w:t>GENERALIDADES</w:t>
      </w:r>
      <w:bookmarkEnd w:id="6"/>
      <w:bookmarkEnd w:id="7"/>
    </w:p>
    <w:p w:rsidR="001655F1" w:rsidRDefault="001655F1">
      <w:pPr>
        <w:tabs>
          <w:tab w:val="left" w:pos="-720"/>
        </w:tabs>
        <w:suppressAutoHyphens/>
        <w:jc w:val="both"/>
        <w:rPr>
          <w:rFonts w:ascii="Arial" w:hAnsi="Arial"/>
          <w:color w:val="000000"/>
          <w:spacing w:val="-3"/>
          <w:sz w:val="20"/>
        </w:rPr>
      </w:pPr>
    </w:p>
    <w:p w:rsidR="001655F1" w:rsidRDefault="001655F1">
      <w:pPr>
        <w:tabs>
          <w:tab w:val="left" w:pos="0"/>
        </w:tabs>
        <w:suppressAutoHyphens/>
        <w:jc w:val="both"/>
        <w:rPr>
          <w:rFonts w:ascii="Arial" w:hAnsi="Arial"/>
          <w:spacing w:val="-3"/>
          <w:sz w:val="20"/>
        </w:rPr>
      </w:pPr>
      <w:r>
        <w:rPr>
          <w:rFonts w:ascii="Arial" w:hAnsi="Arial"/>
          <w:spacing w:val="-3"/>
          <w:sz w:val="20"/>
        </w:rPr>
        <w:t>Esta Memoria Constructiva Particular (M.C.P.) complementa la información expresada en planos, planillas, detalles y en la Memoria Constructiva General (M.C.G.) a los efectos de realizar las construcciones proyectadas.</w:t>
      </w:r>
    </w:p>
    <w:p w:rsidR="001655F1" w:rsidRDefault="001655F1">
      <w:pPr>
        <w:tabs>
          <w:tab w:val="left" w:pos="-720"/>
          <w:tab w:val="left" w:pos="0"/>
        </w:tabs>
        <w:suppressAutoHyphens/>
        <w:ind w:hanging="720"/>
        <w:jc w:val="both"/>
        <w:rPr>
          <w:rFonts w:ascii="Arial" w:hAnsi="Arial"/>
          <w:spacing w:val="-3"/>
          <w:sz w:val="20"/>
        </w:rPr>
      </w:pPr>
    </w:p>
    <w:p w:rsidR="001655F1" w:rsidRPr="009D3FE2" w:rsidRDefault="001655F1" w:rsidP="00CD380F">
      <w:pPr>
        <w:pStyle w:val="Ttulo2"/>
        <w:numPr>
          <w:ilvl w:val="1"/>
          <w:numId w:val="5"/>
        </w:numPr>
        <w:rPr>
          <w:sz w:val="20"/>
          <w:szCs w:val="20"/>
        </w:rPr>
      </w:pPr>
      <w:bookmarkStart w:id="8" w:name="_Toc429580487"/>
      <w:bookmarkStart w:id="9" w:name="_Toc105068026"/>
      <w:r w:rsidRPr="009D3FE2">
        <w:rPr>
          <w:sz w:val="20"/>
          <w:szCs w:val="20"/>
        </w:rPr>
        <w:t>ESPECIFICACIONES TÉCNICAS</w:t>
      </w:r>
      <w:bookmarkEnd w:id="8"/>
      <w:bookmarkEnd w:id="9"/>
    </w:p>
    <w:p w:rsidR="008A601F" w:rsidRDefault="008A601F" w:rsidP="008A601F">
      <w:pPr>
        <w:tabs>
          <w:tab w:val="left" w:pos="-720"/>
          <w:tab w:val="left" w:pos="0"/>
        </w:tabs>
        <w:suppressAutoHyphens/>
        <w:ind w:hanging="720"/>
        <w:jc w:val="both"/>
        <w:rPr>
          <w:rFonts w:ascii="Arial" w:hAnsi="Arial"/>
          <w:spacing w:val="-3"/>
          <w:sz w:val="20"/>
        </w:rPr>
      </w:pPr>
    </w:p>
    <w:p w:rsidR="001655F1" w:rsidRDefault="001655F1">
      <w:pPr>
        <w:numPr>
          <w:ilvl w:val="12"/>
          <w:numId w:val="0"/>
        </w:numPr>
        <w:tabs>
          <w:tab w:val="left" w:pos="-720"/>
          <w:tab w:val="left" w:pos="0"/>
        </w:tabs>
        <w:suppressAutoHyphens/>
        <w:jc w:val="both"/>
        <w:rPr>
          <w:rFonts w:ascii="Arial" w:hAnsi="Arial"/>
          <w:spacing w:val="-3"/>
          <w:sz w:val="20"/>
        </w:rPr>
      </w:pPr>
      <w:r>
        <w:rPr>
          <w:rFonts w:ascii="Arial" w:hAnsi="Arial"/>
          <w:spacing w:val="-3"/>
          <w:sz w:val="20"/>
        </w:rPr>
        <w:t>En las especificaciones se hace referencia a marcas de fábrica, número de catálogo y tipo de equipos, elementos, productos y materiales de un determinado fabricante. Se establece que serán también aceptables ofertas de equipos, artículos o materiales alternativos que tengan características similares, presten igual servicio y sean de</w:t>
      </w:r>
      <w:r w:rsidR="00F351F9">
        <w:rPr>
          <w:rFonts w:ascii="Arial" w:hAnsi="Arial"/>
          <w:spacing w:val="-3"/>
          <w:sz w:val="20"/>
        </w:rPr>
        <w:t xml:space="preserve"> </w:t>
      </w:r>
      <w:r>
        <w:rPr>
          <w:rFonts w:ascii="Arial" w:hAnsi="Arial"/>
          <w:spacing w:val="-3"/>
          <w:sz w:val="20"/>
        </w:rPr>
        <w:t xml:space="preserve">superior calidad a la establecida en dichas especificaciones, debidamente demostradas por el oferente y </w:t>
      </w:r>
      <w:r w:rsidR="003E08C4">
        <w:rPr>
          <w:rFonts w:ascii="Arial" w:hAnsi="Arial"/>
          <w:spacing w:val="-3"/>
          <w:sz w:val="20"/>
        </w:rPr>
        <w:t>aceptadas por la administración. A</w:t>
      </w:r>
      <w:r>
        <w:rPr>
          <w:rFonts w:ascii="Arial" w:hAnsi="Arial"/>
          <w:spacing w:val="-3"/>
          <w:sz w:val="20"/>
        </w:rPr>
        <w:t xml:space="preserve"> los efectos de comprobar el nivel de calidad y performance de los equipos artículos o materiales alternativos, la administración designará técnicos que emitirán los informes correspondientes resolviéndose en definitiva la admisión o no de los mism</w:t>
      </w:r>
      <w:r w:rsidR="00F351F9">
        <w:rPr>
          <w:rFonts w:ascii="Arial" w:hAnsi="Arial"/>
          <w:spacing w:val="-3"/>
          <w:sz w:val="20"/>
        </w:rPr>
        <w:t>os, en base a dichos dictámenes.</w:t>
      </w:r>
    </w:p>
    <w:p w:rsidR="00246449" w:rsidRDefault="00246449" w:rsidP="00CE3809">
      <w:pPr>
        <w:numPr>
          <w:ilvl w:val="12"/>
          <w:numId w:val="0"/>
        </w:numPr>
        <w:tabs>
          <w:tab w:val="left" w:pos="-720"/>
          <w:tab w:val="left" w:pos="0"/>
        </w:tabs>
        <w:suppressAutoHyphens/>
        <w:jc w:val="both"/>
        <w:rPr>
          <w:rFonts w:ascii="Arial" w:hAnsi="Arial"/>
          <w:b/>
          <w:bCs/>
          <w:color w:val="000000"/>
          <w:spacing w:val="-3"/>
          <w:sz w:val="20"/>
        </w:rPr>
      </w:pPr>
    </w:p>
    <w:p w:rsidR="00246449" w:rsidRDefault="00246449" w:rsidP="00CD380F">
      <w:pPr>
        <w:pStyle w:val="Ttulo2"/>
        <w:numPr>
          <w:ilvl w:val="1"/>
          <w:numId w:val="5"/>
        </w:numPr>
        <w:rPr>
          <w:sz w:val="20"/>
          <w:szCs w:val="20"/>
        </w:rPr>
      </w:pPr>
      <w:bookmarkStart w:id="10" w:name="_Toc429580488"/>
      <w:bookmarkStart w:id="11" w:name="_Toc105068027"/>
      <w:r w:rsidRPr="004D3284">
        <w:rPr>
          <w:sz w:val="20"/>
          <w:szCs w:val="20"/>
        </w:rPr>
        <w:t xml:space="preserve">PLAN DE OBRAS </w:t>
      </w:r>
      <w:r w:rsidR="00DE11FE">
        <w:rPr>
          <w:sz w:val="20"/>
          <w:szCs w:val="20"/>
        </w:rPr>
        <w:t>–</w:t>
      </w:r>
      <w:r w:rsidRPr="004D3284">
        <w:rPr>
          <w:sz w:val="20"/>
          <w:szCs w:val="20"/>
        </w:rPr>
        <w:t xml:space="preserve"> PLAZOS</w:t>
      </w:r>
      <w:bookmarkEnd w:id="10"/>
      <w:bookmarkEnd w:id="11"/>
    </w:p>
    <w:p w:rsidR="00DE11FE" w:rsidRDefault="00DE11FE" w:rsidP="00DE11FE">
      <w:pPr>
        <w:rPr>
          <w:lang w:val="es-ES_tradnl"/>
        </w:rPr>
      </w:pPr>
    </w:p>
    <w:p w:rsidR="00DE11FE" w:rsidRPr="0024637D" w:rsidRDefault="00DE11FE" w:rsidP="00DE11FE">
      <w:pPr>
        <w:numPr>
          <w:ilvl w:val="12"/>
          <w:numId w:val="0"/>
        </w:numPr>
        <w:tabs>
          <w:tab w:val="left" w:pos="-720"/>
          <w:tab w:val="left" w:pos="0"/>
        </w:tabs>
        <w:suppressAutoHyphens/>
        <w:jc w:val="both"/>
        <w:rPr>
          <w:rFonts w:ascii="Arial" w:hAnsi="Arial"/>
          <w:b/>
          <w:spacing w:val="-3"/>
          <w:sz w:val="20"/>
        </w:rPr>
      </w:pPr>
      <w:r w:rsidRPr="0024637D">
        <w:rPr>
          <w:rFonts w:ascii="Arial" w:hAnsi="Arial"/>
          <w:b/>
          <w:spacing w:val="-3"/>
          <w:sz w:val="20"/>
        </w:rPr>
        <w:t>Se deberá ajustar el Cronograma a los efectos de cumplir con los avances físicos establecidos.</w:t>
      </w:r>
    </w:p>
    <w:p w:rsidR="00DE11FE" w:rsidRDefault="00DE11FE" w:rsidP="00DE11FE">
      <w:pPr>
        <w:numPr>
          <w:ilvl w:val="12"/>
          <w:numId w:val="0"/>
        </w:numPr>
        <w:tabs>
          <w:tab w:val="left" w:pos="-720"/>
          <w:tab w:val="left" w:pos="0"/>
        </w:tabs>
        <w:suppressAutoHyphens/>
        <w:jc w:val="both"/>
        <w:rPr>
          <w:rFonts w:ascii="Arial" w:hAnsi="Arial"/>
          <w:b/>
          <w:spacing w:val="-3"/>
          <w:sz w:val="20"/>
        </w:rPr>
      </w:pPr>
      <w:r w:rsidRPr="0024637D">
        <w:rPr>
          <w:rFonts w:ascii="Arial" w:hAnsi="Arial"/>
          <w:b/>
          <w:spacing w:val="-3"/>
          <w:sz w:val="20"/>
        </w:rPr>
        <w:t xml:space="preserve">El contratista deberá programar la ejecución de la totalidad de las etapas y sus correspondientes tareas de modo tal de asegurar el cumplimiento pleno de los plazos previstos. </w:t>
      </w:r>
      <w:r w:rsidR="00B5701F">
        <w:rPr>
          <w:rFonts w:ascii="Arial" w:hAnsi="Arial"/>
          <w:b/>
          <w:spacing w:val="-3"/>
          <w:sz w:val="20"/>
        </w:rPr>
        <w:t>Se deberá contemplar que el centro permanecerá en funcionamiento durante el proceso de obra, por lo tanto, la obra se dividirá en todas las etapas necesarias, que garanticen la menor interferencia posible.</w:t>
      </w:r>
    </w:p>
    <w:p w:rsidR="00DE11FE" w:rsidRDefault="00DE11FE" w:rsidP="00DE11FE">
      <w:pPr>
        <w:rPr>
          <w:rFonts w:ascii="Arial" w:hAnsi="Arial"/>
          <w:b/>
          <w:spacing w:val="-3"/>
          <w:sz w:val="20"/>
        </w:rPr>
      </w:pPr>
      <w:r w:rsidRPr="0024637D">
        <w:rPr>
          <w:rFonts w:ascii="Arial" w:hAnsi="Arial"/>
          <w:b/>
          <w:spacing w:val="-3"/>
          <w:sz w:val="20"/>
        </w:rPr>
        <w:t>Previo al inicio de las obras el contratista presentará un cronograma de obras adecuado a dicho plazo. Este cronograma deberá ser estudiado y aprobado por la oficina de Supervisión de Obras. La aprobación de este cronograma no elimina la total y absoluta responsabilidad de la empresa en el cumplimiento del plazo de obra previsto</w:t>
      </w:r>
    </w:p>
    <w:p w:rsidR="00B5701F" w:rsidRDefault="00B5701F" w:rsidP="00B5701F">
      <w:pPr>
        <w:tabs>
          <w:tab w:val="left" w:pos="-720"/>
          <w:tab w:val="left" w:pos="0"/>
        </w:tabs>
        <w:suppressAutoHyphens/>
        <w:rPr>
          <w:rFonts w:ascii="Arial" w:hAnsi="Arial"/>
          <w:b/>
          <w:bCs/>
          <w:color w:val="000000"/>
          <w:spacing w:val="-3"/>
          <w:sz w:val="20"/>
        </w:rPr>
      </w:pPr>
    </w:p>
    <w:p w:rsidR="004E00F1" w:rsidRPr="004D3284" w:rsidRDefault="004E00F1" w:rsidP="00CD380F">
      <w:pPr>
        <w:pStyle w:val="Ttulo2"/>
        <w:numPr>
          <w:ilvl w:val="1"/>
          <w:numId w:val="5"/>
        </w:numPr>
        <w:rPr>
          <w:sz w:val="20"/>
        </w:rPr>
      </w:pPr>
      <w:bookmarkStart w:id="12" w:name="_Toc429580490"/>
      <w:bookmarkStart w:id="13" w:name="_Toc105068028"/>
      <w:r w:rsidRPr="004D3284">
        <w:rPr>
          <w:sz w:val="20"/>
        </w:rPr>
        <w:t>COORDINACIONES EN OBRA</w:t>
      </w:r>
      <w:bookmarkEnd w:id="12"/>
      <w:bookmarkEnd w:id="13"/>
    </w:p>
    <w:p w:rsidR="004E00F1" w:rsidRDefault="004E00F1" w:rsidP="004E00F1">
      <w:pPr>
        <w:tabs>
          <w:tab w:val="left" w:pos="-720"/>
          <w:tab w:val="left" w:pos="0"/>
        </w:tabs>
        <w:suppressAutoHyphens/>
        <w:rPr>
          <w:rFonts w:ascii="Arial" w:hAnsi="Arial"/>
          <w:b/>
          <w:bCs/>
          <w:color w:val="000000"/>
          <w:spacing w:val="-3"/>
          <w:sz w:val="20"/>
        </w:rPr>
      </w:pPr>
    </w:p>
    <w:p w:rsidR="004E00F1" w:rsidRDefault="004E00F1" w:rsidP="004E00F1">
      <w:pPr>
        <w:pStyle w:val="Textoindependiente2"/>
        <w:rPr>
          <w:bCs/>
          <w:sz w:val="20"/>
          <w:lang w:val="es-ES"/>
        </w:rPr>
      </w:pPr>
      <w:r>
        <w:rPr>
          <w:bCs/>
          <w:sz w:val="20"/>
          <w:lang w:val="es-ES"/>
        </w:rPr>
        <w:t xml:space="preserve">Se han realizado todas las coordinaciones de proyecto que figuran en los planos correspondientes. </w:t>
      </w:r>
    </w:p>
    <w:p w:rsidR="004E00F1" w:rsidRDefault="004E00F1" w:rsidP="004E00F1">
      <w:pPr>
        <w:pStyle w:val="Textoindependiente2"/>
        <w:rPr>
          <w:bCs/>
          <w:sz w:val="20"/>
          <w:lang w:val="es-ES"/>
        </w:rPr>
      </w:pPr>
      <w:r>
        <w:rPr>
          <w:b/>
          <w:bCs/>
          <w:sz w:val="20"/>
          <w:lang w:val="es-ES"/>
        </w:rPr>
        <w:t>En particular los pases que sea necesario dejar en cualquier elemento estructural para realizar las instalaciones incluidas en los recaudos (Sanitario, Eléctrico) deberán ser previstos por el Contratista</w:t>
      </w:r>
      <w:r w:rsidR="00F351F9">
        <w:rPr>
          <w:b/>
          <w:bCs/>
          <w:sz w:val="20"/>
          <w:lang w:val="es-ES"/>
        </w:rPr>
        <w:t>, por lo que</w:t>
      </w:r>
      <w:r>
        <w:rPr>
          <w:b/>
          <w:bCs/>
          <w:sz w:val="20"/>
          <w:lang w:val="es-ES"/>
        </w:rPr>
        <w:t xml:space="preserve"> no se aceptarán reclamos por tal concepto; se presentará un plan de pases previo a la ejecución de las obras que será coordinado con la Supervisión de las Obras</w:t>
      </w:r>
      <w:r>
        <w:rPr>
          <w:bCs/>
          <w:sz w:val="20"/>
          <w:lang w:val="es-ES"/>
        </w:rPr>
        <w:t xml:space="preserve">. </w:t>
      </w:r>
    </w:p>
    <w:p w:rsidR="00FE23AD" w:rsidRDefault="00FE23AD" w:rsidP="004E00F1">
      <w:pPr>
        <w:pStyle w:val="Textoindependiente2"/>
        <w:rPr>
          <w:bCs/>
          <w:sz w:val="20"/>
          <w:lang w:val="es-ES"/>
        </w:rPr>
      </w:pPr>
    </w:p>
    <w:p w:rsidR="004E00F1" w:rsidRDefault="004E00F1" w:rsidP="004E00F1">
      <w:pPr>
        <w:pStyle w:val="Textoindependiente2"/>
        <w:rPr>
          <w:bCs/>
          <w:sz w:val="20"/>
          <w:lang w:val="es-ES"/>
        </w:rPr>
      </w:pPr>
      <w:r>
        <w:rPr>
          <w:bCs/>
          <w:sz w:val="20"/>
          <w:lang w:val="es-ES"/>
        </w:rPr>
        <w:t xml:space="preserve">En caso de detectarse contradicciones entre recaudos deberá consultarse a la Supervisión de Obras, no aceptándose ninguna solución que no haya sido aprobada por ésta. </w:t>
      </w:r>
    </w:p>
    <w:p w:rsidR="00FE23AD" w:rsidRDefault="00FE23AD" w:rsidP="004E00F1">
      <w:pPr>
        <w:pStyle w:val="Textoindependiente2"/>
        <w:rPr>
          <w:bCs/>
          <w:sz w:val="20"/>
          <w:lang w:val="es-ES"/>
        </w:rPr>
      </w:pPr>
    </w:p>
    <w:p w:rsidR="004E00F1" w:rsidRDefault="004E00F1" w:rsidP="004E00F1">
      <w:pPr>
        <w:pStyle w:val="Textoindependiente2"/>
        <w:rPr>
          <w:b/>
          <w:bCs/>
          <w:sz w:val="20"/>
          <w:lang w:val="es-ES"/>
        </w:rPr>
      </w:pPr>
      <w:r>
        <w:rPr>
          <w:b/>
          <w:bCs/>
          <w:sz w:val="20"/>
          <w:lang w:val="es-ES"/>
        </w:rPr>
        <w:t>Según</w:t>
      </w:r>
      <w:r w:rsidR="007E668F">
        <w:rPr>
          <w:b/>
          <w:bCs/>
          <w:sz w:val="20"/>
          <w:lang w:val="es-ES"/>
        </w:rPr>
        <w:t xml:space="preserve"> se establece en las lá</w:t>
      </w:r>
      <w:r>
        <w:rPr>
          <w:b/>
          <w:bCs/>
          <w:sz w:val="20"/>
          <w:lang w:val="es-ES"/>
        </w:rPr>
        <w:t xml:space="preserve">minas de eléctrica, en obra deberá chequearse la ubicación </w:t>
      </w:r>
      <w:proofErr w:type="spellStart"/>
      <w:r w:rsidR="003A58D1">
        <w:rPr>
          <w:b/>
          <w:bCs/>
          <w:sz w:val="20"/>
          <w:lang w:val="es-ES"/>
        </w:rPr>
        <w:t>planialtimétrica</w:t>
      </w:r>
      <w:proofErr w:type="spellEnd"/>
      <w:r>
        <w:rPr>
          <w:b/>
          <w:bCs/>
          <w:sz w:val="20"/>
          <w:lang w:val="es-ES"/>
        </w:rPr>
        <w:t xml:space="preserve"> definitiva de todas las puestas de eléctrica coordinando los trabajos con la Supervisión de Obra y contado con la aprobación del Arquitecto Proyectista.</w:t>
      </w:r>
    </w:p>
    <w:p w:rsidR="004E00F1" w:rsidRDefault="004E00F1" w:rsidP="004E00F1">
      <w:pPr>
        <w:pStyle w:val="Textoindependiente2"/>
        <w:rPr>
          <w:bCs/>
          <w:sz w:val="20"/>
          <w:lang w:val="es-ES"/>
        </w:rPr>
      </w:pPr>
      <w:r>
        <w:rPr>
          <w:bCs/>
          <w:sz w:val="20"/>
          <w:lang w:val="es-ES"/>
        </w:rPr>
        <w:t>En especial, donde la ubicación implique una coordinación específica, las puestas serán verificadas en obra.</w:t>
      </w:r>
    </w:p>
    <w:p w:rsidR="004E00F1" w:rsidRDefault="004E00F1" w:rsidP="004E00F1">
      <w:pPr>
        <w:pStyle w:val="Textoindependiente2"/>
        <w:rPr>
          <w:bCs/>
          <w:sz w:val="20"/>
        </w:rPr>
      </w:pPr>
      <w:r>
        <w:rPr>
          <w:bCs/>
          <w:sz w:val="20"/>
          <w:lang w:val="es-ES"/>
        </w:rPr>
        <w:t xml:space="preserve">Cuando se indica que deben presentarse muestras de materiales para ser incorporados a </w:t>
      </w:r>
      <w:r w:rsidR="00E42E16">
        <w:rPr>
          <w:bCs/>
          <w:sz w:val="20"/>
          <w:lang w:val="es-ES"/>
        </w:rPr>
        <w:t>la</w:t>
      </w:r>
      <w:r>
        <w:rPr>
          <w:bCs/>
          <w:sz w:val="20"/>
        </w:rPr>
        <w:t xml:space="preserve"> obra, deberá hacerse con la anticipación suficiente para asegurar que se contará con materiales de </w:t>
      </w:r>
      <w:r w:rsidR="00F351F9">
        <w:rPr>
          <w:bCs/>
          <w:sz w:val="20"/>
        </w:rPr>
        <w:t xml:space="preserve">igual </w:t>
      </w:r>
      <w:r>
        <w:rPr>
          <w:bCs/>
          <w:sz w:val="20"/>
        </w:rPr>
        <w:t>calidad o mejor a la especificada.</w:t>
      </w:r>
    </w:p>
    <w:p w:rsidR="00FE23AD" w:rsidRDefault="00FE23AD" w:rsidP="004E00F1">
      <w:pPr>
        <w:pStyle w:val="Textoindependiente2"/>
        <w:rPr>
          <w:bCs/>
          <w:sz w:val="20"/>
        </w:rPr>
      </w:pPr>
    </w:p>
    <w:p w:rsidR="004E00F1" w:rsidRDefault="004E00F1" w:rsidP="004E00F1">
      <w:pPr>
        <w:pStyle w:val="Textoindependiente2"/>
        <w:rPr>
          <w:b/>
          <w:bCs/>
          <w:sz w:val="20"/>
        </w:rPr>
      </w:pPr>
      <w:r>
        <w:rPr>
          <w:b/>
          <w:bCs/>
          <w:sz w:val="20"/>
        </w:rPr>
        <w:lastRenderedPageBreak/>
        <w:t xml:space="preserve">Se realizará el replanteo para la ejecución de todas las cámaras (eléctrica y sanitaria), bocas de desagüe, piletas de patio, etc. de modo que coincidan con el despiezo del pavimento a colocar como revestimiento de las mismas </w:t>
      </w:r>
      <w:r w:rsidRPr="00AB6AC6">
        <w:rPr>
          <w:b/>
          <w:bCs/>
          <w:sz w:val="20"/>
        </w:rPr>
        <w:t xml:space="preserve">(todas las tapas serán </w:t>
      </w:r>
      <w:r w:rsidR="00AB6AC6" w:rsidRPr="00AB6AC6">
        <w:rPr>
          <w:b/>
          <w:bCs/>
          <w:sz w:val="20"/>
        </w:rPr>
        <w:t>revestidas</w:t>
      </w:r>
      <w:r w:rsidRPr="00AB6AC6">
        <w:rPr>
          <w:b/>
          <w:bCs/>
          <w:sz w:val="20"/>
        </w:rPr>
        <w:t>).</w:t>
      </w:r>
      <w:r>
        <w:rPr>
          <w:b/>
          <w:bCs/>
          <w:sz w:val="20"/>
        </w:rPr>
        <w:t xml:space="preserve"> Se presentará un plano con la disposición de los elementos mencionados y su coordinación con despiezo de pavimentos.</w:t>
      </w:r>
    </w:p>
    <w:p w:rsidR="004E00F1" w:rsidRPr="004E00F1" w:rsidRDefault="004E00F1" w:rsidP="004E00F1">
      <w:pPr>
        <w:pStyle w:val="Textoindependiente2"/>
        <w:rPr>
          <w:bCs/>
          <w:sz w:val="20"/>
        </w:rPr>
      </w:pPr>
      <w:r w:rsidRPr="004E00F1">
        <w:rPr>
          <w:bCs/>
          <w:sz w:val="20"/>
        </w:rPr>
        <w:t>Las juntas del despiezo de pavimentos deberán coincidir con las de zócalos y revestimientos de paramentos verticales, los orígenes al interior de los distintos locales deberán contar con la</w:t>
      </w:r>
      <w:r>
        <w:rPr>
          <w:bCs/>
          <w:sz w:val="20"/>
        </w:rPr>
        <w:t xml:space="preserve"> a</w:t>
      </w:r>
      <w:r w:rsidRPr="004E00F1">
        <w:rPr>
          <w:bCs/>
          <w:sz w:val="20"/>
        </w:rPr>
        <w:t xml:space="preserve">probación del Arquitecto Proyectista para lo cual se </w:t>
      </w:r>
      <w:r w:rsidR="00D16F58" w:rsidRPr="004E00F1">
        <w:rPr>
          <w:bCs/>
          <w:sz w:val="20"/>
        </w:rPr>
        <w:t>presentarán</w:t>
      </w:r>
      <w:r w:rsidRPr="004E00F1">
        <w:rPr>
          <w:bCs/>
          <w:sz w:val="20"/>
        </w:rPr>
        <w:t xml:space="preserve"> planos con una propuesta de arranque de p</w:t>
      </w:r>
      <w:r w:rsidR="00AD4F64">
        <w:rPr>
          <w:bCs/>
          <w:sz w:val="20"/>
        </w:rPr>
        <w:t>isos y juntas por nivel</w:t>
      </w:r>
      <w:r>
        <w:rPr>
          <w:bCs/>
          <w:sz w:val="20"/>
        </w:rPr>
        <w:t>.</w:t>
      </w:r>
    </w:p>
    <w:p w:rsidR="004E00F1" w:rsidRDefault="004E00F1" w:rsidP="004E00F1">
      <w:pPr>
        <w:pStyle w:val="Textoindependiente2"/>
        <w:rPr>
          <w:b/>
          <w:bCs/>
          <w:sz w:val="20"/>
        </w:rPr>
      </w:pPr>
    </w:p>
    <w:p w:rsidR="00F72788" w:rsidRPr="00F72788" w:rsidRDefault="00F72788" w:rsidP="00CD380F">
      <w:pPr>
        <w:pStyle w:val="Ttulo2"/>
        <w:numPr>
          <w:ilvl w:val="1"/>
          <w:numId w:val="5"/>
        </w:numPr>
        <w:rPr>
          <w:sz w:val="20"/>
          <w:szCs w:val="20"/>
        </w:rPr>
      </w:pPr>
      <w:bookmarkStart w:id="14" w:name="_Toc150327527"/>
      <w:bookmarkStart w:id="15" w:name="_Toc394323222"/>
      <w:bookmarkStart w:id="16" w:name="_Toc105068029"/>
      <w:r w:rsidRPr="00F72788">
        <w:rPr>
          <w:sz w:val="20"/>
          <w:szCs w:val="20"/>
        </w:rPr>
        <w:t>IMPLANTACION</w:t>
      </w:r>
      <w:bookmarkEnd w:id="14"/>
      <w:bookmarkEnd w:id="15"/>
      <w:bookmarkEnd w:id="16"/>
    </w:p>
    <w:p w:rsidR="00F72788" w:rsidRPr="00E85312" w:rsidRDefault="00F72788" w:rsidP="00F72788">
      <w:pPr>
        <w:jc w:val="both"/>
        <w:rPr>
          <w:rFonts w:ascii="Arial" w:hAnsi="Arial"/>
          <w:color w:val="000000"/>
          <w:spacing w:val="-3"/>
          <w:sz w:val="20"/>
        </w:rPr>
      </w:pPr>
    </w:p>
    <w:p w:rsidR="00F72788" w:rsidRPr="00E85312" w:rsidRDefault="00F72788" w:rsidP="00F72788">
      <w:pPr>
        <w:jc w:val="both"/>
        <w:rPr>
          <w:rFonts w:ascii="Arial" w:hAnsi="Arial"/>
          <w:color w:val="000000"/>
          <w:spacing w:val="-3"/>
          <w:sz w:val="20"/>
        </w:rPr>
      </w:pPr>
      <w:r w:rsidRPr="00E85312">
        <w:rPr>
          <w:rFonts w:ascii="Arial" w:hAnsi="Arial"/>
          <w:color w:val="000000"/>
          <w:spacing w:val="-3"/>
          <w:sz w:val="20"/>
        </w:rPr>
        <w:t>Se realizará en un todo de acuerdo con la Memoria Constructiva Particular.</w:t>
      </w:r>
    </w:p>
    <w:p w:rsidR="00F72788" w:rsidRPr="00E85312" w:rsidRDefault="00F72788" w:rsidP="00F72788">
      <w:pPr>
        <w:jc w:val="both"/>
        <w:rPr>
          <w:rFonts w:ascii="Arial" w:hAnsi="Arial"/>
          <w:color w:val="000000"/>
          <w:spacing w:val="-3"/>
          <w:sz w:val="20"/>
        </w:rPr>
      </w:pPr>
    </w:p>
    <w:p w:rsidR="00F72788" w:rsidRPr="00AC0AB3" w:rsidRDefault="00F72788" w:rsidP="00CD380F">
      <w:pPr>
        <w:pStyle w:val="Ttulo2"/>
        <w:numPr>
          <w:ilvl w:val="2"/>
          <w:numId w:val="5"/>
        </w:numPr>
        <w:rPr>
          <w:sz w:val="20"/>
          <w:szCs w:val="20"/>
        </w:rPr>
      </w:pPr>
      <w:bookmarkStart w:id="17" w:name="_Toc105068030"/>
      <w:r w:rsidRPr="00AC0AB3">
        <w:rPr>
          <w:sz w:val="20"/>
          <w:szCs w:val="20"/>
        </w:rPr>
        <w:t>Oficinas y Servicios</w:t>
      </w:r>
      <w:bookmarkEnd w:id="17"/>
      <w:r w:rsidRPr="00AC0AB3">
        <w:rPr>
          <w:sz w:val="20"/>
          <w:szCs w:val="20"/>
        </w:rPr>
        <w:t xml:space="preserve"> </w:t>
      </w:r>
    </w:p>
    <w:p w:rsidR="00F72788" w:rsidRPr="008E793E" w:rsidRDefault="00F72788" w:rsidP="00F72788">
      <w:pPr>
        <w:jc w:val="both"/>
        <w:rPr>
          <w:lang w:val="es-ES_tradnl"/>
        </w:rPr>
      </w:pPr>
    </w:p>
    <w:p w:rsidR="00F72788" w:rsidRPr="00915D91" w:rsidRDefault="00F72788" w:rsidP="00F72788">
      <w:pPr>
        <w:tabs>
          <w:tab w:val="left" w:pos="-720"/>
        </w:tabs>
        <w:suppressAutoHyphens/>
        <w:jc w:val="both"/>
        <w:rPr>
          <w:rFonts w:ascii="Arial" w:hAnsi="Arial"/>
          <w:color w:val="000000"/>
          <w:spacing w:val="-3"/>
          <w:sz w:val="20"/>
        </w:rPr>
      </w:pPr>
      <w:r w:rsidRPr="008E793E">
        <w:rPr>
          <w:rFonts w:ascii="Arial" w:hAnsi="Arial"/>
          <w:color w:val="000000"/>
          <w:spacing w:val="-3"/>
          <w:sz w:val="20"/>
        </w:rPr>
        <w:t xml:space="preserve">El Contratista deberá realizar las oficinas y servicios de acuerdo con la reglamentación vigente y a la Memoria Constructiva General, en el área destinada a obrador contando en todo momento con la </w:t>
      </w:r>
      <w:r w:rsidRPr="00915D91">
        <w:rPr>
          <w:rFonts w:ascii="Arial" w:hAnsi="Arial"/>
          <w:color w:val="000000"/>
          <w:spacing w:val="-3"/>
          <w:sz w:val="20"/>
        </w:rPr>
        <w:t>aprobación de la Supervisión de Obra (área y ubicación).</w:t>
      </w:r>
    </w:p>
    <w:p w:rsidR="00F72788" w:rsidRDefault="00F72788" w:rsidP="00F72788">
      <w:pPr>
        <w:tabs>
          <w:tab w:val="left" w:pos="-720"/>
        </w:tabs>
        <w:suppressAutoHyphens/>
        <w:jc w:val="both"/>
        <w:rPr>
          <w:rFonts w:ascii="Arial" w:hAnsi="Arial"/>
          <w:color w:val="000000"/>
          <w:spacing w:val="-3"/>
          <w:sz w:val="20"/>
        </w:rPr>
      </w:pPr>
      <w:r w:rsidRPr="00915D91">
        <w:rPr>
          <w:rFonts w:ascii="Arial" w:hAnsi="Arial"/>
          <w:color w:val="000000"/>
          <w:spacing w:val="-3"/>
          <w:sz w:val="20"/>
        </w:rPr>
        <w:t>Las oficinas y servicios no podrán ser construcciones precarias, se deberá conformar estos con contenedores adaptados a esta función.</w:t>
      </w:r>
    </w:p>
    <w:p w:rsidR="000E3961" w:rsidRPr="00E85312" w:rsidRDefault="000E3961" w:rsidP="000E3961">
      <w:pPr>
        <w:jc w:val="both"/>
        <w:rPr>
          <w:rFonts w:ascii="Arial" w:hAnsi="Arial"/>
          <w:color w:val="000000"/>
          <w:spacing w:val="-3"/>
          <w:sz w:val="20"/>
        </w:rPr>
      </w:pPr>
    </w:p>
    <w:p w:rsidR="000E3961" w:rsidRPr="00AC0AB3" w:rsidRDefault="000E3961" w:rsidP="00CD380F">
      <w:pPr>
        <w:pStyle w:val="Ttulo2"/>
        <w:numPr>
          <w:ilvl w:val="2"/>
          <w:numId w:val="5"/>
        </w:numPr>
        <w:rPr>
          <w:sz w:val="20"/>
          <w:szCs w:val="20"/>
        </w:rPr>
      </w:pPr>
      <w:bookmarkStart w:id="18" w:name="_Toc105068031"/>
      <w:r w:rsidRPr="00AC0AB3">
        <w:rPr>
          <w:sz w:val="20"/>
          <w:szCs w:val="20"/>
        </w:rPr>
        <w:t>Cartel</w:t>
      </w:r>
      <w:bookmarkEnd w:id="18"/>
      <w:r w:rsidRPr="00AC0AB3">
        <w:rPr>
          <w:sz w:val="20"/>
          <w:szCs w:val="20"/>
        </w:rPr>
        <w:t xml:space="preserve"> </w:t>
      </w:r>
    </w:p>
    <w:p w:rsidR="000E3961" w:rsidRPr="008E793E" w:rsidRDefault="000E3961" w:rsidP="000E3961">
      <w:pPr>
        <w:jc w:val="both"/>
        <w:rPr>
          <w:lang w:val="es-ES_tradnl"/>
        </w:rPr>
      </w:pPr>
    </w:p>
    <w:p w:rsidR="00F72788" w:rsidRPr="008E793E" w:rsidRDefault="00F72788" w:rsidP="00F72788">
      <w:pPr>
        <w:tabs>
          <w:tab w:val="left" w:pos="360"/>
        </w:tabs>
        <w:suppressAutoHyphens/>
        <w:jc w:val="both"/>
        <w:rPr>
          <w:rFonts w:ascii="Arial" w:hAnsi="Arial"/>
          <w:color w:val="000000"/>
          <w:spacing w:val="-3"/>
          <w:sz w:val="20"/>
        </w:rPr>
      </w:pPr>
      <w:r w:rsidRPr="008E793E">
        <w:rPr>
          <w:rFonts w:ascii="Arial" w:hAnsi="Arial"/>
          <w:color w:val="000000"/>
          <w:spacing w:val="-3"/>
          <w:sz w:val="20"/>
        </w:rPr>
        <w:t>El Contratista suministrará y colocará el cartel de obra, en un sitio bien visible indicado por la Supervisión de Obra, con las medidas y diseño detallado en el Pliego de Condiciones Particulares.</w:t>
      </w:r>
    </w:p>
    <w:p w:rsidR="000E3961" w:rsidRPr="00E85312" w:rsidRDefault="000E3961" w:rsidP="000E3961">
      <w:pPr>
        <w:jc w:val="both"/>
        <w:rPr>
          <w:rFonts w:ascii="Arial" w:hAnsi="Arial"/>
          <w:color w:val="000000"/>
          <w:spacing w:val="-3"/>
          <w:sz w:val="20"/>
        </w:rPr>
      </w:pPr>
    </w:p>
    <w:p w:rsidR="000E3961" w:rsidRPr="00AC0AB3" w:rsidRDefault="000E3961" w:rsidP="00CD380F">
      <w:pPr>
        <w:pStyle w:val="Ttulo2"/>
        <w:numPr>
          <w:ilvl w:val="2"/>
          <w:numId w:val="5"/>
        </w:numPr>
        <w:rPr>
          <w:sz w:val="20"/>
          <w:szCs w:val="20"/>
        </w:rPr>
      </w:pPr>
      <w:bookmarkStart w:id="19" w:name="_Toc105068032"/>
      <w:r w:rsidRPr="00AC0AB3">
        <w:rPr>
          <w:sz w:val="20"/>
          <w:szCs w:val="20"/>
        </w:rPr>
        <w:t>Barrera y valla</w:t>
      </w:r>
      <w:bookmarkEnd w:id="19"/>
    </w:p>
    <w:p w:rsidR="000E3961" w:rsidRDefault="000E3961" w:rsidP="000E3961">
      <w:pPr>
        <w:tabs>
          <w:tab w:val="left" w:pos="-720"/>
        </w:tabs>
        <w:suppressAutoHyphens/>
        <w:jc w:val="both"/>
        <w:rPr>
          <w:rFonts w:ascii="Arial" w:hAnsi="Arial"/>
          <w:color w:val="000000"/>
          <w:spacing w:val="-3"/>
          <w:sz w:val="20"/>
        </w:rPr>
      </w:pPr>
    </w:p>
    <w:p w:rsidR="00F72788" w:rsidRPr="008E793E" w:rsidRDefault="00F72788" w:rsidP="00F72788">
      <w:pPr>
        <w:tabs>
          <w:tab w:val="left" w:pos="-720"/>
        </w:tabs>
        <w:suppressAutoHyphens/>
        <w:jc w:val="both"/>
        <w:rPr>
          <w:rFonts w:ascii="Arial" w:hAnsi="Arial"/>
          <w:color w:val="000000"/>
          <w:spacing w:val="-3"/>
          <w:sz w:val="20"/>
        </w:rPr>
      </w:pPr>
      <w:r w:rsidRPr="008E793E">
        <w:rPr>
          <w:rFonts w:ascii="Arial" w:hAnsi="Arial"/>
          <w:color w:val="000000"/>
          <w:spacing w:val="-3"/>
          <w:sz w:val="20"/>
        </w:rPr>
        <w:t>Se deberá colocar una valla según se indica en la Memoria Constructiva General y en un todo de acuerdo con las Ordenanzas Municipales y nacionales vigentes.</w:t>
      </w:r>
    </w:p>
    <w:p w:rsidR="00F72788" w:rsidRPr="008E793E" w:rsidRDefault="00F72788" w:rsidP="00F72788">
      <w:pPr>
        <w:tabs>
          <w:tab w:val="left" w:pos="-720"/>
        </w:tabs>
        <w:suppressAutoHyphens/>
        <w:jc w:val="both"/>
        <w:rPr>
          <w:rFonts w:ascii="Arial" w:hAnsi="Arial"/>
          <w:spacing w:val="-3"/>
          <w:sz w:val="20"/>
          <w:lang w:val="es-UY"/>
        </w:rPr>
      </w:pPr>
      <w:r w:rsidRPr="008E793E">
        <w:rPr>
          <w:rFonts w:ascii="Arial" w:hAnsi="Arial" w:cs="Arial"/>
          <w:bCs/>
          <w:color w:val="000000"/>
          <w:spacing w:val="-3"/>
          <w:sz w:val="20"/>
        </w:rPr>
        <w:t xml:space="preserve">Se deberá delimitar el área de trabajo evitando el acceso a ésta de personas ajenas a la obra y la </w:t>
      </w:r>
      <w:r w:rsidR="009F0544">
        <w:rPr>
          <w:rFonts w:ascii="Arial" w:hAnsi="Arial" w:cs="Arial"/>
          <w:bCs/>
          <w:spacing w:val="-3"/>
          <w:sz w:val="20"/>
        </w:rPr>
        <w:t>diseminación de polvo</w:t>
      </w:r>
      <w:r w:rsidRPr="00C46A65">
        <w:rPr>
          <w:rFonts w:ascii="Arial" w:hAnsi="Arial" w:cs="Arial"/>
          <w:bCs/>
          <w:spacing w:val="-3"/>
          <w:sz w:val="20"/>
        </w:rPr>
        <w:t>. D</w:t>
      </w:r>
      <w:r w:rsidRPr="00C46A65">
        <w:rPr>
          <w:rFonts w:ascii="Arial" w:hAnsi="Arial"/>
          <w:spacing w:val="-3"/>
          <w:sz w:val="20"/>
        </w:rPr>
        <w:t>entro de la misma se deberán organizar todas las construcciones provisorias, y estará supeditada a la aprobación de la Supervisión de Obra.</w:t>
      </w:r>
      <w:r w:rsidRPr="00C46A65">
        <w:rPr>
          <w:rFonts w:ascii="Arial" w:hAnsi="Arial"/>
          <w:spacing w:val="-3"/>
          <w:sz w:val="20"/>
          <w:lang w:val="es-UY"/>
        </w:rPr>
        <w:t xml:space="preserve"> Dicho vallado deberá cumplir con las siguientes características: tendrá como mínimo 2,5 metros de altura, será realizado con materiales que le otorguen rigidez, deberá ser opaco y resistente. Este vallado se deberá mantener en buen estado durante el transcurso</w:t>
      </w:r>
      <w:r w:rsidRPr="008E793E">
        <w:rPr>
          <w:rFonts w:ascii="Arial" w:hAnsi="Arial"/>
          <w:spacing w:val="-3"/>
          <w:sz w:val="20"/>
          <w:lang w:val="es-UY"/>
        </w:rPr>
        <w:t xml:space="preserve"> de las obras debiéndose reparar y reubicarse las veces que sean necesarias según lo dispuesto por la Supervisión de Obra. Deberá ser sometido a la aprobación de la Supervisión de la Obra.</w:t>
      </w:r>
    </w:p>
    <w:p w:rsidR="00AC0AB3" w:rsidRPr="00E85312" w:rsidRDefault="00AC0AB3" w:rsidP="00AC0AB3">
      <w:pPr>
        <w:jc w:val="both"/>
        <w:rPr>
          <w:rFonts w:ascii="Arial" w:hAnsi="Arial"/>
          <w:color w:val="000000"/>
          <w:spacing w:val="-3"/>
          <w:sz w:val="20"/>
        </w:rPr>
      </w:pPr>
    </w:p>
    <w:p w:rsidR="00AC0AB3" w:rsidRPr="00FE5856" w:rsidRDefault="00F47E50" w:rsidP="00CD380F">
      <w:pPr>
        <w:pStyle w:val="Ttulo2"/>
        <w:numPr>
          <w:ilvl w:val="2"/>
          <w:numId w:val="5"/>
        </w:numPr>
        <w:rPr>
          <w:sz w:val="20"/>
          <w:szCs w:val="20"/>
        </w:rPr>
      </w:pPr>
      <w:bookmarkStart w:id="20" w:name="_Toc105068033"/>
      <w:r>
        <w:rPr>
          <w:sz w:val="20"/>
          <w:szCs w:val="20"/>
        </w:rPr>
        <w:t>Provisorios: c</w:t>
      </w:r>
      <w:r w:rsidR="00AC0AB3" w:rsidRPr="00FE5856">
        <w:rPr>
          <w:sz w:val="20"/>
          <w:szCs w:val="20"/>
        </w:rPr>
        <w:t xml:space="preserve">onexión </w:t>
      </w:r>
      <w:r w:rsidR="00A964BB" w:rsidRPr="00FE5856">
        <w:rPr>
          <w:sz w:val="20"/>
          <w:szCs w:val="20"/>
        </w:rPr>
        <w:t xml:space="preserve">y consumo </w:t>
      </w:r>
      <w:r w:rsidR="00AC0AB3" w:rsidRPr="00FE5856">
        <w:rPr>
          <w:sz w:val="20"/>
          <w:szCs w:val="20"/>
        </w:rPr>
        <w:t xml:space="preserve">de agua y </w:t>
      </w:r>
      <w:r w:rsidR="00A964BB" w:rsidRPr="00FE5856">
        <w:rPr>
          <w:sz w:val="20"/>
          <w:szCs w:val="20"/>
        </w:rPr>
        <w:t>energía eléctrica para la obra</w:t>
      </w:r>
      <w:bookmarkEnd w:id="20"/>
    </w:p>
    <w:p w:rsidR="00AC0AB3" w:rsidRPr="00FE5856" w:rsidRDefault="00AC0AB3" w:rsidP="00AC0AB3">
      <w:pPr>
        <w:tabs>
          <w:tab w:val="left" w:pos="0"/>
        </w:tabs>
        <w:suppressAutoHyphens/>
        <w:jc w:val="both"/>
        <w:rPr>
          <w:rFonts w:ascii="Arial" w:hAnsi="Arial" w:cs="Arial"/>
          <w:b/>
          <w:color w:val="000000"/>
          <w:spacing w:val="-3"/>
          <w:sz w:val="20"/>
        </w:rPr>
      </w:pPr>
    </w:p>
    <w:p w:rsidR="00F47E50" w:rsidRPr="00B449AD" w:rsidRDefault="00F47E50" w:rsidP="00F47E50">
      <w:pPr>
        <w:tabs>
          <w:tab w:val="left" w:pos="0"/>
        </w:tabs>
        <w:suppressAutoHyphens/>
        <w:jc w:val="both"/>
        <w:rPr>
          <w:rFonts w:ascii="Arial" w:hAnsi="Arial" w:cs="Arial"/>
          <w:sz w:val="20"/>
        </w:rPr>
      </w:pPr>
      <w:r w:rsidRPr="00B449AD">
        <w:rPr>
          <w:rFonts w:ascii="Arial" w:hAnsi="Arial" w:cs="Arial"/>
          <w:sz w:val="20"/>
        </w:rPr>
        <w:t xml:space="preserve">Se realizarán de acuerdo a lo indicado en </w:t>
      </w:r>
      <w:smartTag w:uri="urn:schemas-microsoft-com:office:smarttags" w:element="PersonName">
        <w:smartTagPr>
          <w:attr w:name="ProductID" w:val="la Memoria Constructiva"/>
        </w:smartTagPr>
        <w:r w:rsidRPr="00B449AD">
          <w:rPr>
            <w:rFonts w:ascii="Arial" w:hAnsi="Arial" w:cs="Arial"/>
            <w:sz w:val="20"/>
          </w:rPr>
          <w:t>la Memoria Constructiva</w:t>
        </w:r>
      </w:smartTag>
      <w:r w:rsidRPr="00B449AD">
        <w:rPr>
          <w:rFonts w:ascii="Arial" w:hAnsi="Arial" w:cs="Arial"/>
          <w:sz w:val="20"/>
        </w:rPr>
        <w:t xml:space="preserve"> General y a lo expresado en las Memorias Particulares de Sanitaria y Eléctrica.</w:t>
      </w:r>
    </w:p>
    <w:p w:rsidR="000E3961" w:rsidRPr="00E85312" w:rsidRDefault="000E3961" w:rsidP="000E3961">
      <w:pPr>
        <w:jc w:val="both"/>
        <w:rPr>
          <w:rFonts w:ascii="Arial" w:hAnsi="Arial"/>
          <w:color w:val="000000"/>
          <w:spacing w:val="-3"/>
          <w:sz w:val="20"/>
        </w:rPr>
      </w:pPr>
    </w:p>
    <w:p w:rsidR="000E3961" w:rsidRPr="00AC0AB3" w:rsidRDefault="00F62ABF" w:rsidP="00CD380F">
      <w:pPr>
        <w:pStyle w:val="Ttulo2"/>
        <w:numPr>
          <w:ilvl w:val="2"/>
          <w:numId w:val="5"/>
        </w:numPr>
        <w:rPr>
          <w:sz w:val="20"/>
          <w:szCs w:val="20"/>
        </w:rPr>
      </w:pPr>
      <w:bookmarkStart w:id="21" w:name="_Toc105068034"/>
      <w:r>
        <w:rPr>
          <w:sz w:val="20"/>
          <w:szCs w:val="20"/>
        </w:rPr>
        <w:t xml:space="preserve">Tramitación, </w:t>
      </w:r>
      <w:r w:rsidR="00FE5856">
        <w:rPr>
          <w:sz w:val="20"/>
          <w:szCs w:val="20"/>
        </w:rPr>
        <w:t>P</w:t>
      </w:r>
      <w:r w:rsidR="000E3961" w:rsidRPr="00AC0AB3">
        <w:rPr>
          <w:sz w:val="20"/>
          <w:szCs w:val="20"/>
        </w:rPr>
        <w:t>lanos y Manual de Mantenimiento</w:t>
      </w:r>
      <w:bookmarkEnd w:id="21"/>
    </w:p>
    <w:p w:rsidR="00F72788" w:rsidRPr="008E793E" w:rsidRDefault="00F72788" w:rsidP="00F72788">
      <w:pPr>
        <w:suppressAutoHyphens/>
        <w:jc w:val="both"/>
        <w:rPr>
          <w:rFonts w:ascii="Arial" w:hAnsi="Arial" w:cs="Arial"/>
          <w:b/>
          <w:color w:val="000000"/>
          <w:spacing w:val="-3"/>
          <w:sz w:val="20"/>
        </w:rPr>
      </w:pPr>
    </w:p>
    <w:p w:rsidR="004B0D6C" w:rsidRPr="00B449AD" w:rsidRDefault="004B0D6C" w:rsidP="004B0D6C">
      <w:pPr>
        <w:tabs>
          <w:tab w:val="left" w:pos="-720"/>
        </w:tabs>
        <w:suppressAutoHyphens/>
        <w:jc w:val="both"/>
        <w:rPr>
          <w:rFonts w:ascii="Arial" w:hAnsi="Arial" w:cs="Arial"/>
          <w:spacing w:val="-3"/>
          <w:sz w:val="20"/>
        </w:rPr>
      </w:pPr>
      <w:r w:rsidRPr="00B449AD">
        <w:rPr>
          <w:rFonts w:ascii="Arial" w:hAnsi="Arial" w:cs="Arial"/>
          <w:spacing w:val="-3"/>
          <w:sz w:val="20"/>
        </w:rPr>
        <w:t>Según se establece en el Pliego de Condiciones Generales el Contratista se encargará de realizar todas las gestiones ante las autoridades nacionales y municipales a los efectos de obtener todos los permisos y habilitaciones finales que correspondan a la obra.</w:t>
      </w:r>
    </w:p>
    <w:p w:rsidR="004B0D6C" w:rsidRPr="00B449AD" w:rsidRDefault="004B0D6C" w:rsidP="004B0D6C">
      <w:pPr>
        <w:tabs>
          <w:tab w:val="left" w:pos="-720"/>
        </w:tabs>
        <w:suppressAutoHyphens/>
        <w:jc w:val="both"/>
        <w:rPr>
          <w:rFonts w:ascii="Arial" w:hAnsi="Arial" w:cs="Arial"/>
          <w:spacing w:val="-3"/>
          <w:sz w:val="20"/>
        </w:rPr>
      </w:pPr>
      <w:r w:rsidRPr="00B449AD">
        <w:rPr>
          <w:rFonts w:ascii="Arial" w:hAnsi="Arial" w:cs="Arial"/>
          <w:spacing w:val="-3"/>
          <w:sz w:val="20"/>
        </w:rPr>
        <w:t>Para esto se deberán confeccionar todos los planos, recaudos, formularios y material solicitado de acuerdo a la normativa vigente y todas las copias necesarias serán a cargo del Contratista.</w:t>
      </w:r>
    </w:p>
    <w:p w:rsidR="004B0D6C" w:rsidRDefault="004B0D6C" w:rsidP="00F72788">
      <w:pPr>
        <w:tabs>
          <w:tab w:val="left" w:pos="0"/>
        </w:tabs>
        <w:suppressAutoHyphens/>
        <w:jc w:val="both"/>
        <w:rPr>
          <w:rFonts w:ascii="Arial" w:hAnsi="Arial" w:cs="Arial"/>
          <w:spacing w:val="-3"/>
          <w:sz w:val="20"/>
        </w:rPr>
      </w:pPr>
    </w:p>
    <w:p w:rsidR="00F72788" w:rsidRPr="008E793E" w:rsidRDefault="00F72788" w:rsidP="00F72788">
      <w:pPr>
        <w:tabs>
          <w:tab w:val="left" w:pos="0"/>
        </w:tabs>
        <w:suppressAutoHyphens/>
        <w:jc w:val="both"/>
        <w:rPr>
          <w:rFonts w:ascii="Arial" w:hAnsi="Arial" w:cs="Arial"/>
          <w:spacing w:val="-3"/>
          <w:sz w:val="20"/>
        </w:rPr>
      </w:pPr>
      <w:r w:rsidRPr="008E793E">
        <w:rPr>
          <w:rFonts w:ascii="Arial" w:hAnsi="Arial" w:cs="Arial"/>
          <w:spacing w:val="-3"/>
          <w:sz w:val="20"/>
        </w:rPr>
        <w:t xml:space="preserve">De acuerdo al Pliego de Condiciones Generales el Contratista realizará a su cargo los ajustes en la totalidad de los planos en un todo de acuerdo a la obra.  </w:t>
      </w:r>
    </w:p>
    <w:p w:rsidR="00F72788" w:rsidRDefault="00F72788" w:rsidP="00F72788">
      <w:pPr>
        <w:tabs>
          <w:tab w:val="left" w:pos="0"/>
        </w:tabs>
        <w:suppressAutoHyphens/>
        <w:jc w:val="both"/>
        <w:rPr>
          <w:rFonts w:ascii="Arial" w:hAnsi="Arial" w:cs="Arial"/>
          <w:spacing w:val="-3"/>
          <w:sz w:val="20"/>
        </w:rPr>
      </w:pPr>
      <w:r w:rsidRPr="008E793E">
        <w:rPr>
          <w:rFonts w:ascii="Arial" w:hAnsi="Arial" w:cs="Arial"/>
          <w:spacing w:val="-3"/>
          <w:sz w:val="20"/>
        </w:rPr>
        <w:t>Al finalizar la obra</w:t>
      </w:r>
      <w:r>
        <w:rPr>
          <w:rFonts w:ascii="Arial" w:hAnsi="Arial" w:cs="Arial"/>
          <w:spacing w:val="-3"/>
          <w:sz w:val="20"/>
        </w:rPr>
        <w:t xml:space="preserve"> se</w:t>
      </w:r>
      <w:r w:rsidRPr="008E793E">
        <w:rPr>
          <w:rFonts w:ascii="Arial" w:hAnsi="Arial" w:cs="Arial"/>
          <w:spacing w:val="-3"/>
          <w:sz w:val="20"/>
        </w:rPr>
        <w:t xml:space="preserve"> entregará a la Administración tres juegos de copias de planos debidamente actualizados y del correspondiente Manual de Mantenimiento completo incluido en </w:t>
      </w:r>
      <w:r w:rsidRPr="00BA0129">
        <w:rPr>
          <w:rFonts w:ascii="Arial" w:hAnsi="Arial" w:cs="Arial"/>
          <w:spacing w:val="-3"/>
          <w:sz w:val="20"/>
          <w:highlight w:val="lightGray"/>
        </w:rPr>
        <w:t xml:space="preserve">Anexo </w:t>
      </w:r>
      <w:r w:rsidR="006252DE" w:rsidRPr="00BA0129">
        <w:rPr>
          <w:rFonts w:ascii="Arial" w:hAnsi="Arial" w:cs="Arial"/>
          <w:spacing w:val="-3"/>
          <w:sz w:val="20"/>
          <w:highlight w:val="lightGray"/>
        </w:rPr>
        <w:t>K</w:t>
      </w:r>
      <w:r w:rsidRPr="008E793E">
        <w:rPr>
          <w:rFonts w:ascii="Arial" w:hAnsi="Arial" w:cs="Arial"/>
          <w:spacing w:val="-3"/>
          <w:sz w:val="20"/>
        </w:rPr>
        <w:t>, así como los juegos originales de los permisos tramitados y obtenidos con su respectiva final de obra.</w:t>
      </w:r>
    </w:p>
    <w:p w:rsidR="00D456E1" w:rsidRDefault="00D456E1" w:rsidP="00F72788">
      <w:pPr>
        <w:tabs>
          <w:tab w:val="left" w:pos="0"/>
        </w:tabs>
        <w:suppressAutoHyphens/>
        <w:jc w:val="both"/>
        <w:rPr>
          <w:rFonts w:ascii="Arial" w:hAnsi="Arial" w:cs="Arial"/>
          <w:spacing w:val="-3"/>
          <w:sz w:val="20"/>
        </w:rPr>
      </w:pPr>
      <w:r>
        <w:rPr>
          <w:rFonts w:ascii="Arial" w:hAnsi="Arial"/>
          <w:spacing w:val="-3"/>
          <w:sz w:val="20"/>
        </w:rPr>
        <w:lastRenderedPageBreak/>
        <w:t xml:space="preserve">También se adjunta en el </w:t>
      </w:r>
      <w:r w:rsidRPr="00BA0129">
        <w:rPr>
          <w:rFonts w:ascii="Arial" w:hAnsi="Arial"/>
          <w:spacing w:val="-3"/>
          <w:sz w:val="20"/>
          <w:highlight w:val="lightGray"/>
        </w:rPr>
        <w:t>Anexo K</w:t>
      </w:r>
      <w:r>
        <w:rPr>
          <w:rFonts w:ascii="Arial" w:hAnsi="Arial"/>
          <w:spacing w:val="-3"/>
          <w:sz w:val="20"/>
        </w:rPr>
        <w:t>, las fichas del “</w:t>
      </w:r>
      <w:r w:rsidRPr="007A6A99">
        <w:rPr>
          <w:rFonts w:ascii="Arial" w:hAnsi="Arial"/>
          <w:i/>
          <w:spacing w:val="-3"/>
          <w:sz w:val="20"/>
        </w:rPr>
        <w:t>MANUAL AN</w:t>
      </w:r>
      <w:r>
        <w:rPr>
          <w:rFonts w:ascii="Arial" w:hAnsi="Arial"/>
          <w:i/>
          <w:spacing w:val="-3"/>
          <w:sz w:val="20"/>
        </w:rPr>
        <w:t>B</w:t>
      </w:r>
      <w:r w:rsidRPr="007A6A99">
        <w:rPr>
          <w:rFonts w:ascii="Arial" w:hAnsi="Arial"/>
          <w:i/>
          <w:spacing w:val="-3"/>
          <w:sz w:val="20"/>
        </w:rPr>
        <w:t>REVIADO</w:t>
      </w:r>
      <w:r>
        <w:rPr>
          <w:rFonts w:ascii="Arial" w:hAnsi="Arial"/>
          <w:spacing w:val="-3"/>
          <w:sz w:val="20"/>
        </w:rPr>
        <w:t xml:space="preserve">”, </w:t>
      </w:r>
      <w:r w:rsidR="00297A4A">
        <w:rPr>
          <w:rFonts w:ascii="Arial" w:hAnsi="Arial"/>
          <w:spacing w:val="-3"/>
          <w:sz w:val="20"/>
        </w:rPr>
        <w:t xml:space="preserve">en formato </w:t>
      </w:r>
      <w:proofErr w:type="spellStart"/>
      <w:r w:rsidR="00297A4A">
        <w:rPr>
          <w:rFonts w:ascii="Arial" w:hAnsi="Arial"/>
          <w:spacing w:val="-3"/>
          <w:sz w:val="20"/>
        </w:rPr>
        <w:t>dwg</w:t>
      </w:r>
      <w:proofErr w:type="spellEnd"/>
      <w:r w:rsidR="00297A4A">
        <w:rPr>
          <w:rFonts w:ascii="Arial" w:hAnsi="Arial"/>
          <w:spacing w:val="-3"/>
          <w:sz w:val="20"/>
        </w:rPr>
        <w:t xml:space="preserve">, </w:t>
      </w:r>
      <w:r>
        <w:rPr>
          <w:rFonts w:ascii="Arial" w:hAnsi="Arial"/>
          <w:spacing w:val="-3"/>
          <w:sz w:val="20"/>
        </w:rPr>
        <w:t>las cuales deberán ser completadas y/o modificadas en coordinación con las autoridades del centro educativo para que el mismo contenga toda la información concerniente a las características materiales y de funcionamiento del edificio y se coordinen las acciones de mantenimiento generales y particulares del centro. Se entregará una copia en papel del manual terminado al centro y otra en formato digital y papel a PAEMFE.</w:t>
      </w:r>
    </w:p>
    <w:p w:rsidR="000E3961" w:rsidRPr="00E85312" w:rsidRDefault="000E3961" w:rsidP="000E3961">
      <w:pPr>
        <w:jc w:val="both"/>
        <w:rPr>
          <w:rFonts w:ascii="Arial" w:hAnsi="Arial"/>
          <w:color w:val="000000"/>
          <w:spacing w:val="-3"/>
          <w:sz w:val="20"/>
        </w:rPr>
      </w:pPr>
    </w:p>
    <w:p w:rsidR="000E3961" w:rsidRPr="00AC0AB3" w:rsidRDefault="000E3961" w:rsidP="00CD380F">
      <w:pPr>
        <w:pStyle w:val="Ttulo2"/>
        <w:numPr>
          <w:ilvl w:val="2"/>
          <w:numId w:val="5"/>
        </w:numPr>
        <w:rPr>
          <w:sz w:val="20"/>
          <w:szCs w:val="20"/>
        </w:rPr>
      </w:pPr>
      <w:bookmarkStart w:id="22" w:name="_Toc105068035"/>
      <w:r w:rsidRPr="00AC0AB3">
        <w:rPr>
          <w:sz w:val="20"/>
          <w:szCs w:val="20"/>
        </w:rPr>
        <w:t>Andamios</w:t>
      </w:r>
      <w:bookmarkEnd w:id="22"/>
    </w:p>
    <w:p w:rsidR="000E3961" w:rsidRDefault="000E3961" w:rsidP="000E3961">
      <w:pPr>
        <w:tabs>
          <w:tab w:val="left" w:pos="-720"/>
        </w:tabs>
        <w:suppressAutoHyphens/>
        <w:jc w:val="both"/>
        <w:rPr>
          <w:rFonts w:ascii="Arial" w:hAnsi="Arial"/>
          <w:color w:val="000000"/>
          <w:spacing w:val="-3"/>
          <w:sz w:val="20"/>
        </w:rPr>
      </w:pPr>
    </w:p>
    <w:p w:rsidR="00F72788" w:rsidRPr="008E793E" w:rsidRDefault="00F72788" w:rsidP="00F72788">
      <w:pPr>
        <w:tabs>
          <w:tab w:val="left" w:pos="-720"/>
        </w:tabs>
        <w:suppressAutoHyphens/>
        <w:jc w:val="both"/>
        <w:rPr>
          <w:rFonts w:ascii="Arial" w:hAnsi="Arial" w:cs="Arial"/>
          <w:spacing w:val="-3"/>
          <w:sz w:val="20"/>
        </w:rPr>
      </w:pPr>
      <w:r w:rsidRPr="008E793E">
        <w:rPr>
          <w:rFonts w:ascii="Arial" w:hAnsi="Arial" w:cs="Arial"/>
          <w:spacing w:val="-3"/>
          <w:sz w:val="20"/>
        </w:rPr>
        <w:t>El contratista construirá los andamios en un todo de acuerdo con las disposiciones vigentes y la Memoria Constructiva General.</w:t>
      </w:r>
    </w:p>
    <w:p w:rsidR="00F72788" w:rsidRPr="00F72788" w:rsidRDefault="004417B1" w:rsidP="004E00F1">
      <w:pPr>
        <w:pStyle w:val="Textoindependiente2"/>
        <w:rPr>
          <w:b/>
          <w:bCs/>
          <w:sz w:val="20"/>
          <w:lang w:val="es-ES"/>
        </w:rPr>
      </w:pPr>
      <w:r>
        <w:rPr>
          <w:b/>
          <w:bCs/>
          <w:sz w:val="20"/>
          <w:lang w:val="es-ES"/>
        </w:rPr>
        <w:br w:type="page"/>
      </w:r>
    </w:p>
    <w:p w:rsidR="00C87B4A" w:rsidRPr="00103499" w:rsidRDefault="0090150C" w:rsidP="00CD380F">
      <w:pPr>
        <w:pStyle w:val="Ttulo1"/>
        <w:numPr>
          <w:ilvl w:val="0"/>
          <w:numId w:val="5"/>
        </w:numPr>
        <w:rPr>
          <w:i w:val="0"/>
          <w:sz w:val="28"/>
          <w:szCs w:val="28"/>
        </w:rPr>
      </w:pPr>
      <w:bookmarkStart w:id="23" w:name="_Toc105068036"/>
      <w:r>
        <w:rPr>
          <w:i w:val="0"/>
          <w:sz w:val="28"/>
          <w:szCs w:val="28"/>
        </w:rPr>
        <w:lastRenderedPageBreak/>
        <w:t>OBRA</w:t>
      </w:r>
      <w:r w:rsidR="00913A2A">
        <w:rPr>
          <w:i w:val="0"/>
          <w:sz w:val="28"/>
          <w:szCs w:val="28"/>
        </w:rPr>
        <w:t>S</w:t>
      </w:r>
      <w:r>
        <w:rPr>
          <w:i w:val="0"/>
          <w:sz w:val="28"/>
          <w:szCs w:val="28"/>
        </w:rPr>
        <w:t xml:space="preserve"> </w:t>
      </w:r>
      <w:r w:rsidR="00913A2A">
        <w:rPr>
          <w:i w:val="0"/>
          <w:sz w:val="28"/>
          <w:szCs w:val="28"/>
        </w:rPr>
        <w:t>EDILICIAS</w:t>
      </w:r>
      <w:bookmarkEnd w:id="23"/>
      <w:r w:rsidR="00C87B4A" w:rsidRPr="00103499">
        <w:rPr>
          <w:i w:val="0"/>
          <w:sz w:val="28"/>
          <w:szCs w:val="28"/>
        </w:rPr>
        <w:t xml:space="preserve"> </w:t>
      </w:r>
    </w:p>
    <w:p w:rsidR="00C87B4A" w:rsidRPr="004724CF" w:rsidRDefault="00C87B4A" w:rsidP="00C87B4A">
      <w:pPr>
        <w:rPr>
          <w:rFonts w:ascii="Arial" w:hAnsi="Arial"/>
          <w:spacing w:val="-3"/>
          <w:sz w:val="20"/>
        </w:rPr>
      </w:pPr>
    </w:p>
    <w:p w:rsidR="00C87B4A" w:rsidRPr="001A5F93" w:rsidRDefault="00C87B4A" w:rsidP="00CD380F">
      <w:pPr>
        <w:pStyle w:val="Ttulo2"/>
        <w:numPr>
          <w:ilvl w:val="1"/>
          <w:numId w:val="5"/>
        </w:numPr>
        <w:rPr>
          <w:sz w:val="20"/>
          <w:szCs w:val="20"/>
        </w:rPr>
      </w:pPr>
      <w:bookmarkStart w:id="24" w:name="_Toc105068037"/>
      <w:r w:rsidRPr="001A5F93">
        <w:rPr>
          <w:sz w:val="20"/>
          <w:szCs w:val="20"/>
        </w:rPr>
        <w:t>REPLANTEO</w:t>
      </w:r>
      <w:bookmarkEnd w:id="24"/>
    </w:p>
    <w:p w:rsidR="00C87B4A" w:rsidRDefault="00C87B4A" w:rsidP="00C87B4A">
      <w:pPr>
        <w:tabs>
          <w:tab w:val="left" w:pos="-720"/>
        </w:tabs>
        <w:suppressAutoHyphens/>
        <w:ind w:left="1065"/>
        <w:jc w:val="both"/>
        <w:rPr>
          <w:rFonts w:ascii="Arial" w:hAnsi="Arial"/>
          <w:b/>
          <w:color w:val="000000"/>
          <w:spacing w:val="-3"/>
          <w:sz w:val="20"/>
        </w:rPr>
      </w:pPr>
    </w:p>
    <w:p w:rsidR="00C87B4A" w:rsidRDefault="00C87B4A" w:rsidP="006D0B1C">
      <w:pPr>
        <w:shd w:val="clear" w:color="auto" w:fill="FFFFFF"/>
        <w:jc w:val="both"/>
        <w:rPr>
          <w:rFonts w:ascii="Arial" w:hAnsi="Arial"/>
          <w:sz w:val="20"/>
        </w:rPr>
      </w:pPr>
      <w:r>
        <w:rPr>
          <w:rFonts w:ascii="Arial" w:hAnsi="Arial"/>
          <w:sz w:val="20"/>
        </w:rPr>
        <w:t xml:space="preserve">Se realizará en un todo de acuerdo con la Memoria Constructiva General y con la lámina </w:t>
      </w:r>
      <w:r w:rsidRPr="00BA0129">
        <w:rPr>
          <w:rFonts w:ascii="Arial" w:hAnsi="Arial"/>
          <w:sz w:val="20"/>
          <w:highlight w:val="lightGray"/>
        </w:rPr>
        <w:t>L</w:t>
      </w:r>
      <w:r w:rsidR="00BA0129" w:rsidRPr="00BA0129">
        <w:rPr>
          <w:rFonts w:ascii="Arial" w:hAnsi="Arial"/>
          <w:sz w:val="20"/>
          <w:highlight w:val="lightGray"/>
        </w:rPr>
        <w:t>2</w:t>
      </w:r>
      <w:r w:rsidRPr="00BA0129">
        <w:rPr>
          <w:rFonts w:ascii="Arial" w:hAnsi="Arial"/>
          <w:sz w:val="20"/>
          <w:highlight w:val="lightGray"/>
        </w:rPr>
        <w:t>U</w:t>
      </w:r>
      <w:r w:rsidR="00BA0129" w:rsidRPr="00BA0129">
        <w:rPr>
          <w:rFonts w:ascii="Arial" w:hAnsi="Arial"/>
          <w:sz w:val="20"/>
          <w:highlight w:val="lightGray"/>
        </w:rPr>
        <w:t>2</w:t>
      </w:r>
      <w:r w:rsidRPr="00B85524">
        <w:rPr>
          <w:rFonts w:ascii="Arial" w:hAnsi="Arial"/>
          <w:sz w:val="20"/>
        </w:rPr>
        <w:t>.</w:t>
      </w:r>
    </w:p>
    <w:p w:rsidR="00C87B4A" w:rsidRDefault="00C87B4A" w:rsidP="00C87B4A">
      <w:pPr>
        <w:tabs>
          <w:tab w:val="left" w:pos="0"/>
        </w:tabs>
        <w:suppressAutoHyphens/>
        <w:jc w:val="both"/>
        <w:rPr>
          <w:rFonts w:ascii="Arial" w:hAnsi="Arial"/>
          <w:b/>
          <w:color w:val="000000"/>
          <w:spacing w:val="-3"/>
          <w:sz w:val="20"/>
        </w:rPr>
      </w:pPr>
    </w:p>
    <w:p w:rsidR="00C87B4A" w:rsidRDefault="00C87B4A" w:rsidP="00C87B4A">
      <w:pPr>
        <w:pStyle w:val="Textoindependiente2"/>
        <w:rPr>
          <w:sz w:val="20"/>
        </w:rPr>
      </w:pPr>
      <w:r>
        <w:rPr>
          <w:sz w:val="20"/>
        </w:rPr>
        <w:t xml:space="preserve">Hecha la implantación a satisfacción del Supervisor de Obra y el Director de la Obra, se procederá de acuerdo con los plazos establecidos en los Pliegos al replanteo. </w:t>
      </w:r>
    </w:p>
    <w:p w:rsidR="00C87B4A" w:rsidRDefault="00C87B4A" w:rsidP="00C87B4A">
      <w:pPr>
        <w:tabs>
          <w:tab w:val="left" w:pos="-720"/>
        </w:tabs>
        <w:suppressAutoHyphens/>
        <w:jc w:val="both"/>
        <w:rPr>
          <w:rFonts w:ascii="Arial" w:hAnsi="Arial"/>
          <w:color w:val="000000"/>
          <w:spacing w:val="-3"/>
          <w:sz w:val="20"/>
        </w:rPr>
      </w:pPr>
      <w:r>
        <w:rPr>
          <w:rFonts w:ascii="Arial" w:hAnsi="Arial"/>
          <w:color w:val="000000"/>
          <w:spacing w:val="-3"/>
          <w:sz w:val="20"/>
        </w:rPr>
        <w:t xml:space="preserve">Estos trabajos se realizarán con estricta sujeción a los planos que integran el proyecto, la Memoria Constructiva General y contando con el aval de la Supervisión de Obra. </w:t>
      </w:r>
    </w:p>
    <w:p w:rsidR="00C87B4A" w:rsidRDefault="00C87B4A" w:rsidP="00C87B4A">
      <w:pPr>
        <w:tabs>
          <w:tab w:val="left" w:pos="-720"/>
        </w:tabs>
        <w:suppressAutoHyphens/>
        <w:jc w:val="both"/>
        <w:rPr>
          <w:rFonts w:ascii="Arial" w:hAnsi="Arial"/>
          <w:color w:val="000000"/>
          <w:spacing w:val="-3"/>
          <w:sz w:val="20"/>
        </w:rPr>
      </w:pPr>
      <w:r>
        <w:rPr>
          <w:rFonts w:ascii="Arial" w:hAnsi="Arial"/>
          <w:color w:val="000000"/>
          <w:spacing w:val="-3"/>
          <w:sz w:val="20"/>
        </w:rPr>
        <w:t>Todas las medidas expresadas en planos serán verificadas y ajustadas en obra contando con la aprobación de la Supervisión de Obra.</w:t>
      </w:r>
    </w:p>
    <w:p w:rsidR="002E2D19" w:rsidRDefault="002E2D19" w:rsidP="002E2D19">
      <w:pPr>
        <w:tabs>
          <w:tab w:val="left" w:pos="-720"/>
        </w:tabs>
        <w:suppressAutoHyphens/>
        <w:jc w:val="both"/>
        <w:rPr>
          <w:rFonts w:ascii="Arial" w:hAnsi="Arial"/>
          <w:color w:val="000000"/>
          <w:spacing w:val="-3"/>
          <w:sz w:val="20"/>
        </w:rPr>
      </w:pPr>
    </w:p>
    <w:p w:rsidR="002E2D19" w:rsidRDefault="002E2D19" w:rsidP="00CD380F">
      <w:pPr>
        <w:pStyle w:val="Ttulo2"/>
        <w:numPr>
          <w:ilvl w:val="2"/>
          <w:numId w:val="5"/>
        </w:numPr>
        <w:tabs>
          <w:tab w:val="left" w:pos="-720"/>
        </w:tabs>
        <w:rPr>
          <w:sz w:val="20"/>
          <w:szCs w:val="20"/>
        </w:rPr>
      </w:pPr>
      <w:r w:rsidRPr="00E119ED">
        <w:rPr>
          <w:sz w:val="20"/>
          <w:szCs w:val="20"/>
        </w:rPr>
        <w:t xml:space="preserve"> </w:t>
      </w:r>
      <w:bookmarkStart w:id="25" w:name="_Toc105068038"/>
      <w:r>
        <w:rPr>
          <w:sz w:val="20"/>
          <w:szCs w:val="20"/>
        </w:rPr>
        <w:t>Limpieza del terreno</w:t>
      </w:r>
      <w:bookmarkEnd w:id="25"/>
    </w:p>
    <w:p w:rsidR="002E2D19" w:rsidRDefault="002E2D19" w:rsidP="00C87B4A">
      <w:pPr>
        <w:tabs>
          <w:tab w:val="left" w:pos="-720"/>
        </w:tabs>
        <w:suppressAutoHyphens/>
        <w:jc w:val="both"/>
        <w:rPr>
          <w:rFonts w:ascii="Arial" w:hAnsi="Arial"/>
          <w:color w:val="000000"/>
          <w:spacing w:val="-3"/>
          <w:sz w:val="20"/>
        </w:rPr>
      </w:pPr>
    </w:p>
    <w:p w:rsidR="002E2D19" w:rsidRPr="00B449AD" w:rsidRDefault="002E2D19" w:rsidP="002E2D19">
      <w:pPr>
        <w:suppressAutoHyphens/>
        <w:jc w:val="both"/>
        <w:rPr>
          <w:rFonts w:ascii="Arial" w:hAnsi="Arial" w:cs="Arial"/>
          <w:spacing w:val="-3"/>
          <w:sz w:val="20"/>
        </w:rPr>
      </w:pPr>
      <w:r w:rsidRPr="00B449AD">
        <w:rPr>
          <w:rFonts w:ascii="Arial" w:hAnsi="Arial" w:cs="Arial"/>
          <w:spacing w:val="-3"/>
          <w:sz w:val="20"/>
        </w:rPr>
        <w:t xml:space="preserve">La limpieza del terreno se deberá realizar de acuerdo a </w:t>
      </w:r>
      <w:smartTag w:uri="urn:schemas-microsoft-com:office:smarttags" w:element="PersonName">
        <w:smartTagPr>
          <w:attr w:name="ProductID" w:val="la Memoria Constructiva"/>
        </w:smartTagPr>
        <w:r w:rsidRPr="00B449AD">
          <w:rPr>
            <w:rFonts w:ascii="Arial" w:hAnsi="Arial" w:cs="Arial"/>
            <w:spacing w:val="-3"/>
            <w:sz w:val="20"/>
          </w:rPr>
          <w:t>la Memoria Constructiva</w:t>
        </w:r>
      </w:smartTag>
      <w:r w:rsidRPr="00B449AD">
        <w:rPr>
          <w:rFonts w:ascii="Arial" w:hAnsi="Arial" w:cs="Arial"/>
          <w:spacing w:val="-3"/>
          <w:sz w:val="20"/>
        </w:rPr>
        <w:t xml:space="preserve"> General y en los plazos establecidos en los Pliegos.</w:t>
      </w:r>
      <w:r w:rsidRPr="00B449AD">
        <w:rPr>
          <w:rFonts w:ascii="Arial" w:hAnsi="Arial" w:cs="Arial"/>
          <w:spacing w:val="-3"/>
          <w:sz w:val="20"/>
        </w:rPr>
        <w:cr/>
        <w:t xml:space="preserve">El Contratista deberá limpiar el terreno y extraer las especies vegetales que se encuentren localizadas en las áreas donde se ubicarán las construcciones. </w:t>
      </w:r>
      <w:r w:rsidR="00184253">
        <w:rPr>
          <w:rFonts w:ascii="Arial" w:hAnsi="Arial" w:cs="Arial"/>
          <w:spacing w:val="-3"/>
          <w:sz w:val="20"/>
        </w:rPr>
        <w:t xml:space="preserve">También se retirarán todas las construcciones que se encuentren en el predio y que interfieran con lo propuesto en el proyecto arquitectónico. </w:t>
      </w:r>
      <w:r w:rsidRPr="00B449AD">
        <w:rPr>
          <w:rFonts w:ascii="Arial" w:hAnsi="Arial" w:cs="Arial"/>
          <w:spacing w:val="-3"/>
          <w:sz w:val="20"/>
        </w:rPr>
        <w:t xml:space="preserve">Este trabajo deberá incluir la eliminación de raíces en todos aquellos tramos que se encuentren bajo el nivel del terreno natural. </w:t>
      </w:r>
      <w:r>
        <w:rPr>
          <w:rFonts w:ascii="Arial" w:hAnsi="Arial" w:cs="Arial"/>
          <w:spacing w:val="-3"/>
          <w:sz w:val="20"/>
        </w:rPr>
        <w:t>Toda especie vegetal, cuyo porte sea mayor a 1m³ y que se encuentre en el perímetro del área específica de implantación, deberá ser consultada a la supervisión de obra su permanencia o remoción.</w:t>
      </w:r>
    </w:p>
    <w:p w:rsidR="002E2D19" w:rsidRDefault="002E2D19" w:rsidP="002E2D19">
      <w:pPr>
        <w:tabs>
          <w:tab w:val="left" w:pos="-720"/>
        </w:tabs>
        <w:suppressAutoHyphens/>
        <w:jc w:val="both"/>
        <w:rPr>
          <w:rFonts w:ascii="Arial" w:hAnsi="Arial"/>
          <w:color w:val="000000"/>
          <w:spacing w:val="-3"/>
          <w:sz w:val="20"/>
        </w:rPr>
      </w:pPr>
    </w:p>
    <w:p w:rsidR="002E2D19" w:rsidRPr="002E2D19" w:rsidRDefault="002E2D19" w:rsidP="00CD380F">
      <w:pPr>
        <w:pStyle w:val="Ttulo2"/>
        <w:numPr>
          <w:ilvl w:val="2"/>
          <w:numId w:val="5"/>
        </w:numPr>
        <w:tabs>
          <w:tab w:val="left" w:pos="-720"/>
        </w:tabs>
        <w:rPr>
          <w:sz w:val="20"/>
          <w:szCs w:val="20"/>
        </w:rPr>
      </w:pPr>
      <w:r w:rsidRPr="00E119ED">
        <w:rPr>
          <w:sz w:val="20"/>
          <w:szCs w:val="20"/>
        </w:rPr>
        <w:t xml:space="preserve"> </w:t>
      </w:r>
      <w:bookmarkStart w:id="26" w:name="_Toc105068039"/>
      <w:r>
        <w:rPr>
          <w:sz w:val="20"/>
          <w:szCs w:val="20"/>
        </w:rPr>
        <w:t>Replanteo</w:t>
      </w:r>
      <w:bookmarkEnd w:id="26"/>
    </w:p>
    <w:p w:rsidR="002E2D19" w:rsidRPr="00B449AD" w:rsidRDefault="002E2D19" w:rsidP="002E2D19">
      <w:pPr>
        <w:suppressAutoHyphens/>
        <w:jc w:val="both"/>
        <w:rPr>
          <w:rFonts w:ascii="Arial" w:hAnsi="Arial" w:cs="Arial"/>
          <w:b/>
          <w:color w:val="000000"/>
          <w:spacing w:val="-3"/>
          <w:sz w:val="20"/>
        </w:rPr>
      </w:pPr>
    </w:p>
    <w:p w:rsidR="002E2D19" w:rsidRPr="00B449AD" w:rsidRDefault="002E2D19" w:rsidP="002E2D19">
      <w:pPr>
        <w:pStyle w:val="Textoindependiente2"/>
        <w:tabs>
          <w:tab w:val="clear" w:pos="-720"/>
        </w:tabs>
        <w:rPr>
          <w:rFonts w:cs="Arial"/>
          <w:sz w:val="20"/>
        </w:rPr>
      </w:pPr>
      <w:r w:rsidRPr="00B449AD">
        <w:rPr>
          <w:rFonts w:cs="Arial"/>
          <w:sz w:val="20"/>
        </w:rPr>
        <w:t xml:space="preserve">Hecha la limpieza del terreno a satisfacción del Supervisor de Obra y el Director de </w:t>
      </w:r>
      <w:smartTag w:uri="urn:schemas-microsoft-com:office:smarttags" w:element="PersonName">
        <w:smartTagPr>
          <w:attr w:name="ProductID" w:val="la Obra"/>
        </w:smartTagPr>
        <w:r w:rsidRPr="00B449AD">
          <w:rPr>
            <w:rFonts w:cs="Arial"/>
            <w:sz w:val="20"/>
          </w:rPr>
          <w:t>la Obra</w:t>
        </w:r>
      </w:smartTag>
      <w:r w:rsidRPr="00B449AD">
        <w:rPr>
          <w:rFonts w:cs="Arial"/>
          <w:sz w:val="20"/>
        </w:rPr>
        <w:t>, se procederá de acuerdo con los plazos establecidos en los Pliegos a ubicar los trabajos de demolición y posteriormente se procederá al replanteo general de la obra y al trazado y replanteo de la estructura de hormigón armado de acuerdo a las láminas de estructura y ubicación general del edificio.</w:t>
      </w:r>
    </w:p>
    <w:p w:rsidR="002E2D19" w:rsidRPr="00B449AD" w:rsidRDefault="002E2D19" w:rsidP="002E2D19">
      <w:pPr>
        <w:suppressAutoHyphens/>
        <w:jc w:val="both"/>
        <w:rPr>
          <w:rFonts w:ascii="Arial" w:hAnsi="Arial" w:cs="Arial"/>
          <w:color w:val="000000"/>
          <w:spacing w:val="-3"/>
          <w:sz w:val="20"/>
        </w:rPr>
      </w:pPr>
      <w:r w:rsidRPr="00B449AD">
        <w:rPr>
          <w:rFonts w:ascii="Arial" w:hAnsi="Arial" w:cs="Arial"/>
          <w:color w:val="000000"/>
          <w:spacing w:val="-3"/>
          <w:sz w:val="20"/>
        </w:rPr>
        <w:t xml:space="preserve">Estos trabajos se realizarán en cada nivel con estricta sujeción a los planos que integran el proyecto, </w:t>
      </w:r>
      <w:smartTag w:uri="urn:schemas-microsoft-com:office:smarttags" w:element="PersonName">
        <w:smartTagPr>
          <w:attr w:name="ProductID" w:val="la Memoria Constructiva"/>
        </w:smartTagPr>
        <w:r w:rsidRPr="00B449AD">
          <w:rPr>
            <w:rFonts w:ascii="Arial" w:hAnsi="Arial" w:cs="Arial"/>
            <w:color w:val="000000"/>
            <w:spacing w:val="-3"/>
            <w:sz w:val="20"/>
          </w:rPr>
          <w:t>la Memoria Constructiva</w:t>
        </w:r>
      </w:smartTag>
      <w:r w:rsidRPr="00B449AD">
        <w:rPr>
          <w:rFonts w:ascii="Arial" w:hAnsi="Arial" w:cs="Arial"/>
          <w:color w:val="000000"/>
          <w:spacing w:val="-3"/>
          <w:sz w:val="20"/>
        </w:rPr>
        <w:t xml:space="preserve"> General y contando con el aval de </w:t>
      </w:r>
      <w:smartTag w:uri="urn:schemas-microsoft-com:office:smarttags" w:element="PersonName">
        <w:smartTagPr>
          <w:attr w:name="ProductID" w:val="la Supervisi￳n"/>
        </w:smartTagPr>
        <w:r w:rsidRPr="00B449AD">
          <w:rPr>
            <w:rFonts w:ascii="Arial" w:hAnsi="Arial" w:cs="Arial"/>
            <w:color w:val="000000"/>
            <w:spacing w:val="-3"/>
            <w:sz w:val="20"/>
          </w:rPr>
          <w:t>la Supervisión</w:t>
        </w:r>
      </w:smartTag>
      <w:r w:rsidRPr="00B449AD">
        <w:rPr>
          <w:rFonts w:ascii="Arial" w:hAnsi="Arial" w:cs="Arial"/>
          <w:color w:val="000000"/>
          <w:spacing w:val="-3"/>
          <w:sz w:val="20"/>
        </w:rPr>
        <w:t xml:space="preserve"> de Obra.</w:t>
      </w:r>
    </w:p>
    <w:p w:rsidR="002E2D19" w:rsidRPr="00B449AD" w:rsidRDefault="002E2D19" w:rsidP="002E2D19">
      <w:pPr>
        <w:suppressAutoHyphens/>
        <w:jc w:val="both"/>
        <w:rPr>
          <w:rFonts w:ascii="Arial" w:hAnsi="Arial" w:cs="Arial"/>
          <w:bCs/>
          <w:color w:val="000000"/>
          <w:spacing w:val="-3"/>
          <w:sz w:val="20"/>
        </w:rPr>
      </w:pPr>
      <w:r w:rsidRPr="00B449AD">
        <w:rPr>
          <w:rFonts w:ascii="Arial" w:hAnsi="Arial" w:cs="Arial"/>
          <w:bCs/>
          <w:color w:val="000000"/>
          <w:spacing w:val="-3"/>
          <w:sz w:val="20"/>
        </w:rPr>
        <w:t>De ser necesaria a solicitud del Supervisor de Obra la empresa contratista contará con el apoyo de un técnico Ingeniero Agrimensor a su costo en obra.</w:t>
      </w:r>
    </w:p>
    <w:p w:rsidR="002E2D19" w:rsidRPr="00B449AD" w:rsidRDefault="002E2D19" w:rsidP="002E2D19">
      <w:pPr>
        <w:suppressAutoHyphens/>
        <w:jc w:val="both"/>
        <w:rPr>
          <w:rFonts w:ascii="Arial" w:hAnsi="Arial" w:cs="Arial"/>
          <w:bCs/>
          <w:color w:val="000000"/>
          <w:spacing w:val="-3"/>
          <w:sz w:val="20"/>
        </w:rPr>
      </w:pPr>
    </w:p>
    <w:p w:rsidR="002E2D19" w:rsidRDefault="002E2D19" w:rsidP="002E2D19">
      <w:pPr>
        <w:tabs>
          <w:tab w:val="left" w:pos="-720"/>
        </w:tabs>
        <w:suppressAutoHyphens/>
        <w:jc w:val="both"/>
        <w:rPr>
          <w:rFonts w:ascii="Arial" w:hAnsi="Arial"/>
          <w:color w:val="000000"/>
          <w:spacing w:val="-3"/>
          <w:sz w:val="20"/>
        </w:rPr>
      </w:pPr>
      <w:r w:rsidRPr="00B449AD">
        <w:rPr>
          <w:rFonts w:ascii="Arial" w:hAnsi="Arial"/>
          <w:color w:val="000000"/>
          <w:spacing w:val="-3"/>
          <w:sz w:val="20"/>
        </w:rPr>
        <w:t xml:space="preserve">Se tomó como referencia altimétrica los niveles indicados en plano de relevamiento del Ingeniero Agrimensor </w:t>
      </w:r>
      <w:r w:rsidR="00C07ECE" w:rsidRPr="00442BDD">
        <w:rPr>
          <w:rFonts w:ascii="Arial" w:hAnsi="Arial"/>
          <w:color w:val="000000"/>
          <w:spacing w:val="-3"/>
          <w:sz w:val="20"/>
          <w:highlight w:val="lightGray"/>
        </w:rPr>
        <w:t xml:space="preserve">Carlos </w:t>
      </w:r>
      <w:proofErr w:type="spellStart"/>
      <w:r w:rsidR="00C07ECE" w:rsidRPr="00442BDD">
        <w:rPr>
          <w:rFonts w:ascii="Arial" w:hAnsi="Arial"/>
          <w:color w:val="000000"/>
          <w:spacing w:val="-3"/>
          <w:sz w:val="20"/>
          <w:highlight w:val="lightGray"/>
        </w:rPr>
        <w:t>Curbelo</w:t>
      </w:r>
      <w:proofErr w:type="spellEnd"/>
      <w:r>
        <w:rPr>
          <w:rFonts w:ascii="Arial" w:hAnsi="Arial"/>
          <w:color w:val="000000"/>
          <w:spacing w:val="-3"/>
          <w:sz w:val="20"/>
        </w:rPr>
        <w:t xml:space="preserve"> de lámina</w:t>
      </w:r>
      <w:r w:rsidRPr="00B449AD">
        <w:rPr>
          <w:rFonts w:ascii="Arial" w:hAnsi="Arial"/>
          <w:color w:val="000000"/>
          <w:spacing w:val="-3"/>
          <w:sz w:val="20"/>
        </w:rPr>
        <w:t xml:space="preserve"> </w:t>
      </w:r>
      <w:r w:rsidRPr="00D51053">
        <w:rPr>
          <w:rFonts w:ascii="Arial" w:hAnsi="Arial"/>
          <w:color w:val="000000"/>
          <w:spacing w:val="-3"/>
          <w:sz w:val="20"/>
          <w:highlight w:val="lightGray"/>
        </w:rPr>
        <w:t>L1U1</w:t>
      </w:r>
      <w:r w:rsidRPr="00B85524">
        <w:rPr>
          <w:rFonts w:ascii="Arial" w:hAnsi="Arial"/>
          <w:color w:val="000000"/>
          <w:spacing w:val="-3"/>
          <w:sz w:val="20"/>
        </w:rPr>
        <w:t>.</w:t>
      </w:r>
    </w:p>
    <w:p w:rsidR="002E2D19" w:rsidRPr="00B449AD" w:rsidRDefault="002E2D19" w:rsidP="002E2D19">
      <w:pPr>
        <w:tabs>
          <w:tab w:val="left" w:pos="-720"/>
        </w:tabs>
        <w:suppressAutoHyphens/>
        <w:jc w:val="both"/>
        <w:rPr>
          <w:rFonts w:ascii="Arial" w:hAnsi="Arial"/>
          <w:color w:val="000000"/>
          <w:spacing w:val="-3"/>
          <w:sz w:val="20"/>
        </w:rPr>
      </w:pPr>
    </w:p>
    <w:p w:rsidR="002E2D19" w:rsidRPr="00B449AD" w:rsidRDefault="002E2D19" w:rsidP="002E2D19">
      <w:pPr>
        <w:tabs>
          <w:tab w:val="left" w:pos="-720"/>
        </w:tabs>
        <w:suppressAutoHyphens/>
        <w:jc w:val="both"/>
        <w:rPr>
          <w:rFonts w:ascii="Arial" w:hAnsi="Arial"/>
          <w:color w:val="000000"/>
          <w:spacing w:val="-3"/>
          <w:sz w:val="20"/>
        </w:rPr>
      </w:pPr>
      <w:r w:rsidRPr="00B449AD">
        <w:rPr>
          <w:rFonts w:ascii="Arial" w:hAnsi="Arial"/>
          <w:color w:val="000000"/>
          <w:spacing w:val="-3"/>
          <w:sz w:val="20"/>
        </w:rPr>
        <w:t xml:space="preserve">El nivel </w:t>
      </w:r>
      <w:r w:rsidRPr="00442BDD">
        <w:rPr>
          <w:rFonts w:ascii="Arial" w:hAnsi="Arial"/>
          <w:color w:val="000000"/>
          <w:spacing w:val="-3"/>
          <w:sz w:val="20"/>
          <w:highlight w:val="lightGray"/>
        </w:rPr>
        <w:t>±0.00</w:t>
      </w:r>
      <w:r w:rsidRPr="00B449AD">
        <w:rPr>
          <w:rFonts w:ascii="Arial" w:hAnsi="Arial"/>
          <w:color w:val="000000"/>
          <w:spacing w:val="-3"/>
          <w:sz w:val="20"/>
        </w:rPr>
        <w:t xml:space="preserve"> de proyecto (nivel de piso terminado interior), corresponde con el nivel altimétrico </w:t>
      </w:r>
      <w:r w:rsidR="00AE796B" w:rsidRPr="00442BDD">
        <w:rPr>
          <w:rFonts w:ascii="Arial" w:hAnsi="Arial"/>
          <w:color w:val="000000"/>
          <w:spacing w:val="-3"/>
          <w:sz w:val="20"/>
          <w:highlight w:val="lightGray"/>
        </w:rPr>
        <w:t>+1,00</w:t>
      </w:r>
      <w:r w:rsidR="00AE796B">
        <w:rPr>
          <w:rFonts w:ascii="Arial" w:hAnsi="Arial"/>
          <w:color w:val="000000"/>
          <w:spacing w:val="-3"/>
          <w:sz w:val="20"/>
        </w:rPr>
        <w:t xml:space="preserve"> </w:t>
      </w:r>
      <w:r w:rsidRPr="00B449AD">
        <w:rPr>
          <w:rFonts w:ascii="Arial" w:hAnsi="Arial"/>
          <w:color w:val="000000"/>
          <w:spacing w:val="-3"/>
          <w:sz w:val="20"/>
        </w:rPr>
        <w:t>del relevamiento citado.</w:t>
      </w:r>
    </w:p>
    <w:p w:rsidR="0029151A" w:rsidRDefault="0029151A" w:rsidP="0029151A">
      <w:pPr>
        <w:tabs>
          <w:tab w:val="left" w:pos="-720"/>
        </w:tabs>
        <w:suppressAutoHyphens/>
        <w:jc w:val="both"/>
        <w:rPr>
          <w:rFonts w:ascii="Arial" w:hAnsi="Arial"/>
          <w:color w:val="000000"/>
          <w:spacing w:val="-3"/>
          <w:sz w:val="20"/>
        </w:rPr>
      </w:pPr>
    </w:p>
    <w:p w:rsidR="0029151A" w:rsidRPr="008C35B3" w:rsidRDefault="0029151A" w:rsidP="00CD380F">
      <w:pPr>
        <w:pStyle w:val="Ttulo2"/>
        <w:numPr>
          <w:ilvl w:val="1"/>
          <w:numId w:val="5"/>
        </w:numPr>
        <w:rPr>
          <w:sz w:val="20"/>
          <w:szCs w:val="20"/>
        </w:rPr>
      </w:pPr>
      <w:bookmarkStart w:id="27" w:name="_Toc105068040"/>
      <w:r w:rsidRPr="008C35B3">
        <w:rPr>
          <w:sz w:val="20"/>
          <w:szCs w:val="20"/>
        </w:rPr>
        <w:t>DEMOLICIONES, RETIROS, RELLENOS, EXCAVACIONES Y TRASLADOS</w:t>
      </w:r>
      <w:bookmarkEnd w:id="27"/>
    </w:p>
    <w:p w:rsidR="0029151A" w:rsidRPr="0029151A" w:rsidRDefault="0029151A" w:rsidP="0029151A">
      <w:pPr>
        <w:tabs>
          <w:tab w:val="left" w:pos="-720"/>
        </w:tabs>
        <w:suppressAutoHyphens/>
        <w:jc w:val="both"/>
        <w:rPr>
          <w:rFonts w:ascii="Arial" w:hAnsi="Arial" w:cs="Arial"/>
          <w:b/>
          <w:color w:val="000000"/>
          <w:spacing w:val="-3"/>
          <w:sz w:val="20"/>
          <w:highlight w:val="yellow"/>
        </w:rPr>
      </w:pPr>
    </w:p>
    <w:p w:rsidR="0029151A" w:rsidRPr="00784A91" w:rsidRDefault="0029151A" w:rsidP="0029151A">
      <w:pPr>
        <w:tabs>
          <w:tab w:val="left" w:pos="0"/>
        </w:tabs>
        <w:suppressAutoHyphens/>
        <w:jc w:val="both"/>
        <w:rPr>
          <w:rFonts w:ascii="Arial" w:hAnsi="Arial" w:cs="Arial"/>
          <w:spacing w:val="-3"/>
          <w:sz w:val="20"/>
        </w:rPr>
      </w:pPr>
      <w:r w:rsidRPr="00784A91">
        <w:rPr>
          <w:rFonts w:ascii="Arial" w:hAnsi="Arial" w:cs="Arial"/>
          <w:spacing w:val="-3"/>
          <w:sz w:val="20"/>
        </w:rPr>
        <w:t xml:space="preserve">Se realizarán los movimientos de tierra, incluyendo la eliminación de la capa vegetal y los rellenos correspondientes, según indicaciones de </w:t>
      </w:r>
      <w:r w:rsidR="00297A4A">
        <w:rPr>
          <w:rFonts w:ascii="Arial" w:hAnsi="Arial" w:cs="Arial"/>
          <w:spacing w:val="-3"/>
          <w:sz w:val="20"/>
        </w:rPr>
        <w:t>planos</w:t>
      </w:r>
      <w:r w:rsidRPr="00B85524">
        <w:rPr>
          <w:rFonts w:ascii="Arial" w:hAnsi="Arial" w:cs="Arial"/>
          <w:spacing w:val="-3"/>
          <w:sz w:val="20"/>
        </w:rPr>
        <w:t>.</w:t>
      </w:r>
      <w:r w:rsidRPr="00784A91">
        <w:rPr>
          <w:rFonts w:ascii="Arial" w:hAnsi="Arial" w:cs="Arial"/>
          <w:spacing w:val="-3"/>
          <w:sz w:val="20"/>
        </w:rPr>
        <w:t xml:space="preserve"> A tales efectos se </w:t>
      </w:r>
      <w:r w:rsidRPr="00784A91">
        <w:rPr>
          <w:rFonts w:ascii="Arial" w:hAnsi="Arial" w:cs="Arial"/>
          <w:color w:val="000000"/>
          <w:spacing w:val="-3"/>
          <w:sz w:val="20"/>
        </w:rPr>
        <w:t xml:space="preserve">considerará un relleno mínimo de 40cm bajo el nivel de piso terminado propuesto en toda el área del edificio </w:t>
      </w:r>
      <w:r>
        <w:rPr>
          <w:rFonts w:ascii="Arial" w:hAnsi="Arial" w:cs="Arial"/>
          <w:color w:val="000000"/>
          <w:spacing w:val="-3"/>
          <w:sz w:val="20"/>
        </w:rPr>
        <w:t>a implantar</w:t>
      </w:r>
      <w:r w:rsidRPr="00784A91">
        <w:rPr>
          <w:rFonts w:ascii="Arial" w:hAnsi="Arial" w:cs="Arial"/>
          <w:spacing w:val="-3"/>
          <w:sz w:val="20"/>
        </w:rPr>
        <w:t xml:space="preserve">. </w:t>
      </w:r>
    </w:p>
    <w:p w:rsidR="0029151A" w:rsidRPr="00784A91" w:rsidRDefault="0029151A" w:rsidP="0029151A">
      <w:pPr>
        <w:tabs>
          <w:tab w:val="left" w:pos="0"/>
        </w:tabs>
        <w:suppressAutoHyphens/>
        <w:jc w:val="both"/>
        <w:rPr>
          <w:rFonts w:ascii="Arial" w:hAnsi="Arial" w:cs="Arial"/>
          <w:spacing w:val="-3"/>
          <w:sz w:val="20"/>
        </w:rPr>
      </w:pPr>
    </w:p>
    <w:p w:rsidR="0029151A" w:rsidRPr="00784A91" w:rsidRDefault="0029151A" w:rsidP="0029151A">
      <w:pPr>
        <w:suppressAutoHyphens/>
        <w:jc w:val="both"/>
        <w:rPr>
          <w:rFonts w:ascii="Arial" w:hAnsi="Arial" w:cs="Arial"/>
          <w:color w:val="000000"/>
          <w:spacing w:val="-3"/>
          <w:sz w:val="20"/>
        </w:rPr>
      </w:pPr>
      <w:r w:rsidRPr="00784A91">
        <w:rPr>
          <w:rFonts w:ascii="Arial" w:hAnsi="Arial" w:cs="Arial"/>
          <w:color w:val="000000"/>
          <w:spacing w:val="-3"/>
          <w:sz w:val="20"/>
        </w:rPr>
        <w:t>Una vez realizada la limpieza del terreno se realizará la adecuación mediante compactación del suelo resultante y la ejecución del relleno con tosca que se deberá compactar en capas sucesivas de menos de 15cm de espesor al 95% de su densidad.</w:t>
      </w:r>
    </w:p>
    <w:p w:rsidR="0029151A" w:rsidRPr="00784A91" w:rsidRDefault="0029151A" w:rsidP="0029151A">
      <w:pPr>
        <w:suppressAutoHyphens/>
        <w:jc w:val="both"/>
        <w:rPr>
          <w:rFonts w:ascii="Arial" w:hAnsi="Arial" w:cs="Arial"/>
          <w:color w:val="000000"/>
          <w:spacing w:val="-3"/>
          <w:sz w:val="20"/>
        </w:rPr>
      </w:pPr>
      <w:r w:rsidRPr="00784A91">
        <w:rPr>
          <w:rFonts w:ascii="Arial" w:hAnsi="Arial" w:cs="Arial"/>
          <w:color w:val="000000"/>
          <w:spacing w:val="-3"/>
          <w:sz w:val="20"/>
        </w:rPr>
        <w:t xml:space="preserve">Dichos trabajos deberán ser aprobados por </w:t>
      </w:r>
      <w:smartTag w:uri="urn:schemas-microsoft-com:office:smarttags" w:element="PersonName">
        <w:smartTagPr>
          <w:attr w:name="ProductID" w:val="la Supervisi￳n"/>
        </w:smartTagPr>
        <w:r w:rsidRPr="00784A91">
          <w:rPr>
            <w:rFonts w:ascii="Arial" w:hAnsi="Arial" w:cs="Arial"/>
            <w:color w:val="000000"/>
            <w:spacing w:val="-3"/>
            <w:sz w:val="20"/>
          </w:rPr>
          <w:t>la Supervisión</w:t>
        </w:r>
      </w:smartTag>
      <w:r w:rsidRPr="00784A91">
        <w:rPr>
          <w:rFonts w:ascii="Arial" w:hAnsi="Arial" w:cs="Arial"/>
          <w:color w:val="000000"/>
          <w:spacing w:val="-3"/>
          <w:sz w:val="20"/>
        </w:rPr>
        <w:t xml:space="preserve"> de Obra.</w:t>
      </w:r>
    </w:p>
    <w:p w:rsidR="00E119ED" w:rsidRDefault="00137754" w:rsidP="00E90787">
      <w:pPr>
        <w:tabs>
          <w:tab w:val="left" w:pos="-720"/>
          <w:tab w:val="left" w:pos="0"/>
        </w:tabs>
        <w:suppressAutoHyphens/>
        <w:ind w:hanging="720"/>
        <w:jc w:val="both"/>
        <w:rPr>
          <w:rFonts w:ascii="Arial" w:hAnsi="Arial"/>
          <w:color w:val="000000"/>
          <w:spacing w:val="-3"/>
          <w:sz w:val="20"/>
        </w:rPr>
      </w:pPr>
      <w:r>
        <w:rPr>
          <w:rFonts w:ascii="Arial" w:hAnsi="Arial"/>
          <w:color w:val="000000"/>
          <w:spacing w:val="-3"/>
          <w:sz w:val="20"/>
        </w:rPr>
        <w:tab/>
      </w:r>
    </w:p>
    <w:p w:rsidR="0029151A" w:rsidRPr="00E119ED" w:rsidRDefault="00E119ED" w:rsidP="00CD380F">
      <w:pPr>
        <w:pStyle w:val="Ttulo2"/>
        <w:numPr>
          <w:ilvl w:val="2"/>
          <w:numId w:val="5"/>
        </w:numPr>
        <w:rPr>
          <w:rFonts w:cs="Arial"/>
          <w:sz w:val="20"/>
          <w:lang w:val="es-UY"/>
        </w:rPr>
      </w:pPr>
      <w:r w:rsidRPr="00E119ED">
        <w:rPr>
          <w:sz w:val="20"/>
          <w:szCs w:val="20"/>
        </w:rPr>
        <w:t xml:space="preserve"> </w:t>
      </w:r>
      <w:bookmarkStart w:id="28" w:name="_Toc105068041"/>
      <w:r w:rsidRPr="00E119ED">
        <w:rPr>
          <w:sz w:val="20"/>
          <w:szCs w:val="20"/>
        </w:rPr>
        <w:t>Nivelación con aportes</w:t>
      </w:r>
      <w:bookmarkEnd w:id="28"/>
    </w:p>
    <w:p w:rsidR="0029151A" w:rsidRPr="00784A91" w:rsidRDefault="0029151A" w:rsidP="0029151A">
      <w:pPr>
        <w:suppressAutoHyphens/>
        <w:jc w:val="both"/>
        <w:rPr>
          <w:rFonts w:ascii="Arial" w:hAnsi="Arial" w:cs="Arial"/>
          <w:color w:val="000000"/>
          <w:spacing w:val="-3"/>
          <w:sz w:val="20"/>
          <w:lang w:val="es-UY"/>
        </w:rPr>
      </w:pPr>
    </w:p>
    <w:p w:rsidR="0029151A" w:rsidRPr="00784A91" w:rsidRDefault="0029151A" w:rsidP="0029151A">
      <w:pPr>
        <w:tabs>
          <w:tab w:val="left" w:pos="0"/>
        </w:tabs>
        <w:suppressAutoHyphens/>
        <w:jc w:val="both"/>
        <w:rPr>
          <w:rFonts w:ascii="Arial" w:hAnsi="Arial" w:cs="Arial"/>
          <w:color w:val="000000"/>
          <w:spacing w:val="-3"/>
          <w:sz w:val="20"/>
        </w:rPr>
      </w:pPr>
      <w:r w:rsidRPr="00784A91">
        <w:rPr>
          <w:rFonts w:ascii="Arial" w:hAnsi="Arial" w:cs="Arial"/>
          <w:color w:val="000000"/>
          <w:spacing w:val="-3"/>
          <w:sz w:val="20"/>
        </w:rPr>
        <w:t xml:space="preserve">Para realizar rellenos y nivelaciones se admitirá el uso de material limpio proveniente de los movimientos de tierra del propio terreno exclusivamente para los espacios exteriores, el mismo no </w:t>
      </w:r>
      <w:r w:rsidRPr="00784A91">
        <w:rPr>
          <w:rFonts w:ascii="Arial" w:hAnsi="Arial" w:cs="Arial"/>
          <w:color w:val="000000"/>
          <w:spacing w:val="-3"/>
          <w:sz w:val="20"/>
        </w:rPr>
        <w:lastRenderedPageBreak/>
        <w:t xml:space="preserve">presentará arcillas expansivas y se complementará con material inerte proveniente de cantera para lograr la homogeneidad y granulometría adecuadas. </w:t>
      </w:r>
    </w:p>
    <w:p w:rsidR="0029151A" w:rsidRPr="00784A91" w:rsidRDefault="0029151A" w:rsidP="0029151A">
      <w:pPr>
        <w:tabs>
          <w:tab w:val="left" w:pos="0"/>
        </w:tabs>
        <w:suppressAutoHyphens/>
        <w:jc w:val="both"/>
        <w:rPr>
          <w:rFonts w:ascii="Arial" w:hAnsi="Arial" w:cs="Arial"/>
          <w:color w:val="000000"/>
          <w:spacing w:val="-3"/>
          <w:sz w:val="20"/>
        </w:rPr>
      </w:pPr>
      <w:r w:rsidRPr="00784A91">
        <w:rPr>
          <w:rFonts w:ascii="Arial" w:hAnsi="Arial" w:cs="Arial"/>
          <w:color w:val="000000"/>
          <w:spacing w:val="-3"/>
          <w:sz w:val="20"/>
        </w:rPr>
        <w:t xml:space="preserve">Al interior del edificio solamente se admitirá material granular proveniente de cantera. Todos los procedimientos se realizarán siguiendo en todo momento las especificaciones de la presente memoria particular y </w:t>
      </w:r>
      <w:smartTag w:uri="urn:schemas-microsoft-com:office:smarttags" w:element="PersonName">
        <w:smartTagPr>
          <w:attr w:name="ProductID" w:val="la MCG. Dichos"/>
        </w:smartTagPr>
        <w:r w:rsidRPr="00784A91">
          <w:rPr>
            <w:rFonts w:ascii="Arial" w:hAnsi="Arial" w:cs="Arial"/>
            <w:color w:val="000000"/>
            <w:spacing w:val="-3"/>
            <w:sz w:val="20"/>
          </w:rPr>
          <w:t>la MCG. Dichos</w:t>
        </w:r>
      </w:smartTag>
      <w:r w:rsidRPr="00784A91">
        <w:rPr>
          <w:rFonts w:ascii="Arial" w:hAnsi="Arial" w:cs="Arial"/>
          <w:color w:val="000000"/>
          <w:spacing w:val="-3"/>
          <w:sz w:val="20"/>
        </w:rPr>
        <w:t xml:space="preserve"> trabajos deberán ser aprobados por </w:t>
      </w:r>
      <w:smartTag w:uri="urn:schemas-microsoft-com:office:smarttags" w:element="PersonName">
        <w:smartTagPr>
          <w:attr w:name="ProductID" w:val="la Supervisi￳n"/>
        </w:smartTagPr>
        <w:r w:rsidRPr="00784A91">
          <w:rPr>
            <w:rFonts w:ascii="Arial" w:hAnsi="Arial" w:cs="Arial"/>
            <w:color w:val="000000"/>
            <w:spacing w:val="-3"/>
            <w:sz w:val="20"/>
          </w:rPr>
          <w:t>la Supervisión</w:t>
        </w:r>
      </w:smartTag>
      <w:r w:rsidRPr="00784A91">
        <w:rPr>
          <w:rFonts w:ascii="Arial" w:hAnsi="Arial" w:cs="Arial"/>
          <w:color w:val="000000"/>
          <w:spacing w:val="-3"/>
          <w:sz w:val="20"/>
        </w:rPr>
        <w:t xml:space="preserve"> de Obra.</w:t>
      </w:r>
    </w:p>
    <w:p w:rsidR="008E7720" w:rsidRDefault="008E7720" w:rsidP="008E7720">
      <w:pPr>
        <w:tabs>
          <w:tab w:val="left" w:pos="-720"/>
        </w:tabs>
        <w:suppressAutoHyphens/>
        <w:jc w:val="both"/>
        <w:rPr>
          <w:rFonts w:ascii="Arial" w:hAnsi="Arial"/>
          <w:color w:val="000000"/>
          <w:spacing w:val="-3"/>
          <w:sz w:val="20"/>
        </w:rPr>
      </w:pPr>
      <w:r>
        <w:rPr>
          <w:rFonts w:ascii="Arial" w:hAnsi="Arial"/>
          <w:color w:val="000000"/>
          <w:spacing w:val="-3"/>
          <w:sz w:val="20"/>
        </w:rPr>
        <w:t>Donde se indica, las diferencias de nivel entre el edificio y el terreno natural se resolverán mediante taludes que no podrán tener una pendiente menor de dos a uno.</w:t>
      </w:r>
    </w:p>
    <w:p w:rsidR="0029151A" w:rsidRPr="008E7720" w:rsidRDefault="0029151A" w:rsidP="0029151A">
      <w:pPr>
        <w:tabs>
          <w:tab w:val="left" w:pos="-720"/>
        </w:tabs>
        <w:suppressAutoHyphens/>
        <w:jc w:val="both"/>
        <w:rPr>
          <w:rFonts w:ascii="Arial" w:hAnsi="Arial" w:cs="Arial"/>
          <w:color w:val="000000"/>
          <w:spacing w:val="-3"/>
          <w:sz w:val="20"/>
        </w:rPr>
      </w:pPr>
    </w:p>
    <w:p w:rsidR="0029151A" w:rsidRPr="00784A91" w:rsidRDefault="0029151A" w:rsidP="0029151A">
      <w:pPr>
        <w:tabs>
          <w:tab w:val="left" w:pos="-720"/>
        </w:tabs>
        <w:suppressAutoHyphens/>
        <w:jc w:val="both"/>
        <w:rPr>
          <w:rFonts w:ascii="Arial" w:hAnsi="Arial" w:cs="Arial"/>
          <w:color w:val="000000"/>
          <w:spacing w:val="-3"/>
          <w:sz w:val="20"/>
          <w:lang w:val="es-UY"/>
        </w:rPr>
      </w:pPr>
      <w:r w:rsidRPr="00784A91">
        <w:rPr>
          <w:rFonts w:ascii="Arial" w:hAnsi="Arial" w:cs="Arial"/>
          <w:color w:val="000000"/>
          <w:spacing w:val="-3"/>
          <w:sz w:val="20"/>
          <w:lang w:val="es-UY"/>
        </w:rPr>
        <w:t>Se seguirán las siguientes indicaciones:</w:t>
      </w:r>
    </w:p>
    <w:p w:rsidR="00E119ED" w:rsidRDefault="00E119ED" w:rsidP="00E119ED">
      <w:pPr>
        <w:tabs>
          <w:tab w:val="left" w:pos="-720"/>
        </w:tabs>
        <w:suppressAutoHyphens/>
        <w:jc w:val="both"/>
        <w:rPr>
          <w:rFonts w:ascii="Arial" w:hAnsi="Arial"/>
          <w:color w:val="000000"/>
          <w:spacing w:val="-3"/>
          <w:sz w:val="20"/>
        </w:rPr>
      </w:pPr>
    </w:p>
    <w:p w:rsidR="0029151A" w:rsidRPr="00E119ED" w:rsidRDefault="00E119ED" w:rsidP="00CD380F">
      <w:pPr>
        <w:pStyle w:val="Ttulo2"/>
        <w:numPr>
          <w:ilvl w:val="2"/>
          <w:numId w:val="5"/>
        </w:numPr>
        <w:rPr>
          <w:rFonts w:cs="Arial"/>
          <w:sz w:val="20"/>
          <w:lang w:val="es-UY"/>
        </w:rPr>
      </w:pPr>
      <w:r w:rsidRPr="00E119ED">
        <w:rPr>
          <w:sz w:val="20"/>
          <w:szCs w:val="20"/>
        </w:rPr>
        <w:t xml:space="preserve"> </w:t>
      </w:r>
      <w:bookmarkStart w:id="29" w:name="_Toc105068042"/>
      <w:r>
        <w:rPr>
          <w:sz w:val="20"/>
          <w:szCs w:val="20"/>
        </w:rPr>
        <w:t>Movimiento de suelo</w:t>
      </w:r>
      <w:bookmarkEnd w:id="29"/>
    </w:p>
    <w:p w:rsidR="0029151A" w:rsidRPr="00784A91" w:rsidRDefault="0029151A" w:rsidP="0029151A">
      <w:pPr>
        <w:suppressAutoHyphens/>
        <w:jc w:val="both"/>
        <w:rPr>
          <w:rFonts w:ascii="Arial" w:hAnsi="Arial" w:cs="Arial"/>
          <w:spacing w:val="-3"/>
          <w:sz w:val="20"/>
          <w:lang w:val="es-UY"/>
        </w:rPr>
      </w:pPr>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Este rubro incluye todos los movimientos de suelos necesarios para cumplir con los niveles y cotas indicadas en los planos respectivos.</w:t>
      </w:r>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 xml:space="preserve">Se aconseja la utilización de equipo caminero adecuado para asegurar las compactaciones solicitadas. </w:t>
      </w:r>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Los niveles indicados en los planos corresponden a niveles terminados, ya sean de pisos de las edificaciones, pavimentos, sendas, etc.</w:t>
      </w:r>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Para obtener cotas de rasante del movimiento de tierra será necesario descontar los espesores de pavimento.</w:t>
      </w:r>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En todas las zonas de implantación de obras, ya sean estas de edificios, calles, sendas, etc. se retirará la capa de tierra vegetal antes de comenzar los trabajos de desmonte o de terraplén,</w:t>
      </w:r>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 xml:space="preserve">Todos los materiales colocados se compactarán al (95%) noventa y cinco por ciento de la densidad máxima obtenida en el ensayo </w:t>
      </w:r>
      <w:proofErr w:type="spellStart"/>
      <w:r w:rsidRPr="00784A91">
        <w:rPr>
          <w:rFonts w:ascii="Arial" w:hAnsi="Arial" w:cs="Arial"/>
          <w:spacing w:val="-3"/>
          <w:sz w:val="20"/>
          <w:lang w:val="es-UY"/>
        </w:rPr>
        <w:t>Proctor</w:t>
      </w:r>
      <w:proofErr w:type="spellEnd"/>
      <w:r w:rsidRPr="00784A91">
        <w:rPr>
          <w:rFonts w:ascii="Arial" w:hAnsi="Arial" w:cs="Arial"/>
          <w:spacing w:val="-3"/>
          <w:sz w:val="20"/>
          <w:lang w:val="es-UY"/>
        </w:rPr>
        <w:t xml:space="preserve"> Modificado. (D.M.C.) (P.U.S.N.).</w:t>
      </w:r>
    </w:p>
    <w:p w:rsidR="0029151A" w:rsidRPr="00784A91" w:rsidRDefault="0029151A" w:rsidP="0029151A">
      <w:pPr>
        <w:pStyle w:val="Textoindependiente"/>
        <w:rPr>
          <w:rFonts w:cs="Arial"/>
          <w:sz w:val="20"/>
          <w:lang w:val="es-UY"/>
        </w:rPr>
      </w:pPr>
      <w:r w:rsidRPr="00784A91">
        <w:rPr>
          <w:rFonts w:cs="Arial"/>
          <w:sz w:val="20"/>
          <w:lang w:val="es-UY"/>
        </w:rPr>
        <w:t>No podrán compactarse capas superiores a los (20cm) veinte centímetros de espesor suelto, salvo que el Contratista pruebe fehacientemente que su equipo compacta capas mayores, en cuyo caso el Director de Obra podrá autorizar la colocación de capas de mayores espesores.</w:t>
      </w:r>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No se pagará ningún Rubro de Movimiento de Tierra que no haya sido ensayado previamente, comprobándose el cumplimiento estricto de las especificaciones, tanto en calidad como en compactación.</w:t>
      </w:r>
    </w:p>
    <w:p w:rsidR="00E119ED" w:rsidRDefault="00E119ED" w:rsidP="00E119ED">
      <w:pPr>
        <w:tabs>
          <w:tab w:val="left" w:pos="-720"/>
        </w:tabs>
        <w:suppressAutoHyphens/>
        <w:jc w:val="both"/>
        <w:rPr>
          <w:rFonts w:ascii="Arial" w:hAnsi="Arial"/>
          <w:color w:val="000000"/>
          <w:spacing w:val="-3"/>
          <w:sz w:val="20"/>
        </w:rPr>
      </w:pPr>
    </w:p>
    <w:p w:rsidR="00E119ED" w:rsidRPr="00E119ED" w:rsidRDefault="00E119ED" w:rsidP="00CD380F">
      <w:pPr>
        <w:pStyle w:val="Ttulo2"/>
        <w:numPr>
          <w:ilvl w:val="2"/>
          <w:numId w:val="5"/>
        </w:numPr>
        <w:rPr>
          <w:rFonts w:cs="Arial"/>
          <w:sz w:val="20"/>
          <w:lang w:val="es-UY"/>
        </w:rPr>
      </w:pPr>
      <w:r w:rsidRPr="00E119ED">
        <w:rPr>
          <w:sz w:val="20"/>
          <w:szCs w:val="20"/>
        </w:rPr>
        <w:t xml:space="preserve"> </w:t>
      </w:r>
      <w:bookmarkStart w:id="30" w:name="_Toc105068043"/>
      <w:r>
        <w:rPr>
          <w:sz w:val="20"/>
          <w:szCs w:val="20"/>
        </w:rPr>
        <w:t xml:space="preserve">Compactación de la </w:t>
      </w:r>
      <w:proofErr w:type="spellStart"/>
      <w:r>
        <w:rPr>
          <w:sz w:val="20"/>
          <w:szCs w:val="20"/>
        </w:rPr>
        <w:t>subrasante</w:t>
      </w:r>
      <w:bookmarkEnd w:id="30"/>
      <w:proofErr w:type="spellEnd"/>
    </w:p>
    <w:p w:rsidR="0029151A" w:rsidRPr="00784A91" w:rsidRDefault="0029151A" w:rsidP="0029151A">
      <w:pPr>
        <w:suppressAutoHyphens/>
        <w:jc w:val="both"/>
        <w:rPr>
          <w:rFonts w:ascii="Arial" w:hAnsi="Arial" w:cs="Arial"/>
          <w:b/>
          <w:spacing w:val="-3"/>
          <w:sz w:val="20"/>
          <w:lang w:val="es-UY"/>
        </w:rPr>
      </w:pPr>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 xml:space="preserve">Los últimos (20cm) veinte centímetros superiores de la </w:t>
      </w:r>
      <w:proofErr w:type="spellStart"/>
      <w:r w:rsidRPr="00784A91">
        <w:rPr>
          <w:rFonts w:ascii="Arial" w:hAnsi="Arial" w:cs="Arial"/>
          <w:spacing w:val="-3"/>
          <w:sz w:val="20"/>
          <w:lang w:val="es-UY"/>
        </w:rPr>
        <w:t>subrasante</w:t>
      </w:r>
      <w:proofErr w:type="spellEnd"/>
      <w:r w:rsidRPr="00784A91">
        <w:rPr>
          <w:rFonts w:ascii="Arial" w:hAnsi="Arial" w:cs="Arial"/>
          <w:spacing w:val="-3"/>
          <w:sz w:val="20"/>
          <w:lang w:val="es-UY"/>
        </w:rPr>
        <w:t xml:space="preserve">, ya sea para terraplenar, desmontar o sustituir, se compactarán hasta obtener un peso unitario seco igual o superior al (95%) noventa y cinco por ciento del valor máximo obtenido en el ensayo </w:t>
      </w:r>
      <w:proofErr w:type="spellStart"/>
      <w:r w:rsidRPr="00784A91">
        <w:rPr>
          <w:rFonts w:ascii="Arial" w:hAnsi="Arial" w:cs="Arial"/>
          <w:spacing w:val="-3"/>
          <w:sz w:val="20"/>
          <w:lang w:val="es-UY"/>
        </w:rPr>
        <w:t>Proctor</w:t>
      </w:r>
      <w:proofErr w:type="spellEnd"/>
      <w:r w:rsidRPr="00784A91">
        <w:rPr>
          <w:rFonts w:ascii="Arial" w:hAnsi="Arial" w:cs="Arial"/>
          <w:spacing w:val="-3"/>
          <w:sz w:val="20"/>
          <w:lang w:val="es-UY"/>
        </w:rPr>
        <w:t xml:space="preserve"> Modificado determinado según la norma AASHTO T 180. </w:t>
      </w:r>
    </w:p>
    <w:p w:rsidR="00E119ED" w:rsidRDefault="00E119ED" w:rsidP="00E119ED">
      <w:pPr>
        <w:tabs>
          <w:tab w:val="left" w:pos="-720"/>
        </w:tabs>
        <w:suppressAutoHyphens/>
        <w:jc w:val="both"/>
        <w:rPr>
          <w:rFonts w:ascii="Arial" w:hAnsi="Arial"/>
          <w:color w:val="000000"/>
          <w:spacing w:val="-3"/>
          <w:sz w:val="20"/>
        </w:rPr>
      </w:pPr>
    </w:p>
    <w:p w:rsidR="0029151A" w:rsidRPr="00E119ED" w:rsidRDefault="00E119ED" w:rsidP="00CD380F">
      <w:pPr>
        <w:pStyle w:val="Ttulo2"/>
        <w:numPr>
          <w:ilvl w:val="2"/>
          <w:numId w:val="5"/>
        </w:numPr>
        <w:rPr>
          <w:rFonts w:cs="Arial"/>
          <w:sz w:val="20"/>
          <w:lang w:val="es-UY"/>
        </w:rPr>
      </w:pPr>
      <w:r w:rsidRPr="00E119ED">
        <w:rPr>
          <w:sz w:val="20"/>
          <w:szCs w:val="20"/>
        </w:rPr>
        <w:t xml:space="preserve"> </w:t>
      </w:r>
      <w:bookmarkStart w:id="31" w:name="_Toc105068044"/>
      <w:r>
        <w:rPr>
          <w:sz w:val="20"/>
          <w:szCs w:val="20"/>
        </w:rPr>
        <w:t>Préstamos o depósitos con transporte incluido</w:t>
      </w:r>
      <w:bookmarkEnd w:id="31"/>
    </w:p>
    <w:p w:rsidR="0029151A" w:rsidRPr="00784A91" w:rsidRDefault="0029151A" w:rsidP="0029151A">
      <w:pPr>
        <w:suppressAutoHyphens/>
        <w:jc w:val="both"/>
        <w:rPr>
          <w:rFonts w:ascii="Arial" w:hAnsi="Arial" w:cs="Arial"/>
          <w:spacing w:val="-3"/>
          <w:sz w:val="20"/>
          <w:lang w:val="es-UY"/>
        </w:rPr>
      </w:pPr>
    </w:p>
    <w:p w:rsidR="0029151A" w:rsidRPr="00784A91" w:rsidRDefault="0029151A" w:rsidP="0029151A">
      <w:pPr>
        <w:pStyle w:val="Textoindependiente"/>
        <w:widowControl/>
        <w:rPr>
          <w:rFonts w:cs="Arial"/>
          <w:sz w:val="20"/>
          <w:lang w:val="es-UY"/>
        </w:rPr>
      </w:pPr>
      <w:r w:rsidRPr="00784A91">
        <w:rPr>
          <w:rFonts w:cs="Arial"/>
          <w:sz w:val="20"/>
          <w:lang w:val="es-UY"/>
        </w:rPr>
        <w:t xml:space="preserve">Las excavaciones para los préstamos y los depósitos de material de desmonte a depósito o de sustitución de material inadecuado, deberán realizarse en lugares previamente aprobados por </w:t>
      </w:r>
      <w:smartTag w:uri="urn:schemas-microsoft-com:office:smarttags" w:element="PersonName">
        <w:smartTagPr>
          <w:attr w:name="ProductID" w:val="la Direcci￳n"/>
        </w:smartTagPr>
        <w:r w:rsidRPr="00784A91">
          <w:rPr>
            <w:rFonts w:cs="Arial"/>
            <w:sz w:val="20"/>
            <w:lang w:val="es-UY"/>
          </w:rPr>
          <w:t>la Dirección</w:t>
        </w:r>
      </w:smartTag>
      <w:r w:rsidRPr="00784A91">
        <w:rPr>
          <w:rFonts w:cs="Arial"/>
          <w:sz w:val="20"/>
          <w:lang w:val="es-UY"/>
        </w:rPr>
        <w:t xml:space="preserve"> de </w:t>
      </w:r>
      <w:smartTag w:uri="urn:schemas-microsoft-com:office:smarttags" w:element="PersonName">
        <w:smartTagPr>
          <w:attr w:name="ProductID" w:val="la Obra"/>
        </w:smartTagPr>
        <w:r w:rsidRPr="00784A91">
          <w:rPr>
            <w:rFonts w:cs="Arial"/>
            <w:sz w:val="20"/>
            <w:lang w:val="es-UY"/>
          </w:rPr>
          <w:t>la Obra</w:t>
        </w:r>
      </w:smartTag>
      <w:r w:rsidRPr="00784A91">
        <w:rPr>
          <w:rFonts w:cs="Arial"/>
          <w:sz w:val="20"/>
          <w:lang w:val="es-UY"/>
        </w:rPr>
        <w:t>, cuidando especialmente la compactación y conformación posterior de dichos lugares, para impedir el deterioro del medio ambiente donde se realice.</w:t>
      </w:r>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El Contratista deberá suministrar todo el material requerido o retirar todo el material sobrante, para conformar el predio de acuerdo a las cotas indicadas en los planos, para lo cual podrá realizar todas las mediciones y ensayos que entienda necesarios.</w:t>
      </w:r>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En el precio cotizado se supondrá incluido el derecho de piso necesario para los materiales de préstamo, y el transporte total de los mismos, ya sean estos de préstamo, depósitos o sustituciones, hasta su ubicación total.</w:t>
      </w:r>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El material de préstamo a utilizar en los rellenos no podrá tener dimensiones superiores a los (10cm) diez centímetros, no deberá ser expansivo y cumplirá con lo indicado precedentemente.</w:t>
      </w:r>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La compactación de dichos materiales se realizará en igual forma que el correspondiente al Rubro Desmonte y Terraplén.</w:t>
      </w:r>
    </w:p>
    <w:p w:rsidR="00EB278F" w:rsidRDefault="00EB278F" w:rsidP="00E119ED">
      <w:pPr>
        <w:tabs>
          <w:tab w:val="left" w:pos="-720"/>
        </w:tabs>
        <w:suppressAutoHyphens/>
        <w:jc w:val="both"/>
        <w:rPr>
          <w:rFonts w:ascii="Arial" w:hAnsi="Arial"/>
          <w:color w:val="000000"/>
          <w:spacing w:val="-3"/>
          <w:sz w:val="20"/>
        </w:rPr>
      </w:pPr>
    </w:p>
    <w:p w:rsidR="00EB278F" w:rsidRDefault="00EB278F" w:rsidP="00E119ED">
      <w:pPr>
        <w:tabs>
          <w:tab w:val="left" w:pos="-720"/>
        </w:tabs>
        <w:suppressAutoHyphens/>
        <w:jc w:val="both"/>
        <w:rPr>
          <w:rFonts w:ascii="Arial" w:hAnsi="Arial"/>
          <w:color w:val="000000"/>
          <w:spacing w:val="-3"/>
          <w:sz w:val="20"/>
        </w:rPr>
      </w:pPr>
    </w:p>
    <w:p w:rsidR="00EB278F" w:rsidRDefault="00EB278F" w:rsidP="00E119ED">
      <w:pPr>
        <w:tabs>
          <w:tab w:val="left" w:pos="-720"/>
        </w:tabs>
        <w:suppressAutoHyphens/>
        <w:jc w:val="both"/>
        <w:rPr>
          <w:rFonts w:ascii="Arial" w:hAnsi="Arial"/>
          <w:color w:val="000000"/>
          <w:spacing w:val="-3"/>
          <w:sz w:val="20"/>
        </w:rPr>
      </w:pPr>
    </w:p>
    <w:p w:rsidR="00EB278F" w:rsidRDefault="00EB278F" w:rsidP="00E119ED">
      <w:pPr>
        <w:tabs>
          <w:tab w:val="left" w:pos="-720"/>
        </w:tabs>
        <w:suppressAutoHyphens/>
        <w:jc w:val="both"/>
        <w:rPr>
          <w:rFonts w:ascii="Arial" w:hAnsi="Arial"/>
          <w:color w:val="000000"/>
          <w:spacing w:val="-3"/>
          <w:sz w:val="20"/>
        </w:rPr>
      </w:pPr>
    </w:p>
    <w:p w:rsidR="0029151A" w:rsidRPr="00E119ED" w:rsidRDefault="00E119ED" w:rsidP="00CD380F">
      <w:pPr>
        <w:pStyle w:val="Ttulo2"/>
        <w:numPr>
          <w:ilvl w:val="2"/>
          <w:numId w:val="5"/>
        </w:numPr>
        <w:rPr>
          <w:rFonts w:cs="Arial"/>
          <w:sz w:val="20"/>
          <w:lang w:val="es-UY"/>
        </w:rPr>
      </w:pPr>
      <w:r w:rsidRPr="00E119ED">
        <w:rPr>
          <w:sz w:val="20"/>
          <w:szCs w:val="20"/>
        </w:rPr>
        <w:lastRenderedPageBreak/>
        <w:t xml:space="preserve"> </w:t>
      </w:r>
      <w:bookmarkStart w:id="32" w:name="_Toc105068045"/>
      <w:r>
        <w:rPr>
          <w:sz w:val="20"/>
          <w:szCs w:val="20"/>
        </w:rPr>
        <w:t>Sustitución de material inadecuado</w:t>
      </w:r>
      <w:bookmarkEnd w:id="32"/>
    </w:p>
    <w:p w:rsidR="0029151A" w:rsidRPr="00784A91" w:rsidRDefault="0029151A" w:rsidP="0029151A">
      <w:pPr>
        <w:suppressAutoHyphens/>
        <w:jc w:val="both"/>
        <w:rPr>
          <w:rFonts w:ascii="Arial" w:hAnsi="Arial" w:cs="Arial"/>
          <w:spacing w:val="-3"/>
          <w:sz w:val="20"/>
          <w:lang w:val="es-UY"/>
        </w:rPr>
      </w:pPr>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 xml:space="preserve">Si algún material no cumple con lo especificado para ser utilizado en los terraplenes o no ser adecuado para servir de soporte en el desmonte, deberá ser removido al solo juicio del Supervisor de </w:t>
      </w:r>
      <w:smartTag w:uri="urn:schemas-microsoft-com:office:smarttags" w:element="PersonName">
        <w:smartTagPr>
          <w:attr w:name="ProductID" w:val="la Obra."/>
        </w:smartTagPr>
        <w:r w:rsidRPr="00784A91">
          <w:rPr>
            <w:rFonts w:ascii="Arial" w:hAnsi="Arial" w:cs="Arial"/>
            <w:spacing w:val="-3"/>
            <w:sz w:val="20"/>
            <w:lang w:val="es-UY"/>
          </w:rPr>
          <w:t>la Obra.</w:t>
        </w:r>
      </w:smartTag>
    </w:p>
    <w:p w:rsidR="0029151A" w:rsidRPr="00784A91" w:rsidRDefault="0029151A" w:rsidP="0029151A">
      <w:pPr>
        <w:suppressAutoHyphens/>
        <w:jc w:val="both"/>
        <w:rPr>
          <w:rFonts w:ascii="Arial" w:hAnsi="Arial" w:cs="Arial"/>
          <w:spacing w:val="-3"/>
          <w:sz w:val="20"/>
          <w:lang w:val="es-UY"/>
        </w:rPr>
      </w:pPr>
      <w:r w:rsidRPr="00784A91">
        <w:rPr>
          <w:rFonts w:ascii="Arial" w:hAnsi="Arial" w:cs="Arial"/>
          <w:spacing w:val="-3"/>
          <w:sz w:val="20"/>
          <w:lang w:val="es-UY"/>
        </w:rPr>
        <w:t>El precio cotizado deberá incluir, la remoción del mismo</w:t>
      </w:r>
      <w:r w:rsidR="00B809F1">
        <w:rPr>
          <w:rFonts w:ascii="Arial" w:hAnsi="Arial" w:cs="Arial"/>
          <w:spacing w:val="-3"/>
          <w:sz w:val="20"/>
          <w:lang w:val="es-UY"/>
        </w:rPr>
        <w:t>,</w:t>
      </w:r>
      <w:r w:rsidRPr="00784A91">
        <w:rPr>
          <w:rFonts w:ascii="Arial" w:hAnsi="Arial" w:cs="Arial"/>
          <w:spacing w:val="-3"/>
          <w:sz w:val="20"/>
          <w:lang w:val="es-UY"/>
        </w:rPr>
        <w:t xml:space="preserve"> así como su transporte y conformación posterior, su relleno con material apto, incluido su transporte y derecho de piso si fuera necesario traer el material apto de fuera del predio y su compactación correspondiente.</w:t>
      </w:r>
    </w:p>
    <w:p w:rsidR="00E119ED" w:rsidRDefault="00E119ED" w:rsidP="00E119ED">
      <w:pPr>
        <w:tabs>
          <w:tab w:val="left" w:pos="-720"/>
        </w:tabs>
        <w:suppressAutoHyphens/>
        <w:jc w:val="both"/>
        <w:rPr>
          <w:rFonts w:ascii="Arial" w:hAnsi="Arial"/>
          <w:color w:val="000000"/>
          <w:spacing w:val="-3"/>
          <w:sz w:val="20"/>
        </w:rPr>
      </w:pPr>
    </w:p>
    <w:p w:rsidR="0029151A" w:rsidRPr="00E119ED" w:rsidRDefault="00E119ED" w:rsidP="00CD380F">
      <w:pPr>
        <w:pStyle w:val="Ttulo2"/>
        <w:numPr>
          <w:ilvl w:val="2"/>
          <w:numId w:val="5"/>
        </w:numPr>
        <w:rPr>
          <w:rFonts w:cs="Arial"/>
          <w:sz w:val="20"/>
          <w:lang w:val="es-UY"/>
        </w:rPr>
      </w:pPr>
      <w:r w:rsidRPr="00E119ED">
        <w:rPr>
          <w:sz w:val="20"/>
          <w:szCs w:val="20"/>
        </w:rPr>
        <w:t xml:space="preserve"> </w:t>
      </w:r>
      <w:bookmarkStart w:id="33" w:name="_Toc105068046"/>
      <w:r>
        <w:rPr>
          <w:sz w:val="20"/>
          <w:szCs w:val="20"/>
        </w:rPr>
        <w:t>Excavación para fundación</w:t>
      </w:r>
      <w:bookmarkEnd w:id="33"/>
    </w:p>
    <w:p w:rsidR="0029151A" w:rsidRPr="00784A91" w:rsidRDefault="0029151A" w:rsidP="0029151A">
      <w:pPr>
        <w:tabs>
          <w:tab w:val="left" w:pos="-720"/>
        </w:tabs>
        <w:suppressAutoHyphens/>
        <w:jc w:val="both"/>
        <w:rPr>
          <w:rFonts w:ascii="Arial" w:hAnsi="Arial"/>
          <w:color w:val="000000"/>
          <w:spacing w:val="-3"/>
          <w:sz w:val="20"/>
        </w:rPr>
      </w:pPr>
    </w:p>
    <w:p w:rsidR="0029151A" w:rsidRPr="00784A91" w:rsidRDefault="0029151A" w:rsidP="0029151A">
      <w:pPr>
        <w:tabs>
          <w:tab w:val="left" w:pos="720"/>
        </w:tabs>
        <w:autoSpaceDE w:val="0"/>
        <w:autoSpaceDN w:val="0"/>
        <w:adjustRightInd w:val="0"/>
        <w:ind w:right="18"/>
        <w:jc w:val="both"/>
        <w:rPr>
          <w:rFonts w:ascii="Arial" w:hAnsi="Arial"/>
          <w:color w:val="000000"/>
          <w:spacing w:val="-3"/>
          <w:sz w:val="20"/>
        </w:rPr>
      </w:pPr>
      <w:r w:rsidRPr="00784A91">
        <w:rPr>
          <w:rFonts w:ascii="Arial" w:hAnsi="Arial"/>
          <w:color w:val="000000"/>
          <w:spacing w:val="-3"/>
          <w:sz w:val="20"/>
        </w:rPr>
        <w:t xml:space="preserve">Se ejecutarán las excavaciones de fundaciones en un todo de acuerdo a lo establecido en </w:t>
      </w:r>
      <w:smartTag w:uri="urn:schemas-microsoft-com:office:smarttags" w:element="PersonName">
        <w:smartTagPr>
          <w:attr w:name="ProductID" w:val="la Memoria Constructiva"/>
        </w:smartTagPr>
        <w:r w:rsidRPr="00784A91">
          <w:rPr>
            <w:rFonts w:ascii="Arial" w:hAnsi="Arial"/>
            <w:color w:val="000000"/>
            <w:spacing w:val="-3"/>
            <w:sz w:val="20"/>
          </w:rPr>
          <w:t>la Memoria Constructiva</w:t>
        </w:r>
      </w:smartTag>
      <w:r w:rsidRPr="00784A91">
        <w:rPr>
          <w:rFonts w:ascii="Arial" w:hAnsi="Arial"/>
          <w:color w:val="000000"/>
          <w:spacing w:val="-3"/>
          <w:sz w:val="20"/>
        </w:rPr>
        <w:t xml:space="preserve"> General y en láminas de estructura y albañilería, referido a bases, vigas de fundación</w:t>
      </w:r>
      <w:r w:rsidR="00E119ED">
        <w:rPr>
          <w:rFonts w:ascii="Arial" w:hAnsi="Arial"/>
          <w:color w:val="000000"/>
          <w:spacing w:val="-3"/>
          <w:sz w:val="20"/>
        </w:rPr>
        <w:t xml:space="preserve"> </w:t>
      </w:r>
      <w:r w:rsidRPr="00784A91">
        <w:rPr>
          <w:rFonts w:ascii="Arial" w:hAnsi="Arial"/>
          <w:color w:val="000000"/>
          <w:spacing w:val="-3"/>
          <w:sz w:val="20"/>
        </w:rPr>
        <w:t xml:space="preserve">y riostras. </w:t>
      </w:r>
    </w:p>
    <w:p w:rsidR="0029151A" w:rsidRPr="00784A91" w:rsidRDefault="0029151A" w:rsidP="0029151A">
      <w:pPr>
        <w:tabs>
          <w:tab w:val="left" w:pos="-720"/>
          <w:tab w:val="left" w:pos="0"/>
        </w:tabs>
        <w:suppressAutoHyphens/>
        <w:ind w:hanging="720"/>
        <w:jc w:val="both"/>
        <w:rPr>
          <w:rFonts w:ascii="Arial" w:hAnsi="Arial"/>
          <w:color w:val="000000"/>
          <w:spacing w:val="-3"/>
          <w:sz w:val="20"/>
        </w:rPr>
      </w:pPr>
      <w:r w:rsidRPr="00784A91">
        <w:rPr>
          <w:rFonts w:ascii="Arial" w:hAnsi="Arial"/>
          <w:color w:val="000000"/>
          <w:spacing w:val="-3"/>
          <w:sz w:val="20"/>
        </w:rPr>
        <w:tab/>
        <w:t>Se suministra un estudio de suelos (ver Informe de Cateos</w:t>
      </w:r>
      <w:r w:rsidR="008E7720">
        <w:rPr>
          <w:rFonts w:ascii="Arial" w:hAnsi="Arial"/>
          <w:color w:val="000000"/>
          <w:spacing w:val="-3"/>
          <w:sz w:val="20"/>
        </w:rPr>
        <w:t xml:space="preserve">, </w:t>
      </w:r>
      <w:r w:rsidR="008E7720" w:rsidRPr="00297A4A">
        <w:rPr>
          <w:rFonts w:ascii="Arial" w:hAnsi="Arial"/>
          <w:color w:val="000000"/>
          <w:spacing w:val="-3"/>
          <w:sz w:val="20"/>
          <w:highlight w:val="lightGray"/>
        </w:rPr>
        <w:t xml:space="preserve">ANEXO </w:t>
      </w:r>
      <w:r w:rsidR="006D3C4F" w:rsidRPr="00297A4A">
        <w:rPr>
          <w:rFonts w:ascii="Arial" w:hAnsi="Arial"/>
          <w:color w:val="000000"/>
          <w:spacing w:val="-3"/>
          <w:sz w:val="20"/>
          <w:highlight w:val="lightGray"/>
        </w:rPr>
        <w:t>I</w:t>
      </w:r>
      <w:r w:rsidRPr="00784A91">
        <w:rPr>
          <w:rFonts w:ascii="Arial" w:hAnsi="Arial"/>
          <w:color w:val="000000"/>
          <w:spacing w:val="-3"/>
          <w:sz w:val="20"/>
        </w:rPr>
        <w:t xml:space="preserve">) no obstante la empresa podrá realizar sus propios cateos. Según el artículo 10.2 </w:t>
      </w:r>
      <w:proofErr w:type="spellStart"/>
      <w:r w:rsidRPr="00784A91">
        <w:rPr>
          <w:rFonts w:ascii="Arial" w:hAnsi="Arial"/>
          <w:color w:val="000000"/>
          <w:spacing w:val="-3"/>
          <w:sz w:val="20"/>
        </w:rPr>
        <w:t>item</w:t>
      </w:r>
      <w:proofErr w:type="spellEnd"/>
      <w:r w:rsidRPr="00784A91">
        <w:rPr>
          <w:rFonts w:ascii="Arial" w:hAnsi="Arial"/>
          <w:color w:val="000000"/>
          <w:spacing w:val="-3"/>
          <w:sz w:val="20"/>
        </w:rPr>
        <w:t xml:space="preserve"> d, del Pliego de Condiciones Generales: la empresa estará en conocimiento de la natu</w:t>
      </w:r>
      <w:r w:rsidRPr="00784A91">
        <w:rPr>
          <w:rFonts w:ascii="Arial" w:hAnsi="Arial"/>
          <w:color w:val="000000"/>
          <w:sz w:val="20"/>
        </w:rPr>
        <w:t xml:space="preserve">raleza de los terrenos, del régimen de los cursos de agua, etc. y </w:t>
      </w:r>
      <w:r w:rsidRPr="00784A91">
        <w:rPr>
          <w:rFonts w:ascii="Arial" w:hAnsi="Arial"/>
          <w:color w:val="000000"/>
          <w:spacing w:val="-3"/>
          <w:sz w:val="20"/>
        </w:rPr>
        <w:t>no se admitirán reclamos relacionados con cualquiera de estos puntos.</w:t>
      </w:r>
    </w:p>
    <w:p w:rsidR="0029151A" w:rsidRPr="00784A91" w:rsidRDefault="0029151A" w:rsidP="0029151A">
      <w:pPr>
        <w:tabs>
          <w:tab w:val="left" w:pos="-720"/>
        </w:tabs>
        <w:suppressAutoHyphens/>
        <w:jc w:val="both"/>
        <w:rPr>
          <w:rFonts w:ascii="Arial" w:hAnsi="Arial"/>
          <w:color w:val="000000"/>
          <w:spacing w:val="-3"/>
          <w:sz w:val="20"/>
        </w:rPr>
      </w:pPr>
      <w:r w:rsidRPr="00784A91">
        <w:rPr>
          <w:rFonts w:ascii="Arial" w:hAnsi="Arial"/>
          <w:color w:val="000000"/>
          <w:spacing w:val="-3"/>
          <w:sz w:val="20"/>
        </w:rPr>
        <w:t xml:space="preserve">Deberán tomarse todas las medidas necesarias para la realización de las excavaciones de acuerdo al Informe de Cateos. Los pozos de fundación se realizarán de forma alternada, no deberán quedar abiertos y a la intemperie durante tiempo prolongado. </w:t>
      </w:r>
    </w:p>
    <w:p w:rsidR="0029151A" w:rsidRPr="00784A91" w:rsidRDefault="0029151A" w:rsidP="0029151A">
      <w:pPr>
        <w:tabs>
          <w:tab w:val="left" w:pos="-720"/>
        </w:tabs>
        <w:suppressAutoHyphens/>
        <w:jc w:val="both"/>
        <w:rPr>
          <w:rFonts w:ascii="Arial" w:hAnsi="Arial"/>
          <w:color w:val="000000"/>
          <w:spacing w:val="-3"/>
          <w:sz w:val="20"/>
        </w:rPr>
      </w:pPr>
      <w:r w:rsidRPr="00784A91">
        <w:rPr>
          <w:rFonts w:ascii="Arial" w:hAnsi="Arial"/>
          <w:color w:val="000000"/>
          <w:spacing w:val="-3"/>
          <w:sz w:val="20"/>
        </w:rPr>
        <w:t>Se realizará la ejecución de un hormigón pobre de regularización y nivelación de 10cm de espesor mínimo previo a la colocación de las armaduras.</w:t>
      </w:r>
    </w:p>
    <w:p w:rsidR="00C87B4A" w:rsidRDefault="00C87B4A" w:rsidP="00C87B4A">
      <w:pPr>
        <w:tabs>
          <w:tab w:val="left" w:pos="-720"/>
        </w:tabs>
        <w:suppressAutoHyphens/>
        <w:jc w:val="both"/>
        <w:rPr>
          <w:rFonts w:ascii="Arial" w:hAnsi="Arial"/>
          <w:color w:val="000000"/>
          <w:spacing w:val="-3"/>
          <w:sz w:val="20"/>
        </w:rPr>
      </w:pPr>
    </w:p>
    <w:p w:rsidR="002F2A45" w:rsidRPr="00B826D5" w:rsidRDefault="002F2A45" w:rsidP="008B459B">
      <w:pPr>
        <w:tabs>
          <w:tab w:val="left" w:pos="-720"/>
        </w:tabs>
        <w:suppressAutoHyphens/>
        <w:jc w:val="both"/>
        <w:rPr>
          <w:rFonts w:ascii="Arial" w:hAnsi="Arial"/>
          <w:color w:val="000000"/>
          <w:spacing w:val="-3"/>
          <w:sz w:val="20"/>
        </w:rPr>
      </w:pPr>
    </w:p>
    <w:p w:rsidR="008B459B" w:rsidRPr="00B826D5" w:rsidRDefault="00841499" w:rsidP="00CD380F">
      <w:pPr>
        <w:pStyle w:val="Ttulo2"/>
        <w:numPr>
          <w:ilvl w:val="1"/>
          <w:numId w:val="5"/>
        </w:numPr>
        <w:rPr>
          <w:sz w:val="20"/>
          <w:szCs w:val="20"/>
        </w:rPr>
      </w:pPr>
      <w:bookmarkStart w:id="34" w:name="_Toc105068047"/>
      <w:r>
        <w:rPr>
          <w:sz w:val="20"/>
        </w:rPr>
        <w:t>HORMIGÓN CICLÓPEO Y</w:t>
      </w:r>
      <w:r w:rsidR="008B459B" w:rsidRPr="00B826D5">
        <w:rPr>
          <w:sz w:val="20"/>
        </w:rPr>
        <w:t xml:space="preserve"> HORMIGÓN ARMADO</w:t>
      </w:r>
      <w:bookmarkEnd w:id="34"/>
    </w:p>
    <w:p w:rsidR="00C87B4A" w:rsidRPr="00B826D5" w:rsidRDefault="00C87B4A" w:rsidP="00C87B4A">
      <w:pPr>
        <w:tabs>
          <w:tab w:val="left" w:pos="-720"/>
        </w:tabs>
        <w:suppressAutoHyphens/>
        <w:ind w:left="360"/>
        <w:jc w:val="both"/>
        <w:rPr>
          <w:rFonts w:ascii="Arial" w:hAnsi="Arial"/>
          <w:color w:val="000000"/>
          <w:spacing w:val="-3"/>
          <w:sz w:val="20"/>
        </w:rPr>
      </w:pPr>
    </w:p>
    <w:p w:rsidR="00C87B4A" w:rsidRPr="00624BA9" w:rsidRDefault="00C87B4A" w:rsidP="00CD380F">
      <w:pPr>
        <w:pStyle w:val="Ttulo2"/>
        <w:numPr>
          <w:ilvl w:val="2"/>
          <w:numId w:val="5"/>
        </w:numPr>
      </w:pPr>
      <w:r w:rsidRPr="00B826D5">
        <w:rPr>
          <w:b w:val="0"/>
        </w:rPr>
        <w:tab/>
      </w:r>
      <w:bookmarkStart w:id="35" w:name="_Toc105068048"/>
      <w:r w:rsidRPr="00B826D5">
        <w:rPr>
          <w:sz w:val="20"/>
          <w:szCs w:val="20"/>
        </w:rPr>
        <w:t>Características</w:t>
      </w:r>
      <w:r w:rsidRPr="00624BA9">
        <w:rPr>
          <w:sz w:val="20"/>
          <w:szCs w:val="20"/>
        </w:rPr>
        <w:t xml:space="preserve"> del Hormigón Armado</w:t>
      </w:r>
      <w:bookmarkEnd w:id="35"/>
    </w:p>
    <w:p w:rsidR="00C87B4A" w:rsidRDefault="00C87B4A" w:rsidP="00C87B4A">
      <w:pPr>
        <w:tabs>
          <w:tab w:val="left" w:pos="-720"/>
          <w:tab w:val="left" w:pos="0"/>
        </w:tabs>
        <w:suppressAutoHyphens/>
        <w:ind w:hanging="720"/>
        <w:jc w:val="both"/>
        <w:rPr>
          <w:rFonts w:ascii="Arial" w:hAnsi="Arial"/>
          <w:color w:val="000000"/>
          <w:spacing w:val="-3"/>
          <w:sz w:val="20"/>
        </w:rPr>
      </w:pPr>
    </w:p>
    <w:p w:rsidR="00C256CF" w:rsidRPr="00C27B61" w:rsidRDefault="00C256CF" w:rsidP="00C256CF">
      <w:pPr>
        <w:tabs>
          <w:tab w:val="left" w:pos="-720"/>
          <w:tab w:val="left" w:pos="0"/>
        </w:tabs>
        <w:suppressAutoHyphens/>
        <w:jc w:val="both"/>
        <w:rPr>
          <w:rFonts w:ascii="Arial" w:hAnsi="Arial"/>
          <w:color w:val="000000"/>
          <w:spacing w:val="-3"/>
          <w:sz w:val="20"/>
        </w:rPr>
      </w:pPr>
      <w:r w:rsidRPr="00C27B61">
        <w:rPr>
          <w:rFonts w:ascii="Arial" w:hAnsi="Arial"/>
          <w:color w:val="000000"/>
          <w:spacing w:val="-3"/>
          <w:sz w:val="20"/>
        </w:rPr>
        <w:t xml:space="preserve">Todos los elementos que componen la estructura de hormigón armado se realizarán según se indica en los planos, planillas y especificaciones de los recaudos de estructura </w:t>
      </w:r>
      <w:r w:rsidRPr="00BA0129">
        <w:rPr>
          <w:rFonts w:ascii="Arial" w:hAnsi="Arial"/>
          <w:color w:val="000000"/>
          <w:spacing w:val="-3"/>
          <w:sz w:val="20"/>
        </w:rPr>
        <w:t>(</w:t>
      </w:r>
      <w:r w:rsidRPr="00BA0129">
        <w:rPr>
          <w:rFonts w:ascii="Arial" w:hAnsi="Arial"/>
          <w:spacing w:val="-3"/>
          <w:sz w:val="20"/>
          <w:highlight w:val="lightGray"/>
        </w:rPr>
        <w:t>láminas L</w:t>
      </w:r>
      <w:r w:rsidR="00BA0129" w:rsidRPr="00BA0129">
        <w:rPr>
          <w:rFonts w:ascii="Arial" w:hAnsi="Arial"/>
          <w:spacing w:val="-3"/>
          <w:sz w:val="20"/>
          <w:highlight w:val="lightGray"/>
        </w:rPr>
        <w:t>43</w:t>
      </w:r>
      <w:r w:rsidRPr="00BA0129">
        <w:rPr>
          <w:rFonts w:ascii="Arial" w:hAnsi="Arial"/>
          <w:spacing w:val="-3"/>
          <w:sz w:val="20"/>
          <w:highlight w:val="lightGray"/>
        </w:rPr>
        <w:t>E1 a L</w:t>
      </w:r>
      <w:r w:rsidR="00BA0129" w:rsidRPr="00BA0129">
        <w:rPr>
          <w:rFonts w:ascii="Arial" w:hAnsi="Arial"/>
          <w:spacing w:val="-3"/>
          <w:sz w:val="20"/>
          <w:highlight w:val="lightGray"/>
        </w:rPr>
        <w:t>49</w:t>
      </w:r>
      <w:r w:rsidRPr="00BA0129">
        <w:rPr>
          <w:rFonts w:ascii="Arial" w:hAnsi="Arial"/>
          <w:spacing w:val="-3"/>
          <w:sz w:val="20"/>
          <w:highlight w:val="lightGray"/>
        </w:rPr>
        <w:t>E</w:t>
      </w:r>
      <w:r w:rsidR="00BA0129" w:rsidRPr="00BA0129">
        <w:rPr>
          <w:rFonts w:ascii="Arial" w:hAnsi="Arial"/>
          <w:spacing w:val="-3"/>
          <w:sz w:val="20"/>
          <w:highlight w:val="lightGray"/>
        </w:rPr>
        <w:t>7</w:t>
      </w:r>
      <w:r w:rsidRPr="00E86B8E">
        <w:rPr>
          <w:rFonts w:ascii="Arial" w:hAnsi="Arial"/>
          <w:color w:val="000000"/>
          <w:spacing w:val="-3"/>
          <w:sz w:val="20"/>
        </w:rPr>
        <w:t>)</w:t>
      </w:r>
      <w:r w:rsidRPr="00C27B61">
        <w:rPr>
          <w:rFonts w:ascii="Arial" w:hAnsi="Arial"/>
          <w:color w:val="000000"/>
          <w:spacing w:val="-3"/>
          <w:sz w:val="20"/>
        </w:rPr>
        <w:t xml:space="preserve"> y en la Memoria Constructiva General. </w:t>
      </w:r>
    </w:p>
    <w:p w:rsidR="00C256CF" w:rsidRPr="00C27B61" w:rsidRDefault="00C256CF" w:rsidP="00C256CF">
      <w:pPr>
        <w:tabs>
          <w:tab w:val="left" w:pos="-720"/>
          <w:tab w:val="left" w:pos="0"/>
        </w:tabs>
        <w:suppressAutoHyphens/>
        <w:jc w:val="both"/>
        <w:rPr>
          <w:rFonts w:ascii="Arial" w:hAnsi="Arial"/>
          <w:color w:val="000000"/>
          <w:spacing w:val="-3"/>
          <w:sz w:val="20"/>
        </w:rPr>
      </w:pPr>
    </w:p>
    <w:p w:rsidR="00C256CF" w:rsidRPr="00C27B61" w:rsidRDefault="00C256CF" w:rsidP="00C256CF">
      <w:pPr>
        <w:tabs>
          <w:tab w:val="left" w:pos="-720"/>
          <w:tab w:val="left" w:pos="0"/>
        </w:tabs>
        <w:suppressAutoHyphens/>
        <w:jc w:val="both"/>
        <w:rPr>
          <w:rFonts w:ascii="Arial" w:hAnsi="Arial"/>
          <w:color w:val="000000"/>
          <w:spacing w:val="-3"/>
          <w:sz w:val="20"/>
        </w:rPr>
      </w:pPr>
      <w:r w:rsidRPr="00C27B61">
        <w:rPr>
          <w:rFonts w:ascii="Arial" w:hAnsi="Arial"/>
          <w:color w:val="000000"/>
          <w:spacing w:val="-3"/>
          <w:sz w:val="20"/>
        </w:rPr>
        <w:t xml:space="preserve">La resistencia característica cilíndrica del Hormigón se indica en dichos recaudos. </w:t>
      </w:r>
    </w:p>
    <w:p w:rsidR="00C256CF" w:rsidRPr="00C27B61" w:rsidRDefault="00C256CF" w:rsidP="00C256CF">
      <w:pPr>
        <w:tabs>
          <w:tab w:val="left" w:pos="-720"/>
          <w:tab w:val="left" w:pos="0"/>
        </w:tabs>
        <w:suppressAutoHyphens/>
        <w:jc w:val="both"/>
        <w:rPr>
          <w:rFonts w:ascii="Arial" w:hAnsi="Arial"/>
          <w:color w:val="000000"/>
          <w:spacing w:val="-3"/>
          <w:sz w:val="20"/>
        </w:rPr>
      </w:pPr>
    </w:p>
    <w:p w:rsidR="00C256CF" w:rsidRPr="00C27B61" w:rsidRDefault="00C256CF" w:rsidP="00C256CF">
      <w:pPr>
        <w:tabs>
          <w:tab w:val="left" w:pos="-720"/>
          <w:tab w:val="left" w:pos="0"/>
        </w:tabs>
        <w:suppressAutoHyphens/>
        <w:jc w:val="both"/>
        <w:rPr>
          <w:rFonts w:ascii="Arial" w:hAnsi="Arial"/>
          <w:color w:val="000000"/>
          <w:spacing w:val="-3"/>
          <w:sz w:val="20"/>
        </w:rPr>
      </w:pPr>
      <w:r w:rsidRPr="00C27B61">
        <w:rPr>
          <w:rFonts w:ascii="Arial" w:hAnsi="Arial"/>
          <w:color w:val="000000"/>
          <w:spacing w:val="-3"/>
          <w:sz w:val="20"/>
        </w:rPr>
        <w:t xml:space="preserve">Deberán respetarse los recubrimientos indicados en planos que corresponden a la separación que deberá existir entre el plano interior del encofrado y la barra de acero más próxima al mismo que en el caso de vigas y pilares son los estribos. Se deberá presentar previo a su utilización el tipo de separador a utilizar y la recomendación del fabricante en cuanto a las respectivas separaciones que serán aprobadas por </w:t>
      </w:r>
      <w:smartTag w:uri="urn:schemas-microsoft-com:office:smarttags" w:element="PersonName">
        <w:smartTagPr>
          <w:attr w:name="ProductID" w:val="la Supervisión"/>
        </w:smartTagPr>
        <w:r w:rsidRPr="00C27B61">
          <w:rPr>
            <w:rFonts w:ascii="Arial" w:hAnsi="Arial"/>
            <w:color w:val="000000"/>
            <w:spacing w:val="-3"/>
            <w:sz w:val="20"/>
          </w:rPr>
          <w:t>la Supervisión</w:t>
        </w:r>
      </w:smartTag>
      <w:r w:rsidRPr="00C27B61">
        <w:rPr>
          <w:rFonts w:ascii="Arial" w:hAnsi="Arial"/>
          <w:color w:val="000000"/>
          <w:spacing w:val="-3"/>
          <w:sz w:val="20"/>
        </w:rPr>
        <w:t xml:space="preserve"> de Obras.</w:t>
      </w:r>
    </w:p>
    <w:p w:rsidR="00C256CF" w:rsidRPr="00C27B61" w:rsidRDefault="00C256CF" w:rsidP="00C256CF">
      <w:pPr>
        <w:tabs>
          <w:tab w:val="left" w:pos="-720"/>
          <w:tab w:val="left" w:pos="0"/>
        </w:tabs>
        <w:suppressAutoHyphens/>
        <w:jc w:val="both"/>
        <w:rPr>
          <w:rFonts w:ascii="Arial" w:hAnsi="Arial"/>
          <w:color w:val="000000"/>
          <w:spacing w:val="-3"/>
          <w:sz w:val="20"/>
        </w:rPr>
      </w:pPr>
      <w:r w:rsidRPr="00C27B61">
        <w:rPr>
          <w:rFonts w:ascii="Arial" w:hAnsi="Arial"/>
          <w:color w:val="000000"/>
          <w:spacing w:val="-3"/>
          <w:sz w:val="20"/>
        </w:rPr>
        <w:tab/>
      </w:r>
    </w:p>
    <w:p w:rsidR="00C256CF" w:rsidRPr="00C27B61" w:rsidRDefault="00C256CF" w:rsidP="00C256CF">
      <w:pPr>
        <w:tabs>
          <w:tab w:val="left" w:pos="-720"/>
          <w:tab w:val="left" w:pos="0"/>
        </w:tabs>
        <w:suppressAutoHyphens/>
        <w:jc w:val="both"/>
        <w:rPr>
          <w:rFonts w:ascii="Arial" w:hAnsi="Arial"/>
          <w:color w:val="000000"/>
          <w:spacing w:val="-3"/>
          <w:sz w:val="20"/>
        </w:rPr>
      </w:pPr>
      <w:r w:rsidRPr="00C27B61">
        <w:rPr>
          <w:rFonts w:ascii="Arial" w:hAnsi="Arial"/>
          <w:color w:val="000000"/>
          <w:spacing w:val="-3"/>
          <w:sz w:val="20"/>
        </w:rPr>
        <w:t>En aquellos sectores donde el hormigón quede visto al exterior y exista continuidad entre losa y vigas, el llenado se realizará en una misma etapa. Se utilizará hormigón de iguales características para el llenado de todas las piezas vistas.</w:t>
      </w:r>
    </w:p>
    <w:p w:rsidR="008B459B" w:rsidRDefault="00C87B4A" w:rsidP="00C256CF">
      <w:pPr>
        <w:tabs>
          <w:tab w:val="left" w:pos="-720"/>
          <w:tab w:val="left" w:pos="0"/>
        </w:tabs>
        <w:suppressAutoHyphens/>
        <w:ind w:hanging="720"/>
        <w:jc w:val="both"/>
        <w:rPr>
          <w:rFonts w:ascii="Arial" w:hAnsi="Arial"/>
          <w:color w:val="000000"/>
          <w:spacing w:val="-3"/>
          <w:sz w:val="20"/>
        </w:rPr>
      </w:pPr>
      <w:r>
        <w:rPr>
          <w:rFonts w:ascii="Arial" w:hAnsi="Arial"/>
          <w:color w:val="000000"/>
          <w:spacing w:val="-3"/>
          <w:sz w:val="20"/>
        </w:rPr>
        <w:tab/>
      </w:r>
    </w:p>
    <w:p w:rsidR="008B459B" w:rsidRPr="00624BA9" w:rsidRDefault="008B459B" w:rsidP="00CD380F">
      <w:pPr>
        <w:pStyle w:val="Ttulo2"/>
        <w:numPr>
          <w:ilvl w:val="2"/>
          <w:numId w:val="5"/>
        </w:numPr>
      </w:pPr>
      <w:r w:rsidRPr="008B459B">
        <w:rPr>
          <w:b w:val="0"/>
        </w:rPr>
        <w:tab/>
      </w:r>
      <w:bookmarkStart w:id="36" w:name="_Toc105068049"/>
      <w:r w:rsidRPr="00624BA9">
        <w:rPr>
          <w:sz w:val="20"/>
        </w:rPr>
        <w:t>Controles del Hormigón</w:t>
      </w:r>
      <w:bookmarkEnd w:id="36"/>
    </w:p>
    <w:p w:rsidR="008B459B" w:rsidRDefault="008B459B" w:rsidP="008B459B">
      <w:pPr>
        <w:tabs>
          <w:tab w:val="left" w:pos="-720"/>
          <w:tab w:val="left" w:pos="0"/>
        </w:tabs>
        <w:suppressAutoHyphens/>
        <w:ind w:hanging="720"/>
        <w:jc w:val="both"/>
        <w:rPr>
          <w:rFonts w:ascii="Arial" w:hAnsi="Arial"/>
          <w:color w:val="000000"/>
          <w:spacing w:val="-3"/>
          <w:sz w:val="20"/>
        </w:rPr>
      </w:pPr>
    </w:p>
    <w:p w:rsidR="00C87B4A" w:rsidRDefault="00C87B4A" w:rsidP="00C87B4A">
      <w:pPr>
        <w:tabs>
          <w:tab w:val="left" w:pos="-720"/>
          <w:tab w:val="left" w:pos="0"/>
        </w:tabs>
        <w:suppressAutoHyphens/>
        <w:ind w:hanging="720"/>
        <w:jc w:val="both"/>
        <w:rPr>
          <w:rFonts w:ascii="Arial" w:hAnsi="Arial"/>
          <w:color w:val="000000"/>
          <w:spacing w:val="-3"/>
          <w:sz w:val="20"/>
        </w:rPr>
      </w:pPr>
      <w:r>
        <w:rPr>
          <w:rFonts w:ascii="Arial" w:hAnsi="Arial"/>
          <w:color w:val="000000"/>
          <w:spacing w:val="-3"/>
          <w:sz w:val="20"/>
        </w:rPr>
        <w:tab/>
        <w:t xml:space="preserve">La Supervisión de Obras podrá solicitar los ensayos de resistencia de hormigón de acuerdo a las distintas etapas de la estructura, se considerará un mínimo de </w:t>
      </w:r>
      <w:r w:rsidR="00767E5D">
        <w:rPr>
          <w:rFonts w:ascii="Arial" w:hAnsi="Arial"/>
          <w:color w:val="000000"/>
          <w:spacing w:val="-3"/>
          <w:sz w:val="20"/>
        </w:rPr>
        <w:t>6</w:t>
      </w:r>
      <w:r>
        <w:rPr>
          <w:rFonts w:ascii="Arial" w:hAnsi="Arial"/>
          <w:color w:val="000000"/>
          <w:spacing w:val="-3"/>
          <w:sz w:val="20"/>
        </w:rPr>
        <w:t xml:space="preserve"> probetas por etapa a ejecutar.</w:t>
      </w:r>
    </w:p>
    <w:p w:rsidR="00767E5D" w:rsidRDefault="00767E5D" w:rsidP="00767E5D">
      <w:pPr>
        <w:tabs>
          <w:tab w:val="left" w:pos="-720"/>
          <w:tab w:val="left" w:pos="0"/>
        </w:tabs>
        <w:suppressAutoHyphens/>
        <w:jc w:val="both"/>
        <w:rPr>
          <w:rFonts w:ascii="Arial" w:hAnsi="Arial"/>
          <w:color w:val="000000"/>
          <w:spacing w:val="-3"/>
          <w:sz w:val="20"/>
        </w:rPr>
      </w:pPr>
    </w:p>
    <w:p w:rsidR="00767E5D" w:rsidRDefault="00241DA0" w:rsidP="00767E5D">
      <w:pPr>
        <w:tabs>
          <w:tab w:val="left" w:pos="-720"/>
          <w:tab w:val="left" w:pos="0"/>
        </w:tabs>
        <w:suppressAutoHyphens/>
        <w:jc w:val="both"/>
        <w:rPr>
          <w:rFonts w:ascii="Arial" w:hAnsi="Arial"/>
          <w:color w:val="000000"/>
          <w:spacing w:val="-3"/>
          <w:sz w:val="20"/>
        </w:rPr>
      </w:pPr>
      <w:r>
        <w:rPr>
          <w:rFonts w:ascii="Arial" w:hAnsi="Arial"/>
          <w:color w:val="000000"/>
          <w:spacing w:val="-3"/>
          <w:sz w:val="20"/>
        </w:rPr>
        <w:t>Como mínimo, s</w:t>
      </w:r>
      <w:r w:rsidR="00767E5D">
        <w:rPr>
          <w:rFonts w:ascii="Arial" w:hAnsi="Arial"/>
          <w:color w:val="000000"/>
          <w:spacing w:val="-3"/>
          <w:sz w:val="20"/>
        </w:rPr>
        <w:t xml:space="preserve">e elaborarán los siguientes grupos de 6 probetas </w:t>
      </w:r>
      <w:r>
        <w:rPr>
          <w:rFonts w:ascii="Arial" w:hAnsi="Arial"/>
          <w:color w:val="000000"/>
          <w:spacing w:val="-3"/>
          <w:sz w:val="20"/>
        </w:rPr>
        <w:t>(</w:t>
      </w:r>
      <w:r w:rsidR="00767E5D">
        <w:rPr>
          <w:rFonts w:ascii="Arial" w:hAnsi="Arial"/>
          <w:color w:val="000000"/>
          <w:spacing w:val="-3"/>
          <w:sz w:val="20"/>
        </w:rPr>
        <w:t>mínimo</w:t>
      </w:r>
      <w:r>
        <w:rPr>
          <w:rFonts w:ascii="Arial" w:hAnsi="Arial"/>
          <w:color w:val="000000"/>
          <w:spacing w:val="-3"/>
          <w:sz w:val="20"/>
        </w:rPr>
        <w:t>)</w:t>
      </w:r>
      <w:r w:rsidR="00767E5D">
        <w:rPr>
          <w:rFonts w:ascii="Arial" w:hAnsi="Arial"/>
          <w:color w:val="000000"/>
          <w:spacing w:val="-3"/>
          <w:sz w:val="20"/>
        </w:rPr>
        <w:t xml:space="preserve"> para cada una de las etapas abajo numeradas:</w:t>
      </w:r>
    </w:p>
    <w:p w:rsidR="00E90787" w:rsidRPr="00C27B61" w:rsidRDefault="00E90787" w:rsidP="00E90787">
      <w:pPr>
        <w:tabs>
          <w:tab w:val="left" w:pos="-720"/>
          <w:tab w:val="left" w:pos="0"/>
        </w:tabs>
        <w:suppressAutoHyphens/>
        <w:jc w:val="both"/>
        <w:rPr>
          <w:rFonts w:ascii="Arial" w:hAnsi="Arial"/>
          <w:color w:val="000000"/>
          <w:spacing w:val="-3"/>
          <w:sz w:val="20"/>
        </w:rPr>
      </w:pPr>
    </w:p>
    <w:p w:rsidR="00E90787" w:rsidRPr="00C27B61" w:rsidRDefault="00E90787" w:rsidP="00E90787">
      <w:pPr>
        <w:suppressAutoHyphens/>
        <w:jc w:val="both"/>
        <w:rPr>
          <w:rFonts w:ascii="Arial" w:hAnsi="Arial"/>
          <w:color w:val="000000"/>
          <w:spacing w:val="-3"/>
          <w:sz w:val="20"/>
        </w:rPr>
      </w:pPr>
      <w:r w:rsidRPr="00C27B61">
        <w:rPr>
          <w:rFonts w:ascii="Arial" w:hAnsi="Arial"/>
          <w:color w:val="000000"/>
          <w:spacing w:val="-3"/>
          <w:sz w:val="20"/>
        </w:rPr>
        <w:t xml:space="preserve">1- un primer grupo destinado a determinar la </w:t>
      </w:r>
      <w:proofErr w:type="spellStart"/>
      <w:r w:rsidRPr="00C27B61">
        <w:rPr>
          <w:rFonts w:ascii="Arial" w:hAnsi="Arial"/>
          <w:color w:val="000000"/>
          <w:spacing w:val="-3"/>
          <w:sz w:val="20"/>
        </w:rPr>
        <w:t>fck</w:t>
      </w:r>
      <w:proofErr w:type="spellEnd"/>
      <w:r w:rsidRPr="00C27B61">
        <w:rPr>
          <w:rFonts w:ascii="Arial" w:hAnsi="Arial"/>
          <w:color w:val="000000"/>
          <w:spacing w:val="-3"/>
          <w:sz w:val="20"/>
        </w:rPr>
        <w:t xml:space="preserve"> de la dosificación, previo al inicio de la obra.</w:t>
      </w:r>
    </w:p>
    <w:p w:rsidR="00E90787" w:rsidRPr="00C27B61" w:rsidRDefault="00E90787" w:rsidP="00E90787">
      <w:pPr>
        <w:pStyle w:val="Textoindependiente2"/>
        <w:tabs>
          <w:tab w:val="clear" w:pos="-720"/>
        </w:tabs>
        <w:rPr>
          <w:sz w:val="20"/>
        </w:rPr>
      </w:pPr>
      <w:r w:rsidRPr="00C27B61">
        <w:rPr>
          <w:sz w:val="20"/>
          <w:lang w:val="es-ES"/>
        </w:rPr>
        <w:t>2</w:t>
      </w:r>
      <w:r w:rsidRPr="00C27B61">
        <w:rPr>
          <w:sz w:val="20"/>
        </w:rPr>
        <w:t>- un segundo grupo proveniente del hormigón de vigas de fundación y bases.</w:t>
      </w:r>
    </w:p>
    <w:p w:rsidR="00E90787" w:rsidRPr="00C27B61" w:rsidRDefault="00E90787" w:rsidP="00E90787">
      <w:pPr>
        <w:suppressAutoHyphens/>
        <w:jc w:val="both"/>
        <w:rPr>
          <w:rFonts w:ascii="Arial" w:hAnsi="Arial"/>
          <w:color w:val="000000"/>
          <w:spacing w:val="-3"/>
          <w:sz w:val="20"/>
        </w:rPr>
      </w:pPr>
      <w:r w:rsidRPr="00C27B61">
        <w:rPr>
          <w:rFonts w:ascii="Arial" w:hAnsi="Arial"/>
          <w:color w:val="000000"/>
          <w:spacing w:val="-3"/>
          <w:sz w:val="20"/>
        </w:rPr>
        <w:t>3- un tercer grupo de pilares, vigas y losas sobre planta baja.</w:t>
      </w:r>
    </w:p>
    <w:p w:rsidR="00E90787" w:rsidRPr="00C27B61" w:rsidRDefault="00E90787" w:rsidP="00E90787">
      <w:pPr>
        <w:suppressAutoHyphens/>
        <w:jc w:val="both"/>
        <w:rPr>
          <w:rFonts w:ascii="Arial" w:hAnsi="Arial"/>
          <w:color w:val="000000"/>
          <w:spacing w:val="-3"/>
          <w:sz w:val="20"/>
        </w:rPr>
      </w:pPr>
      <w:r w:rsidRPr="00C27B61">
        <w:rPr>
          <w:rFonts w:ascii="Arial" w:hAnsi="Arial"/>
          <w:color w:val="000000"/>
          <w:spacing w:val="-3"/>
          <w:sz w:val="20"/>
        </w:rPr>
        <w:t>4- un cuarto grupo de pilares, vigas y losas sobre piso 1.</w:t>
      </w:r>
    </w:p>
    <w:p w:rsidR="00E90787" w:rsidRPr="00C27B61" w:rsidRDefault="00C256CF" w:rsidP="00E90787">
      <w:pPr>
        <w:suppressAutoHyphens/>
        <w:jc w:val="both"/>
        <w:rPr>
          <w:rFonts w:ascii="Arial" w:hAnsi="Arial"/>
          <w:color w:val="000000"/>
          <w:spacing w:val="-3"/>
          <w:sz w:val="20"/>
        </w:rPr>
      </w:pPr>
      <w:r>
        <w:rPr>
          <w:rFonts w:ascii="Arial" w:hAnsi="Arial"/>
          <w:color w:val="000000"/>
          <w:spacing w:val="-3"/>
          <w:sz w:val="20"/>
        </w:rPr>
        <w:t>5</w:t>
      </w:r>
      <w:r w:rsidR="00E90787" w:rsidRPr="00C27B61">
        <w:rPr>
          <w:rFonts w:ascii="Arial" w:hAnsi="Arial"/>
          <w:color w:val="000000"/>
          <w:spacing w:val="-3"/>
          <w:sz w:val="20"/>
        </w:rPr>
        <w:t>- un sexto grupo de pilares, vigas y tanque de</w:t>
      </w:r>
      <w:r w:rsidR="00E90787">
        <w:rPr>
          <w:rFonts w:ascii="Arial" w:hAnsi="Arial"/>
          <w:color w:val="000000"/>
          <w:spacing w:val="-3"/>
          <w:sz w:val="20"/>
        </w:rPr>
        <w:t xml:space="preserve"> agua</w:t>
      </w:r>
      <w:r w:rsidR="00E90787" w:rsidRPr="00C27B61">
        <w:rPr>
          <w:rFonts w:ascii="Arial" w:hAnsi="Arial"/>
          <w:color w:val="000000"/>
          <w:spacing w:val="-3"/>
          <w:sz w:val="20"/>
        </w:rPr>
        <w:t>.</w:t>
      </w:r>
    </w:p>
    <w:p w:rsidR="00E90787" w:rsidRPr="00C27B61" w:rsidRDefault="00E90787" w:rsidP="00E90787">
      <w:pPr>
        <w:tabs>
          <w:tab w:val="left" w:pos="0"/>
        </w:tabs>
        <w:suppressAutoHyphens/>
        <w:jc w:val="both"/>
        <w:rPr>
          <w:rFonts w:ascii="Arial" w:hAnsi="Arial"/>
          <w:color w:val="000000"/>
          <w:spacing w:val="-3"/>
          <w:sz w:val="20"/>
        </w:rPr>
      </w:pPr>
    </w:p>
    <w:p w:rsidR="00E90787" w:rsidRPr="00C27B61" w:rsidRDefault="00E90787" w:rsidP="00E90787">
      <w:pPr>
        <w:tabs>
          <w:tab w:val="left" w:pos="-720"/>
          <w:tab w:val="left" w:pos="0"/>
        </w:tabs>
        <w:suppressAutoHyphens/>
        <w:jc w:val="both"/>
        <w:rPr>
          <w:rFonts w:ascii="Arial" w:hAnsi="Arial"/>
          <w:color w:val="000000"/>
          <w:spacing w:val="-3"/>
          <w:sz w:val="20"/>
        </w:rPr>
      </w:pPr>
      <w:r w:rsidRPr="00C27B61">
        <w:rPr>
          <w:rFonts w:ascii="Arial" w:hAnsi="Arial"/>
          <w:color w:val="000000"/>
          <w:spacing w:val="-3"/>
          <w:sz w:val="20"/>
        </w:rPr>
        <w:t>Totalizarán un mínimo de 3</w:t>
      </w:r>
      <w:r w:rsidR="00C256CF">
        <w:rPr>
          <w:rFonts w:ascii="Arial" w:hAnsi="Arial"/>
          <w:color w:val="000000"/>
          <w:spacing w:val="-3"/>
          <w:sz w:val="20"/>
        </w:rPr>
        <w:t>0</w:t>
      </w:r>
      <w:r w:rsidRPr="00C27B61">
        <w:rPr>
          <w:rFonts w:ascii="Arial" w:hAnsi="Arial"/>
          <w:color w:val="000000"/>
          <w:spacing w:val="-3"/>
          <w:sz w:val="20"/>
        </w:rPr>
        <w:t xml:space="preserve"> probetas con identificación por grupo y fecha.</w:t>
      </w:r>
    </w:p>
    <w:p w:rsidR="00E90787" w:rsidRPr="00C27B61" w:rsidRDefault="00E90787" w:rsidP="00E90787">
      <w:pPr>
        <w:tabs>
          <w:tab w:val="left" w:pos="-720"/>
          <w:tab w:val="left" w:pos="0"/>
        </w:tabs>
        <w:suppressAutoHyphens/>
        <w:jc w:val="both"/>
        <w:rPr>
          <w:rFonts w:ascii="Arial" w:hAnsi="Arial"/>
          <w:color w:val="000000"/>
          <w:spacing w:val="-3"/>
          <w:sz w:val="20"/>
        </w:rPr>
      </w:pPr>
      <w:r w:rsidRPr="00C27B61">
        <w:rPr>
          <w:rFonts w:ascii="Arial" w:hAnsi="Arial"/>
          <w:color w:val="000000"/>
          <w:spacing w:val="-3"/>
          <w:sz w:val="20"/>
        </w:rPr>
        <w:t>Sin perjuicio de lo anterior se podrán solicitar probetas complementarias y si corresponde los ensayos realizados por la empresa que suministre el hormigón.</w:t>
      </w:r>
    </w:p>
    <w:p w:rsidR="004F5BEB" w:rsidRDefault="004F5BEB" w:rsidP="004F5BEB">
      <w:pPr>
        <w:tabs>
          <w:tab w:val="left" w:pos="-720"/>
        </w:tabs>
        <w:suppressAutoHyphens/>
        <w:ind w:left="360"/>
        <w:jc w:val="both"/>
        <w:rPr>
          <w:rFonts w:ascii="Arial" w:hAnsi="Arial"/>
          <w:color w:val="000000"/>
          <w:spacing w:val="-3"/>
          <w:sz w:val="20"/>
        </w:rPr>
      </w:pPr>
    </w:p>
    <w:p w:rsidR="004F5BEB" w:rsidRPr="00624BA9" w:rsidRDefault="004F5BEB" w:rsidP="00CD380F">
      <w:pPr>
        <w:pStyle w:val="Ttulo2"/>
        <w:numPr>
          <w:ilvl w:val="2"/>
          <w:numId w:val="5"/>
        </w:numPr>
      </w:pPr>
      <w:bookmarkStart w:id="37" w:name="_Toc105068050"/>
      <w:r w:rsidRPr="00624BA9">
        <w:rPr>
          <w:sz w:val="20"/>
        </w:rPr>
        <w:t>Encofrados</w:t>
      </w:r>
      <w:bookmarkEnd w:id="37"/>
      <w:r w:rsidRPr="00624BA9">
        <w:rPr>
          <w:sz w:val="20"/>
        </w:rPr>
        <w:t xml:space="preserve"> </w:t>
      </w:r>
    </w:p>
    <w:p w:rsidR="004F5BEB" w:rsidRDefault="004F5BEB" w:rsidP="004F5BEB">
      <w:pPr>
        <w:tabs>
          <w:tab w:val="left" w:pos="-720"/>
          <w:tab w:val="left" w:pos="0"/>
        </w:tabs>
        <w:suppressAutoHyphens/>
        <w:ind w:hanging="720"/>
        <w:jc w:val="both"/>
        <w:rPr>
          <w:rFonts w:ascii="Arial" w:hAnsi="Arial"/>
          <w:color w:val="000000"/>
          <w:spacing w:val="-3"/>
          <w:sz w:val="20"/>
        </w:rPr>
      </w:pPr>
    </w:p>
    <w:p w:rsidR="00E90787" w:rsidRPr="00C27B61" w:rsidRDefault="00E90787" w:rsidP="00E90787">
      <w:pPr>
        <w:suppressAutoHyphens/>
        <w:jc w:val="both"/>
        <w:rPr>
          <w:rFonts w:ascii="Arial" w:hAnsi="Arial"/>
          <w:b/>
          <w:color w:val="000000"/>
          <w:spacing w:val="-3"/>
          <w:sz w:val="20"/>
        </w:rPr>
      </w:pPr>
      <w:r w:rsidRPr="00C27B61">
        <w:rPr>
          <w:rFonts w:ascii="Arial" w:hAnsi="Arial"/>
          <w:b/>
          <w:color w:val="000000"/>
          <w:spacing w:val="-3"/>
          <w:sz w:val="20"/>
        </w:rPr>
        <w:t xml:space="preserve">Encofrados para hormigón visto </w:t>
      </w:r>
    </w:p>
    <w:p w:rsidR="00E90787" w:rsidRPr="00C27B61" w:rsidRDefault="00E90787" w:rsidP="00E90787">
      <w:pPr>
        <w:tabs>
          <w:tab w:val="left" w:pos="-720"/>
        </w:tabs>
        <w:suppressAutoHyphens/>
        <w:jc w:val="both"/>
        <w:rPr>
          <w:rFonts w:ascii="Arial" w:hAnsi="Arial"/>
          <w:b/>
          <w:color w:val="000000"/>
          <w:spacing w:val="-3"/>
          <w:sz w:val="20"/>
        </w:rPr>
      </w:pPr>
      <w:r w:rsidRPr="00C27B61">
        <w:rPr>
          <w:rFonts w:ascii="Arial" w:hAnsi="Arial"/>
          <w:b/>
          <w:color w:val="000000"/>
          <w:spacing w:val="-3"/>
          <w:sz w:val="20"/>
        </w:rPr>
        <w:tab/>
      </w:r>
    </w:p>
    <w:p w:rsidR="00E90787" w:rsidRPr="00C27B61" w:rsidRDefault="00E90787" w:rsidP="00E90787">
      <w:pPr>
        <w:tabs>
          <w:tab w:val="left" w:pos="-720"/>
        </w:tabs>
        <w:suppressAutoHyphens/>
        <w:jc w:val="both"/>
        <w:rPr>
          <w:rFonts w:ascii="Arial" w:hAnsi="Arial"/>
          <w:color w:val="000000"/>
          <w:spacing w:val="-3"/>
          <w:kern w:val="2"/>
          <w:sz w:val="20"/>
        </w:rPr>
      </w:pPr>
      <w:r w:rsidRPr="00C27B61">
        <w:rPr>
          <w:rFonts w:ascii="Arial" w:hAnsi="Arial"/>
          <w:color w:val="000000"/>
          <w:spacing w:val="-3"/>
          <w:kern w:val="2"/>
          <w:sz w:val="20"/>
        </w:rPr>
        <w:t xml:space="preserve">Los encofrados para hormigón visto se harán con </w:t>
      </w:r>
      <w:r w:rsidRPr="00C27B61">
        <w:rPr>
          <w:rFonts w:ascii="Arial" w:hAnsi="Arial"/>
          <w:b/>
          <w:i/>
          <w:color w:val="000000"/>
          <w:spacing w:val="-3"/>
          <w:kern w:val="2"/>
          <w:sz w:val="20"/>
        </w:rPr>
        <w:t>chapones fenólicos nuevos sin uso de 18mm</w:t>
      </w:r>
      <w:r w:rsidRPr="00C27B61">
        <w:rPr>
          <w:rFonts w:ascii="Arial" w:hAnsi="Arial"/>
          <w:color w:val="000000"/>
          <w:spacing w:val="-3"/>
          <w:kern w:val="2"/>
          <w:sz w:val="20"/>
        </w:rPr>
        <w:t xml:space="preserve">, tomándose todas las precauciones especificadas en </w:t>
      </w:r>
      <w:smartTag w:uri="urn:schemas-microsoft-com:office:smarttags" w:element="PersonName">
        <w:smartTagPr>
          <w:attr w:name="ProductID" w:val="la Memoria Constructiva"/>
        </w:smartTagPr>
        <w:r w:rsidRPr="00C27B61">
          <w:rPr>
            <w:rFonts w:ascii="Arial" w:hAnsi="Arial"/>
            <w:color w:val="000000"/>
            <w:spacing w:val="-3"/>
            <w:kern w:val="2"/>
            <w:sz w:val="20"/>
          </w:rPr>
          <w:t>la Memoria Constructiva</w:t>
        </w:r>
      </w:smartTag>
      <w:r w:rsidRPr="00C27B61">
        <w:rPr>
          <w:rFonts w:ascii="Arial" w:hAnsi="Arial"/>
          <w:color w:val="000000"/>
          <w:spacing w:val="-3"/>
          <w:kern w:val="2"/>
          <w:sz w:val="20"/>
        </w:rPr>
        <w:t xml:space="preserve"> General para la obtención de piezas con un acabado esmerado ya que en aquellos sectores indicados como de hormigón visto no se realizará otra terminación posterior (se cuidará especialmente el sellado de la junta entre chapones y el vibrado del hormigón).</w:t>
      </w:r>
    </w:p>
    <w:p w:rsidR="00E90787" w:rsidRPr="00C27B61" w:rsidRDefault="00E90787" w:rsidP="00E90787">
      <w:pPr>
        <w:pStyle w:val="Textoindependiente2"/>
        <w:tabs>
          <w:tab w:val="clear" w:pos="-720"/>
          <w:tab w:val="left" w:pos="0"/>
        </w:tabs>
        <w:rPr>
          <w:sz w:val="20"/>
        </w:rPr>
      </w:pPr>
    </w:p>
    <w:p w:rsidR="00E90787" w:rsidRPr="00C27B61" w:rsidRDefault="00E90787" w:rsidP="00E90787">
      <w:pPr>
        <w:keepLines/>
        <w:suppressLineNumbers/>
        <w:suppressAutoHyphens/>
        <w:jc w:val="both"/>
        <w:rPr>
          <w:rFonts w:ascii="Arial" w:hAnsi="Arial"/>
          <w:color w:val="000000"/>
          <w:spacing w:val="-3"/>
          <w:kern w:val="2"/>
          <w:sz w:val="20"/>
        </w:rPr>
      </w:pPr>
      <w:r w:rsidRPr="00C27B61">
        <w:rPr>
          <w:rFonts w:ascii="Arial" w:hAnsi="Arial"/>
          <w:color w:val="000000"/>
          <w:spacing w:val="-3"/>
          <w:kern w:val="2"/>
          <w:sz w:val="20"/>
        </w:rPr>
        <w:t xml:space="preserve">a- En pilares se dispondrá de una </w:t>
      </w:r>
      <w:proofErr w:type="spellStart"/>
      <w:r w:rsidRPr="00C27B61">
        <w:rPr>
          <w:rFonts w:ascii="Arial" w:hAnsi="Arial"/>
          <w:color w:val="000000"/>
          <w:spacing w:val="-3"/>
          <w:kern w:val="2"/>
          <w:sz w:val="20"/>
        </w:rPr>
        <w:t>buña</w:t>
      </w:r>
      <w:proofErr w:type="spellEnd"/>
      <w:r w:rsidRPr="00C27B61">
        <w:rPr>
          <w:rFonts w:ascii="Arial" w:hAnsi="Arial"/>
          <w:color w:val="000000"/>
          <w:spacing w:val="-3"/>
          <w:kern w:val="2"/>
          <w:sz w:val="20"/>
        </w:rPr>
        <w:t xml:space="preserve"> de 1x1cm en el encuentro con la losa y a continuación se colocará una pieza vertical de 244cm realizando una unión a tope con la pieza inferior que complete la altura del pilar. Se podrá presentar opciones que deberán ser aprobadas por </w:t>
      </w:r>
      <w:smartTag w:uri="urn:schemas-microsoft-com:office:smarttags" w:element="PersonName">
        <w:smartTagPr>
          <w:attr w:name="ProductID" w:val="la Supervisi￳n"/>
        </w:smartTagPr>
        <w:r w:rsidRPr="00C27B61">
          <w:rPr>
            <w:rFonts w:ascii="Arial" w:hAnsi="Arial"/>
            <w:color w:val="000000"/>
            <w:spacing w:val="-3"/>
            <w:kern w:val="2"/>
            <w:sz w:val="20"/>
          </w:rPr>
          <w:t>la Supervisión</w:t>
        </w:r>
      </w:smartTag>
      <w:r w:rsidRPr="00C27B61">
        <w:rPr>
          <w:rFonts w:ascii="Arial" w:hAnsi="Arial"/>
          <w:color w:val="000000"/>
          <w:spacing w:val="-3"/>
          <w:kern w:val="2"/>
          <w:sz w:val="20"/>
        </w:rPr>
        <w:t xml:space="preserve"> de Obra y el Arquitecto Proyectista.</w:t>
      </w:r>
    </w:p>
    <w:p w:rsidR="00E90787" w:rsidRPr="00C27B61" w:rsidRDefault="00E90787" w:rsidP="00E90787">
      <w:pPr>
        <w:keepLines/>
        <w:suppressLineNumbers/>
        <w:suppressAutoHyphens/>
        <w:jc w:val="both"/>
        <w:rPr>
          <w:rFonts w:ascii="Arial" w:hAnsi="Arial"/>
          <w:color w:val="000000"/>
          <w:spacing w:val="-3"/>
          <w:kern w:val="2"/>
          <w:sz w:val="20"/>
        </w:rPr>
      </w:pPr>
    </w:p>
    <w:p w:rsidR="00E90787" w:rsidRPr="00C27B61" w:rsidRDefault="00E90787" w:rsidP="00E90787">
      <w:pPr>
        <w:keepLines/>
        <w:suppressLineNumbers/>
        <w:suppressAutoHyphens/>
        <w:jc w:val="both"/>
        <w:rPr>
          <w:rFonts w:ascii="Arial" w:hAnsi="Arial"/>
          <w:color w:val="000000"/>
          <w:spacing w:val="-3"/>
          <w:kern w:val="2"/>
          <w:sz w:val="20"/>
        </w:rPr>
      </w:pPr>
      <w:r w:rsidRPr="00C27B61">
        <w:rPr>
          <w:rFonts w:ascii="Arial" w:hAnsi="Arial"/>
          <w:color w:val="000000"/>
          <w:spacing w:val="-3"/>
          <w:kern w:val="2"/>
          <w:sz w:val="20"/>
        </w:rPr>
        <w:t xml:space="preserve">b- En el encofrado de losas se propondrá y graficará por parte de la empresa el diseño del despiezo de tableros de </w:t>
      </w:r>
      <w:proofErr w:type="spellStart"/>
      <w:r w:rsidRPr="00C27B61">
        <w:rPr>
          <w:rFonts w:ascii="Arial" w:hAnsi="Arial"/>
          <w:color w:val="000000"/>
          <w:spacing w:val="-3"/>
          <w:kern w:val="2"/>
          <w:sz w:val="20"/>
        </w:rPr>
        <w:t>multilaminado</w:t>
      </w:r>
      <w:proofErr w:type="spellEnd"/>
      <w:r w:rsidRPr="00C27B61">
        <w:rPr>
          <w:rFonts w:ascii="Arial" w:hAnsi="Arial"/>
          <w:color w:val="000000"/>
          <w:spacing w:val="-3"/>
          <w:kern w:val="2"/>
          <w:sz w:val="20"/>
        </w:rPr>
        <w:t xml:space="preserve"> fenólico (18mm). El mismo deberá contar con la aprobación de </w:t>
      </w:r>
      <w:smartTag w:uri="urn:schemas-microsoft-com:office:smarttags" w:element="PersonName">
        <w:smartTagPr>
          <w:attr w:name="ProductID" w:val="la Supervisi￳n"/>
        </w:smartTagPr>
        <w:r w:rsidRPr="00C27B61">
          <w:rPr>
            <w:rFonts w:ascii="Arial" w:hAnsi="Arial"/>
            <w:color w:val="000000"/>
            <w:spacing w:val="-3"/>
            <w:kern w:val="2"/>
            <w:sz w:val="20"/>
          </w:rPr>
          <w:t>la Supervisión</w:t>
        </w:r>
      </w:smartTag>
      <w:r w:rsidRPr="00C27B61">
        <w:rPr>
          <w:rFonts w:ascii="Arial" w:hAnsi="Arial"/>
          <w:color w:val="000000"/>
          <w:spacing w:val="-3"/>
          <w:kern w:val="2"/>
          <w:sz w:val="20"/>
        </w:rPr>
        <w:t xml:space="preserve"> de Obra y el Arquitecto Proyectista.</w:t>
      </w:r>
    </w:p>
    <w:p w:rsidR="00E90787" w:rsidRPr="00C27B61" w:rsidRDefault="00E90787" w:rsidP="00E90787">
      <w:pPr>
        <w:keepLines/>
        <w:suppressLineNumbers/>
        <w:suppressAutoHyphens/>
        <w:jc w:val="both"/>
        <w:rPr>
          <w:rFonts w:ascii="Arial" w:hAnsi="Arial"/>
          <w:color w:val="000000"/>
          <w:spacing w:val="-3"/>
          <w:kern w:val="2"/>
          <w:sz w:val="20"/>
        </w:rPr>
      </w:pPr>
    </w:p>
    <w:p w:rsidR="00E90787" w:rsidRPr="00C27B61" w:rsidRDefault="00E90787" w:rsidP="00E90787">
      <w:pPr>
        <w:keepLines/>
        <w:suppressLineNumbers/>
        <w:suppressAutoHyphens/>
        <w:jc w:val="both"/>
        <w:rPr>
          <w:rFonts w:ascii="Arial" w:hAnsi="Arial"/>
          <w:color w:val="000000"/>
          <w:spacing w:val="-3"/>
          <w:kern w:val="2"/>
          <w:sz w:val="20"/>
        </w:rPr>
      </w:pPr>
      <w:r w:rsidRPr="00C27B61">
        <w:rPr>
          <w:rFonts w:ascii="Arial" w:hAnsi="Arial"/>
          <w:color w:val="000000"/>
          <w:spacing w:val="-3"/>
          <w:kern w:val="2"/>
          <w:sz w:val="20"/>
        </w:rPr>
        <w:t>c- En todos los casos se cuidará la coincidencia de las uniones entre los diferentes tableros en encofrados de elementos continuos.</w:t>
      </w:r>
    </w:p>
    <w:p w:rsidR="00E90787" w:rsidRPr="00C27B61" w:rsidRDefault="00E90787" w:rsidP="00E90787">
      <w:pPr>
        <w:keepLines/>
        <w:suppressLineNumbers/>
        <w:suppressAutoHyphens/>
        <w:jc w:val="both"/>
        <w:rPr>
          <w:rFonts w:ascii="Arial" w:hAnsi="Arial"/>
          <w:color w:val="000000"/>
          <w:spacing w:val="-3"/>
          <w:kern w:val="2"/>
          <w:sz w:val="20"/>
        </w:rPr>
      </w:pPr>
    </w:p>
    <w:p w:rsidR="00E90787" w:rsidRPr="00C27B61" w:rsidRDefault="00E90787" w:rsidP="00E90787">
      <w:pPr>
        <w:keepLines/>
        <w:suppressLineNumbers/>
        <w:suppressAutoHyphens/>
        <w:jc w:val="both"/>
        <w:rPr>
          <w:rFonts w:ascii="Arial" w:hAnsi="Arial"/>
          <w:color w:val="000000"/>
          <w:spacing w:val="-3"/>
          <w:kern w:val="2"/>
          <w:sz w:val="20"/>
        </w:rPr>
      </w:pPr>
      <w:r w:rsidRPr="00C27B61">
        <w:rPr>
          <w:rFonts w:ascii="Arial" w:hAnsi="Arial"/>
          <w:color w:val="000000"/>
          <w:spacing w:val="-3"/>
          <w:kern w:val="2"/>
          <w:sz w:val="20"/>
        </w:rPr>
        <w:t xml:space="preserve">d- Se deberán disponer cuidadosamente los elementos necesarios para formar las </w:t>
      </w:r>
      <w:proofErr w:type="spellStart"/>
      <w:r w:rsidRPr="00C27B61">
        <w:rPr>
          <w:rFonts w:ascii="Arial" w:hAnsi="Arial"/>
          <w:color w:val="000000"/>
          <w:spacing w:val="-3"/>
          <w:kern w:val="2"/>
          <w:sz w:val="20"/>
        </w:rPr>
        <w:t>buñas</w:t>
      </w:r>
      <w:proofErr w:type="spellEnd"/>
      <w:r w:rsidRPr="00C27B61">
        <w:rPr>
          <w:rFonts w:ascii="Arial" w:hAnsi="Arial"/>
          <w:color w:val="000000"/>
          <w:spacing w:val="-3"/>
          <w:kern w:val="2"/>
          <w:sz w:val="20"/>
        </w:rPr>
        <w:t xml:space="preserve"> que se indican en planos y láminas de detalles (ver goterones).</w:t>
      </w:r>
    </w:p>
    <w:p w:rsidR="00E90787" w:rsidRPr="00C27B61" w:rsidRDefault="00E90787" w:rsidP="00E90787">
      <w:pPr>
        <w:keepLines/>
        <w:suppressLineNumbers/>
        <w:suppressAutoHyphens/>
        <w:jc w:val="both"/>
        <w:rPr>
          <w:rFonts w:ascii="Arial" w:hAnsi="Arial"/>
          <w:color w:val="000000"/>
          <w:spacing w:val="-3"/>
          <w:kern w:val="2"/>
          <w:sz w:val="20"/>
        </w:rPr>
      </w:pPr>
    </w:p>
    <w:p w:rsidR="00E90787" w:rsidRPr="00C27B61" w:rsidRDefault="00E90787" w:rsidP="00E90787">
      <w:pPr>
        <w:keepLines/>
        <w:suppressLineNumbers/>
        <w:suppressAutoHyphens/>
        <w:jc w:val="both"/>
        <w:rPr>
          <w:rFonts w:ascii="Arial" w:hAnsi="Arial"/>
          <w:color w:val="000000"/>
          <w:spacing w:val="-3"/>
          <w:kern w:val="2"/>
          <w:sz w:val="20"/>
        </w:rPr>
      </w:pPr>
      <w:r w:rsidRPr="00C27B61">
        <w:rPr>
          <w:rFonts w:ascii="Arial" w:hAnsi="Arial"/>
          <w:color w:val="000000"/>
          <w:spacing w:val="-3"/>
          <w:kern w:val="2"/>
          <w:sz w:val="20"/>
        </w:rPr>
        <w:t>e- Para el caso de las contrahuellas de escaleras de hormigón armado se tendrá especial cuidado en el encofrado, de forma de garantizar una superficie lisa y plana.</w:t>
      </w:r>
    </w:p>
    <w:p w:rsidR="00E90787" w:rsidRPr="00C27B61" w:rsidRDefault="00E90787" w:rsidP="00E90787">
      <w:pPr>
        <w:keepLines/>
        <w:suppressLineNumbers/>
        <w:suppressAutoHyphens/>
        <w:jc w:val="both"/>
        <w:rPr>
          <w:rFonts w:ascii="Arial" w:hAnsi="Arial"/>
          <w:color w:val="000000"/>
          <w:spacing w:val="-3"/>
          <w:sz w:val="20"/>
        </w:rPr>
      </w:pPr>
    </w:p>
    <w:p w:rsidR="00E90787" w:rsidRPr="00C27B61" w:rsidRDefault="00E90787" w:rsidP="00E90787">
      <w:pPr>
        <w:pStyle w:val="Textoindependiente2"/>
        <w:tabs>
          <w:tab w:val="clear" w:pos="-720"/>
          <w:tab w:val="left" w:pos="0"/>
        </w:tabs>
        <w:rPr>
          <w:sz w:val="20"/>
        </w:rPr>
      </w:pPr>
      <w:r w:rsidRPr="00C27B61">
        <w:rPr>
          <w:sz w:val="20"/>
        </w:rPr>
        <w:t xml:space="preserve">f- En todas las piezas de hormigón visto que presenten aristas vivas se deberán matar los cantos a 45º previéndolo en el encofrado (5mm), con la aprobación de </w:t>
      </w:r>
      <w:smartTag w:uri="urn:schemas-microsoft-com:office:smarttags" w:element="PersonName">
        <w:smartTagPr>
          <w:attr w:name="ProductID" w:val="la Supervisi￳n"/>
        </w:smartTagPr>
        <w:r w:rsidRPr="00C27B61">
          <w:rPr>
            <w:sz w:val="20"/>
          </w:rPr>
          <w:t>la Supervisión</w:t>
        </w:r>
      </w:smartTag>
      <w:r w:rsidRPr="00C27B61">
        <w:rPr>
          <w:sz w:val="20"/>
        </w:rPr>
        <w:t xml:space="preserve"> de Obra.</w:t>
      </w:r>
    </w:p>
    <w:p w:rsidR="00E90787" w:rsidRPr="00C27B61" w:rsidRDefault="00E90787" w:rsidP="00E90787">
      <w:pPr>
        <w:pStyle w:val="Textoindependiente2"/>
        <w:tabs>
          <w:tab w:val="clear" w:pos="-720"/>
          <w:tab w:val="left" w:pos="0"/>
        </w:tabs>
        <w:rPr>
          <w:sz w:val="20"/>
        </w:rPr>
      </w:pPr>
    </w:p>
    <w:p w:rsidR="00E90787" w:rsidRPr="00C27B61" w:rsidRDefault="00E90787" w:rsidP="00E90787">
      <w:pPr>
        <w:tabs>
          <w:tab w:val="left" w:pos="-720"/>
        </w:tabs>
        <w:suppressAutoHyphens/>
        <w:jc w:val="both"/>
        <w:rPr>
          <w:rFonts w:ascii="Arial" w:hAnsi="Arial"/>
          <w:b/>
          <w:color w:val="000000"/>
          <w:spacing w:val="-3"/>
          <w:sz w:val="20"/>
        </w:rPr>
      </w:pPr>
      <w:r w:rsidRPr="00C27B61">
        <w:rPr>
          <w:rFonts w:ascii="Arial" w:hAnsi="Arial"/>
          <w:b/>
          <w:color w:val="000000"/>
          <w:spacing w:val="-3"/>
          <w:sz w:val="20"/>
        </w:rPr>
        <w:t>Encofrados para hormigón revocado o no visto</w:t>
      </w:r>
    </w:p>
    <w:p w:rsidR="00E90787" w:rsidRPr="00C27B61" w:rsidRDefault="00E90787" w:rsidP="00E90787">
      <w:pPr>
        <w:tabs>
          <w:tab w:val="left" w:pos="-720"/>
        </w:tabs>
        <w:suppressAutoHyphens/>
        <w:jc w:val="both"/>
        <w:rPr>
          <w:rFonts w:ascii="Arial" w:hAnsi="Arial"/>
          <w:b/>
          <w:color w:val="000000"/>
          <w:spacing w:val="-3"/>
          <w:sz w:val="20"/>
        </w:rPr>
      </w:pPr>
    </w:p>
    <w:p w:rsidR="00E90787" w:rsidRPr="00C27B61" w:rsidRDefault="00E90787" w:rsidP="00E90787">
      <w:pPr>
        <w:pStyle w:val="Textoindependiente2"/>
        <w:rPr>
          <w:sz w:val="20"/>
        </w:rPr>
      </w:pPr>
      <w:r w:rsidRPr="00C27B61">
        <w:rPr>
          <w:sz w:val="20"/>
        </w:rPr>
        <w:t xml:space="preserve">El encofrado deberá cumplir con lo especificado en </w:t>
      </w:r>
      <w:smartTag w:uri="urn:schemas-microsoft-com:office:smarttags" w:element="PersonName">
        <w:smartTagPr>
          <w:attr w:name="ProductID" w:val="la Memoria Constructiva"/>
        </w:smartTagPr>
        <w:r w:rsidRPr="00C27B61">
          <w:rPr>
            <w:sz w:val="20"/>
          </w:rPr>
          <w:t>la Memoria Constructiva</w:t>
        </w:r>
      </w:smartTag>
      <w:r w:rsidRPr="00C27B61">
        <w:rPr>
          <w:sz w:val="20"/>
        </w:rPr>
        <w:t xml:space="preserve"> General y deberá ser aprobado por </w:t>
      </w:r>
      <w:smartTag w:uri="urn:schemas-microsoft-com:office:smarttags" w:element="PersonName">
        <w:smartTagPr>
          <w:attr w:name="ProductID" w:val="la Supervisión"/>
        </w:smartTagPr>
        <w:r w:rsidRPr="00C27B61">
          <w:rPr>
            <w:sz w:val="20"/>
          </w:rPr>
          <w:t>la Supervisión</w:t>
        </w:r>
      </w:smartTag>
      <w:r w:rsidRPr="00C27B61">
        <w:rPr>
          <w:sz w:val="20"/>
        </w:rPr>
        <w:t xml:space="preserve"> de Obra. </w:t>
      </w:r>
    </w:p>
    <w:p w:rsidR="006B0F29" w:rsidRDefault="006B0F29" w:rsidP="006B0F29">
      <w:pPr>
        <w:tabs>
          <w:tab w:val="left" w:pos="-720"/>
        </w:tabs>
        <w:suppressAutoHyphens/>
        <w:ind w:left="360"/>
        <w:jc w:val="both"/>
        <w:rPr>
          <w:rFonts w:ascii="Arial" w:hAnsi="Arial"/>
          <w:color w:val="000000"/>
          <w:spacing w:val="-3"/>
          <w:sz w:val="20"/>
        </w:rPr>
      </w:pPr>
    </w:p>
    <w:p w:rsidR="006B0F29" w:rsidRPr="001346C1" w:rsidRDefault="006B0F29" w:rsidP="00CD380F">
      <w:pPr>
        <w:pStyle w:val="Ttulo2"/>
        <w:numPr>
          <w:ilvl w:val="2"/>
          <w:numId w:val="5"/>
        </w:numPr>
      </w:pPr>
      <w:r w:rsidRPr="008B459B">
        <w:rPr>
          <w:b w:val="0"/>
        </w:rPr>
        <w:tab/>
      </w:r>
      <w:bookmarkStart w:id="38" w:name="_Toc105068051"/>
      <w:r w:rsidRPr="00624BA9">
        <w:rPr>
          <w:sz w:val="20"/>
        </w:rPr>
        <w:t>C</w:t>
      </w:r>
      <w:r>
        <w:rPr>
          <w:sz w:val="20"/>
        </w:rPr>
        <w:t>urado</w:t>
      </w:r>
      <w:r w:rsidRPr="00624BA9">
        <w:rPr>
          <w:sz w:val="20"/>
        </w:rPr>
        <w:t xml:space="preserve"> del Hormigó</w:t>
      </w:r>
      <w:r>
        <w:rPr>
          <w:sz w:val="20"/>
        </w:rPr>
        <w:t>n</w:t>
      </w:r>
      <w:bookmarkEnd w:id="38"/>
    </w:p>
    <w:p w:rsidR="006B0F29" w:rsidRPr="00C27B61" w:rsidRDefault="006B0F29" w:rsidP="006B0F29">
      <w:pPr>
        <w:tabs>
          <w:tab w:val="left" w:pos="-720"/>
        </w:tabs>
        <w:suppressAutoHyphens/>
        <w:jc w:val="both"/>
        <w:rPr>
          <w:rFonts w:ascii="Arial" w:hAnsi="Arial"/>
          <w:b/>
          <w:color w:val="000000"/>
          <w:spacing w:val="-3"/>
          <w:sz w:val="20"/>
        </w:rPr>
      </w:pPr>
    </w:p>
    <w:p w:rsidR="006B0F29" w:rsidRPr="00C27B61" w:rsidRDefault="006B0F29" w:rsidP="006B0F29">
      <w:pPr>
        <w:tabs>
          <w:tab w:val="left" w:pos="-720"/>
        </w:tabs>
        <w:suppressAutoHyphens/>
        <w:jc w:val="both"/>
        <w:rPr>
          <w:rFonts w:ascii="Arial" w:hAnsi="Arial"/>
          <w:color w:val="0000FF"/>
          <w:spacing w:val="-3"/>
          <w:sz w:val="20"/>
        </w:rPr>
      </w:pPr>
      <w:r w:rsidRPr="00C27B61">
        <w:rPr>
          <w:rFonts w:ascii="Arial" w:hAnsi="Arial"/>
          <w:color w:val="000000"/>
          <w:spacing w:val="-3"/>
          <w:sz w:val="20"/>
        </w:rPr>
        <w:t>Inmediatamente de terminada la colocación del hormigón deberá tomarse las precauciones necesarias a los efectos de su protección contra la pérdida de humedad y la influencia tanto de las altas como de las bajas tempera</w:t>
      </w:r>
      <w:r w:rsidRPr="00C27B61">
        <w:rPr>
          <w:rFonts w:ascii="Arial" w:hAnsi="Arial"/>
          <w:color w:val="000000"/>
          <w:spacing w:val="-3"/>
          <w:sz w:val="20"/>
        </w:rPr>
        <w:softHyphen/>
        <w:t>turas.</w:t>
      </w:r>
    </w:p>
    <w:p w:rsidR="006B0F29" w:rsidRPr="00C27B61" w:rsidRDefault="006B0F29" w:rsidP="006B0F29">
      <w:pPr>
        <w:tabs>
          <w:tab w:val="left" w:pos="-720"/>
        </w:tabs>
        <w:suppressAutoHyphens/>
        <w:jc w:val="both"/>
        <w:rPr>
          <w:rFonts w:ascii="Arial" w:hAnsi="Arial"/>
          <w:color w:val="0000FF"/>
          <w:spacing w:val="-3"/>
          <w:sz w:val="20"/>
        </w:rPr>
      </w:pPr>
    </w:p>
    <w:p w:rsidR="006B0F29" w:rsidRPr="00C27B61" w:rsidRDefault="006B0F29" w:rsidP="006B0F29">
      <w:pPr>
        <w:tabs>
          <w:tab w:val="left" w:pos="-720"/>
        </w:tabs>
        <w:suppressAutoHyphens/>
        <w:jc w:val="both"/>
        <w:rPr>
          <w:rFonts w:ascii="Arial" w:hAnsi="Arial"/>
          <w:color w:val="000000"/>
          <w:spacing w:val="-3"/>
          <w:sz w:val="20"/>
        </w:rPr>
      </w:pPr>
      <w:r w:rsidRPr="00C27B61">
        <w:rPr>
          <w:rFonts w:ascii="Arial" w:hAnsi="Arial"/>
          <w:color w:val="000000"/>
          <w:spacing w:val="-3"/>
          <w:sz w:val="20"/>
        </w:rPr>
        <w:t xml:space="preserve">El curado se iniciará inmediatamente después que el hormigón haya endurecido lo suficiente como para que su superficie no resulte afectada por el método de curado adoptado. El curado podrá realizarse por humedecimiento o por aplicación superficial de compuestos líquidos para curado del hormigón. </w:t>
      </w:r>
    </w:p>
    <w:p w:rsidR="006B0F29" w:rsidRPr="00C27B61" w:rsidRDefault="006B0F29" w:rsidP="006B0F29">
      <w:pPr>
        <w:tabs>
          <w:tab w:val="left" w:pos="-720"/>
        </w:tabs>
        <w:suppressAutoHyphens/>
        <w:jc w:val="both"/>
        <w:rPr>
          <w:rFonts w:ascii="Arial" w:hAnsi="Arial"/>
          <w:color w:val="000000"/>
          <w:spacing w:val="-3"/>
          <w:sz w:val="20"/>
        </w:rPr>
      </w:pPr>
    </w:p>
    <w:p w:rsidR="006B0F29" w:rsidRPr="00C27B61" w:rsidRDefault="006B0F29" w:rsidP="006B0F29">
      <w:pPr>
        <w:tabs>
          <w:tab w:val="left" w:pos="-720"/>
        </w:tabs>
        <w:suppressAutoHyphens/>
        <w:jc w:val="both"/>
        <w:rPr>
          <w:rFonts w:ascii="Arial" w:hAnsi="Arial"/>
          <w:b/>
          <w:color w:val="000000"/>
          <w:spacing w:val="-3"/>
          <w:sz w:val="20"/>
        </w:rPr>
      </w:pPr>
      <w:r w:rsidRPr="00C27B61">
        <w:rPr>
          <w:rFonts w:ascii="Arial" w:hAnsi="Arial"/>
          <w:b/>
          <w:color w:val="000000"/>
          <w:spacing w:val="-3"/>
          <w:sz w:val="20"/>
        </w:rPr>
        <w:t>En el curado por humedecimiento, todas las superficies de hormigón se mantendrán mojadas en forma constante durante siete (7) días como mínimo después de colocado el hormigón.</w:t>
      </w:r>
    </w:p>
    <w:p w:rsidR="006B0F29" w:rsidRPr="00093BDF" w:rsidRDefault="006B0F29" w:rsidP="006B0F29">
      <w:pPr>
        <w:tabs>
          <w:tab w:val="left" w:pos="-720"/>
        </w:tabs>
        <w:suppressAutoHyphens/>
        <w:jc w:val="both"/>
        <w:rPr>
          <w:rFonts w:ascii="Arial" w:hAnsi="Arial"/>
          <w:b/>
          <w:color w:val="000000"/>
          <w:spacing w:val="-3"/>
          <w:sz w:val="20"/>
          <w:highlight w:val="yellow"/>
        </w:rPr>
      </w:pPr>
    </w:p>
    <w:p w:rsidR="006B0F29" w:rsidRPr="00C27B61" w:rsidRDefault="006B0F29" w:rsidP="006B0F29">
      <w:pPr>
        <w:tabs>
          <w:tab w:val="left" w:pos="-720"/>
        </w:tabs>
        <w:suppressAutoHyphens/>
        <w:jc w:val="both"/>
        <w:rPr>
          <w:rFonts w:ascii="Arial" w:hAnsi="Arial"/>
          <w:color w:val="000000"/>
          <w:spacing w:val="-3"/>
          <w:sz w:val="20"/>
        </w:rPr>
      </w:pPr>
      <w:r w:rsidRPr="00C27B61">
        <w:rPr>
          <w:rFonts w:ascii="Arial" w:hAnsi="Arial"/>
          <w:color w:val="000000"/>
          <w:spacing w:val="-3"/>
          <w:sz w:val="20"/>
        </w:rPr>
        <w:t>Excepcionalmente, en épocas de tiempo caluroso, el Supervisor de Obra podrá aumentar el período de curado.</w:t>
      </w:r>
    </w:p>
    <w:p w:rsidR="004F5BEB" w:rsidRDefault="004F5BEB" w:rsidP="004F5BEB">
      <w:pPr>
        <w:tabs>
          <w:tab w:val="left" w:pos="-720"/>
        </w:tabs>
        <w:suppressAutoHyphens/>
        <w:ind w:left="360"/>
        <w:jc w:val="both"/>
        <w:rPr>
          <w:rFonts w:ascii="Arial" w:hAnsi="Arial"/>
          <w:color w:val="000000"/>
          <w:spacing w:val="-3"/>
          <w:sz w:val="20"/>
          <w:lang w:val="es-ES_tradnl"/>
        </w:rPr>
      </w:pPr>
    </w:p>
    <w:p w:rsidR="001346C1" w:rsidRPr="001346C1" w:rsidRDefault="001346C1" w:rsidP="00CD380F">
      <w:pPr>
        <w:pStyle w:val="Ttulo2"/>
        <w:numPr>
          <w:ilvl w:val="2"/>
          <w:numId w:val="5"/>
        </w:numPr>
      </w:pPr>
      <w:r w:rsidRPr="001346C1">
        <w:lastRenderedPageBreak/>
        <w:tab/>
      </w:r>
      <w:bookmarkStart w:id="39" w:name="_Toc105068052"/>
      <w:r w:rsidRPr="001346C1">
        <w:rPr>
          <w:sz w:val="20"/>
          <w:szCs w:val="20"/>
        </w:rPr>
        <w:t>Remoción de encofrados</w:t>
      </w:r>
      <w:bookmarkEnd w:id="39"/>
    </w:p>
    <w:p w:rsidR="001346C1" w:rsidRPr="00C27B61" w:rsidRDefault="001346C1" w:rsidP="001346C1">
      <w:pPr>
        <w:tabs>
          <w:tab w:val="left" w:pos="-720"/>
          <w:tab w:val="left" w:pos="0"/>
        </w:tabs>
        <w:suppressAutoHyphens/>
        <w:jc w:val="both"/>
        <w:rPr>
          <w:rFonts w:ascii="Arial" w:hAnsi="Arial"/>
          <w:b/>
          <w:color w:val="000000"/>
          <w:spacing w:val="-3"/>
          <w:sz w:val="20"/>
        </w:rPr>
      </w:pPr>
    </w:p>
    <w:p w:rsidR="001346C1" w:rsidRPr="00C27B61" w:rsidRDefault="001346C1" w:rsidP="001346C1">
      <w:pPr>
        <w:tabs>
          <w:tab w:val="left" w:pos="-720"/>
        </w:tabs>
        <w:suppressAutoHyphens/>
        <w:jc w:val="both"/>
        <w:rPr>
          <w:rFonts w:ascii="Arial" w:hAnsi="Arial"/>
          <w:color w:val="000000"/>
          <w:spacing w:val="-3"/>
          <w:sz w:val="20"/>
        </w:rPr>
      </w:pPr>
      <w:r w:rsidRPr="00C27B61">
        <w:rPr>
          <w:rFonts w:ascii="Arial" w:hAnsi="Arial"/>
          <w:color w:val="000000"/>
          <w:spacing w:val="-3"/>
          <w:sz w:val="20"/>
        </w:rPr>
        <w:t xml:space="preserve">La remoción de encofrados, cimbras y elementos de sostén se realizará </w:t>
      </w:r>
      <w:r w:rsidR="00FF4093">
        <w:rPr>
          <w:rFonts w:ascii="Arial" w:hAnsi="Arial"/>
          <w:color w:val="000000"/>
          <w:spacing w:val="-3"/>
          <w:sz w:val="20"/>
        </w:rPr>
        <w:t xml:space="preserve">de acuerdo a la M.C.G. y </w:t>
      </w:r>
      <w:r w:rsidRPr="00C27B61">
        <w:rPr>
          <w:rFonts w:ascii="Arial" w:hAnsi="Arial"/>
          <w:color w:val="000000"/>
          <w:spacing w:val="-3"/>
          <w:sz w:val="20"/>
        </w:rPr>
        <w:t>cuando el hormigón, de acuerdo con los resultados de ensayos de resistencia realizados, haya endurecido suficientemente como para resistir las cargas actuantes en el momento de realizar las operaciones de desencofrado.</w:t>
      </w:r>
    </w:p>
    <w:p w:rsidR="001346C1" w:rsidRPr="00C27B61" w:rsidRDefault="001346C1" w:rsidP="001346C1">
      <w:pPr>
        <w:tabs>
          <w:tab w:val="left" w:pos="-720"/>
        </w:tabs>
        <w:suppressAutoHyphens/>
        <w:jc w:val="both"/>
        <w:rPr>
          <w:rFonts w:ascii="Arial" w:hAnsi="Arial"/>
          <w:color w:val="000000"/>
          <w:spacing w:val="-3"/>
          <w:sz w:val="20"/>
        </w:rPr>
      </w:pPr>
    </w:p>
    <w:p w:rsidR="001346C1" w:rsidRPr="00C27B61" w:rsidRDefault="001346C1" w:rsidP="001346C1">
      <w:pPr>
        <w:tabs>
          <w:tab w:val="left" w:pos="-720"/>
        </w:tabs>
        <w:suppressAutoHyphens/>
        <w:jc w:val="both"/>
        <w:rPr>
          <w:rFonts w:ascii="Arial" w:hAnsi="Arial"/>
          <w:color w:val="000000"/>
          <w:spacing w:val="-3"/>
          <w:sz w:val="20"/>
        </w:rPr>
      </w:pPr>
      <w:r w:rsidRPr="00C27B61">
        <w:rPr>
          <w:rFonts w:ascii="Arial" w:hAnsi="Arial"/>
          <w:color w:val="000000"/>
          <w:spacing w:val="-3"/>
          <w:sz w:val="20"/>
        </w:rPr>
        <w:t>Antes de iniciar las tareas de remoción de los encofrados, elementos de sostén y apuntalamientos, el Contratista comunicará al Supervisor de Obra las evidencias disponibles sobre la resistencia del hormigón y la fecha en que se realizarán las mencionadas operaciones y el programa de trabajo.</w:t>
      </w:r>
    </w:p>
    <w:p w:rsidR="001346C1" w:rsidRPr="00C27B61" w:rsidRDefault="001346C1" w:rsidP="001346C1">
      <w:pPr>
        <w:tabs>
          <w:tab w:val="left" w:pos="-720"/>
        </w:tabs>
        <w:suppressAutoHyphens/>
        <w:jc w:val="both"/>
        <w:rPr>
          <w:rFonts w:ascii="Arial" w:hAnsi="Arial"/>
          <w:color w:val="000000"/>
          <w:spacing w:val="-3"/>
          <w:sz w:val="20"/>
        </w:rPr>
      </w:pPr>
    </w:p>
    <w:p w:rsidR="001346C1" w:rsidRPr="00C27B61" w:rsidRDefault="001346C1" w:rsidP="001346C1">
      <w:pPr>
        <w:tabs>
          <w:tab w:val="left" w:pos="-720"/>
        </w:tabs>
        <w:suppressAutoHyphens/>
        <w:jc w:val="both"/>
        <w:rPr>
          <w:rFonts w:ascii="Arial" w:hAnsi="Arial"/>
          <w:color w:val="000000"/>
          <w:spacing w:val="-3"/>
          <w:sz w:val="20"/>
        </w:rPr>
      </w:pPr>
      <w:r w:rsidRPr="00C27B61">
        <w:rPr>
          <w:rFonts w:ascii="Arial" w:hAnsi="Arial"/>
          <w:color w:val="000000"/>
          <w:spacing w:val="-3"/>
          <w:sz w:val="20"/>
        </w:rPr>
        <w:t>El Contratista tendrá la responsabilidad total emergente de las decisiones que adopte y de la seguridad de la estructura.</w:t>
      </w:r>
    </w:p>
    <w:p w:rsidR="001346C1" w:rsidRPr="00C27B61" w:rsidRDefault="001346C1" w:rsidP="001346C1">
      <w:pPr>
        <w:tabs>
          <w:tab w:val="left" w:pos="-720"/>
        </w:tabs>
        <w:suppressAutoHyphens/>
        <w:jc w:val="both"/>
        <w:rPr>
          <w:rFonts w:ascii="Arial" w:hAnsi="Arial"/>
          <w:b/>
          <w:color w:val="000000"/>
          <w:spacing w:val="-3"/>
          <w:sz w:val="20"/>
        </w:rPr>
      </w:pPr>
    </w:p>
    <w:p w:rsidR="001346C1" w:rsidRPr="00C27B61" w:rsidRDefault="001346C1" w:rsidP="001346C1">
      <w:pPr>
        <w:tabs>
          <w:tab w:val="left" w:pos="-720"/>
        </w:tabs>
        <w:suppressAutoHyphens/>
        <w:jc w:val="both"/>
        <w:rPr>
          <w:rFonts w:ascii="Arial" w:hAnsi="Arial"/>
          <w:color w:val="000000"/>
          <w:spacing w:val="-3"/>
          <w:sz w:val="20"/>
        </w:rPr>
      </w:pPr>
      <w:r w:rsidRPr="00C27B61">
        <w:rPr>
          <w:rFonts w:ascii="Arial" w:hAnsi="Arial"/>
          <w:color w:val="000000"/>
          <w:spacing w:val="-3"/>
          <w:sz w:val="20"/>
        </w:rPr>
        <w:t>Durante el período constructivo, sobre las estructuras no se acumularán cargas, materiales ni equipos que resulten peligrosos para la estabilidad de aquéllas. La misma disposición tiene validez para las estructuras recientemente desencofradas y descimbradas.</w:t>
      </w:r>
    </w:p>
    <w:p w:rsidR="001346C1" w:rsidRPr="00C27B61" w:rsidRDefault="001346C1" w:rsidP="001346C1">
      <w:pPr>
        <w:tabs>
          <w:tab w:val="left" w:pos="-720"/>
        </w:tabs>
        <w:suppressAutoHyphens/>
        <w:jc w:val="both"/>
        <w:rPr>
          <w:rFonts w:ascii="Arial" w:hAnsi="Arial"/>
          <w:b/>
          <w:color w:val="000000"/>
          <w:spacing w:val="-3"/>
          <w:sz w:val="20"/>
        </w:rPr>
      </w:pPr>
    </w:p>
    <w:p w:rsidR="001346C1" w:rsidRPr="00C27B61" w:rsidRDefault="001346C1" w:rsidP="001346C1">
      <w:pPr>
        <w:tabs>
          <w:tab w:val="left" w:pos="-720"/>
        </w:tabs>
        <w:suppressAutoHyphens/>
        <w:jc w:val="both"/>
        <w:rPr>
          <w:rFonts w:ascii="Arial" w:hAnsi="Arial"/>
          <w:color w:val="000000"/>
          <w:spacing w:val="-3"/>
          <w:sz w:val="20"/>
        </w:rPr>
      </w:pPr>
      <w:r w:rsidRPr="00C27B61">
        <w:rPr>
          <w:rFonts w:ascii="Arial" w:hAnsi="Arial"/>
          <w:b/>
          <w:color w:val="000000"/>
          <w:spacing w:val="-3"/>
          <w:sz w:val="20"/>
        </w:rPr>
        <w:t>Plazos para la remoción de encofrados:</w:t>
      </w:r>
    </w:p>
    <w:p w:rsidR="001346C1" w:rsidRPr="00C27B61" w:rsidRDefault="001346C1" w:rsidP="001346C1">
      <w:pPr>
        <w:tabs>
          <w:tab w:val="left" w:pos="-720"/>
        </w:tabs>
        <w:suppressAutoHyphens/>
        <w:jc w:val="both"/>
        <w:rPr>
          <w:rFonts w:ascii="Arial" w:hAnsi="Arial"/>
          <w:color w:val="000000"/>
          <w:spacing w:val="-3"/>
          <w:sz w:val="20"/>
        </w:rPr>
      </w:pPr>
    </w:p>
    <w:p w:rsidR="001346C1" w:rsidRPr="00C27B61" w:rsidRDefault="001346C1" w:rsidP="001346C1">
      <w:pPr>
        <w:tabs>
          <w:tab w:val="left" w:pos="-720"/>
        </w:tabs>
        <w:suppressAutoHyphens/>
        <w:jc w:val="both"/>
        <w:rPr>
          <w:rFonts w:ascii="Arial" w:hAnsi="Arial"/>
          <w:color w:val="000000"/>
          <w:spacing w:val="-3"/>
          <w:sz w:val="20"/>
        </w:rPr>
      </w:pPr>
      <w:r w:rsidRPr="00C27B61">
        <w:rPr>
          <w:rFonts w:ascii="Arial" w:hAnsi="Arial"/>
          <w:color w:val="000000"/>
          <w:spacing w:val="-3"/>
          <w:sz w:val="20"/>
        </w:rPr>
        <w:t>Cuando no se dispongan de resultados de ensayos, los plazos mínimos para remoción de encofrados son los siguientes siempre que no exista indicación en contrario con indicaciones de lámina de estructura:</w:t>
      </w:r>
    </w:p>
    <w:p w:rsidR="001346C1" w:rsidRDefault="001346C1" w:rsidP="001346C1">
      <w:pPr>
        <w:tabs>
          <w:tab w:val="left" w:pos="-720"/>
        </w:tabs>
        <w:suppressAutoHyphens/>
        <w:jc w:val="both"/>
        <w:rPr>
          <w:rFonts w:ascii="Arial" w:hAnsi="Arial"/>
          <w:b/>
          <w:color w:val="000000"/>
          <w:spacing w:val="-3"/>
          <w:sz w:val="20"/>
        </w:rPr>
      </w:pPr>
    </w:p>
    <w:p w:rsidR="004417B1" w:rsidRPr="00C27B61" w:rsidRDefault="004417B1" w:rsidP="001346C1">
      <w:pPr>
        <w:tabs>
          <w:tab w:val="left" w:pos="-720"/>
        </w:tabs>
        <w:suppressAutoHyphens/>
        <w:jc w:val="both"/>
        <w:rPr>
          <w:rFonts w:ascii="Arial" w:hAnsi="Arial"/>
          <w:b/>
          <w:color w:val="000000"/>
          <w:spacing w:val="-3"/>
          <w:sz w:val="20"/>
        </w:rPr>
      </w:pPr>
    </w:p>
    <w:tbl>
      <w:tblPr>
        <w:tblW w:w="87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7474"/>
        <w:gridCol w:w="1255"/>
      </w:tblGrid>
      <w:tr w:rsidR="001346C1" w:rsidRPr="00C27B61" w:rsidTr="00301465">
        <w:trPr>
          <w:trHeight w:val="233"/>
        </w:trPr>
        <w:tc>
          <w:tcPr>
            <w:tcW w:w="7474" w:type="dxa"/>
          </w:tcPr>
          <w:p w:rsidR="001346C1" w:rsidRPr="00C27B61" w:rsidRDefault="001346C1" w:rsidP="00301465">
            <w:pPr>
              <w:tabs>
                <w:tab w:val="left" w:pos="-720"/>
              </w:tabs>
              <w:suppressAutoHyphens/>
              <w:jc w:val="center"/>
              <w:rPr>
                <w:rFonts w:ascii="Arial" w:hAnsi="Arial"/>
                <w:b/>
                <w:color w:val="000000"/>
                <w:spacing w:val="-3"/>
                <w:sz w:val="20"/>
              </w:rPr>
            </w:pPr>
            <w:r w:rsidRPr="00C27B61">
              <w:rPr>
                <w:rFonts w:ascii="Arial" w:hAnsi="Arial"/>
                <w:b/>
                <w:color w:val="000000"/>
                <w:spacing w:val="-3"/>
                <w:sz w:val="20"/>
              </w:rPr>
              <w:t>DESCRIPCION</w:t>
            </w:r>
          </w:p>
        </w:tc>
        <w:tc>
          <w:tcPr>
            <w:tcW w:w="1255" w:type="dxa"/>
          </w:tcPr>
          <w:p w:rsidR="001346C1" w:rsidRPr="00C27B61" w:rsidRDefault="001346C1" w:rsidP="00301465">
            <w:pPr>
              <w:tabs>
                <w:tab w:val="left" w:pos="-720"/>
              </w:tabs>
              <w:suppressAutoHyphens/>
              <w:jc w:val="center"/>
              <w:rPr>
                <w:rFonts w:ascii="Arial" w:hAnsi="Arial"/>
                <w:b/>
                <w:color w:val="000000"/>
                <w:spacing w:val="-3"/>
                <w:sz w:val="20"/>
              </w:rPr>
            </w:pPr>
            <w:r w:rsidRPr="00C27B61">
              <w:rPr>
                <w:rFonts w:ascii="Arial" w:hAnsi="Arial"/>
                <w:b/>
                <w:color w:val="000000"/>
                <w:spacing w:val="-3"/>
                <w:sz w:val="20"/>
              </w:rPr>
              <w:t>PLAZO</w:t>
            </w:r>
          </w:p>
        </w:tc>
      </w:tr>
      <w:tr w:rsidR="001346C1" w:rsidRPr="00C27B61" w:rsidTr="00301465">
        <w:trPr>
          <w:trHeight w:val="218"/>
        </w:trPr>
        <w:tc>
          <w:tcPr>
            <w:tcW w:w="7474" w:type="dxa"/>
          </w:tcPr>
          <w:p w:rsidR="001346C1" w:rsidRPr="00C27B61" w:rsidRDefault="001346C1" w:rsidP="00301465">
            <w:pPr>
              <w:tabs>
                <w:tab w:val="left" w:pos="-720"/>
              </w:tabs>
              <w:suppressAutoHyphens/>
              <w:jc w:val="both"/>
              <w:rPr>
                <w:rFonts w:ascii="Arial" w:hAnsi="Arial"/>
                <w:color w:val="000000"/>
                <w:spacing w:val="-3"/>
                <w:sz w:val="20"/>
              </w:rPr>
            </w:pPr>
            <w:r w:rsidRPr="00C27B61">
              <w:rPr>
                <w:rFonts w:ascii="Arial" w:hAnsi="Arial"/>
                <w:color w:val="000000"/>
                <w:spacing w:val="-3"/>
                <w:sz w:val="20"/>
              </w:rPr>
              <w:t>ENCOFRADOS LATERALES DE VIGAS, MUROS Y COLUMNAS</w:t>
            </w:r>
          </w:p>
        </w:tc>
        <w:tc>
          <w:tcPr>
            <w:tcW w:w="1255" w:type="dxa"/>
          </w:tcPr>
          <w:p w:rsidR="001346C1" w:rsidRPr="00C27B61" w:rsidRDefault="001346C1" w:rsidP="00301465">
            <w:pPr>
              <w:tabs>
                <w:tab w:val="left" w:pos="-720"/>
              </w:tabs>
              <w:suppressAutoHyphens/>
              <w:jc w:val="center"/>
              <w:rPr>
                <w:rFonts w:ascii="Arial" w:hAnsi="Arial"/>
                <w:color w:val="000000"/>
                <w:spacing w:val="-3"/>
                <w:sz w:val="20"/>
              </w:rPr>
            </w:pPr>
            <w:r w:rsidRPr="00C27B61">
              <w:rPr>
                <w:rFonts w:ascii="Arial" w:hAnsi="Arial"/>
                <w:color w:val="000000"/>
                <w:spacing w:val="-3"/>
                <w:sz w:val="20"/>
              </w:rPr>
              <w:t>3 DIAS</w:t>
            </w:r>
          </w:p>
        </w:tc>
      </w:tr>
      <w:tr w:rsidR="001346C1" w:rsidRPr="00C27B61" w:rsidTr="00301465">
        <w:trPr>
          <w:trHeight w:val="218"/>
        </w:trPr>
        <w:tc>
          <w:tcPr>
            <w:tcW w:w="7474" w:type="dxa"/>
          </w:tcPr>
          <w:p w:rsidR="001346C1" w:rsidRPr="00C27B61" w:rsidRDefault="001346C1" w:rsidP="00301465">
            <w:pPr>
              <w:tabs>
                <w:tab w:val="left" w:pos="-720"/>
              </w:tabs>
              <w:suppressAutoHyphens/>
              <w:jc w:val="both"/>
              <w:rPr>
                <w:rFonts w:ascii="Arial" w:hAnsi="Arial"/>
                <w:color w:val="000000"/>
                <w:spacing w:val="-3"/>
                <w:sz w:val="20"/>
              </w:rPr>
            </w:pPr>
            <w:r w:rsidRPr="00C27B61">
              <w:rPr>
                <w:rFonts w:ascii="Arial" w:hAnsi="Arial"/>
                <w:color w:val="000000"/>
                <w:spacing w:val="-3"/>
                <w:sz w:val="20"/>
              </w:rPr>
              <w:t>ENCOFRADOS DE LOSAS DEJANDO PUNTALES DE SEGURIDAD</w:t>
            </w:r>
          </w:p>
        </w:tc>
        <w:tc>
          <w:tcPr>
            <w:tcW w:w="1255" w:type="dxa"/>
          </w:tcPr>
          <w:p w:rsidR="001346C1" w:rsidRPr="00C27B61" w:rsidRDefault="001346C1" w:rsidP="00301465">
            <w:pPr>
              <w:tabs>
                <w:tab w:val="left" w:pos="-720"/>
              </w:tabs>
              <w:suppressAutoHyphens/>
              <w:jc w:val="center"/>
              <w:rPr>
                <w:rFonts w:ascii="Arial" w:hAnsi="Arial"/>
                <w:color w:val="000000"/>
                <w:spacing w:val="-3"/>
                <w:sz w:val="20"/>
              </w:rPr>
            </w:pPr>
            <w:r w:rsidRPr="00C27B61">
              <w:rPr>
                <w:rFonts w:ascii="Arial" w:hAnsi="Arial"/>
                <w:color w:val="000000"/>
                <w:spacing w:val="-3"/>
                <w:sz w:val="20"/>
              </w:rPr>
              <w:t>14 DIAS</w:t>
            </w:r>
          </w:p>
        </w:tc>
      </w:tr>
      <w:tr w:rsidR="001346C1" w:rsidRPr="00C27B61" w:rsidTr="00301465">
        <w:trPr>
          <w:trHeight w:val="233"/>
        </w:trPr>
        <w:tc>
          <w:tcPr>
            <w:tcW w:w="7474" w:type="dxa"/>
          </w:tcPr>
          <w:p w:rsidR="001346C1" w:rsidRPr="00C27B61" w:rsidRDefault="001346C1" w:rsidP="00301465">
            <w:pPr>
              <w:tabs>
                <w:tab w:val="left" w:pos="-720"/>
              </w:tabs>
              <w:suppressAutoHyphens/>
              <w:jc w:val="both"/>
              <w:rPr>
                <w:rFonts w:ascii="Arial" w:hAnsi="Arial"/>
                <w:color w:val="000000"/>
                <w:spacing w:val="-3"/>
                <w:sz w:val="20"/>
              </w:rPr>
            </w:pPr>
            <w:r w:rsidRPr="00C27B61">
              <w:rPr>
                <w:rFonts w:ascii="Arial" w:hAnsi="Arial"/>
                <w:color w:val="000000"/>
                <w:spacing w:val="-3"/>
                <w:sz w:val="20"/>
              </w:rPr>
              <w:t>FONDOS DE VIGAS, DEJANDO PUNTALES DE SEGURIDAD</w:t>
            </w:r>
          </w:p>
        </w:tc>
        <w:tc>
          <w:tcPr>
            <w:tcW w:w="1255" w:type="dxa"/>
          </w:tcPr>
          <w:p w:rsidR="001346C1" w:rsidRPr="00C27B61" w:rsidRDefault="001346C1" w:rsidP="00301465">
            <w:pPr>
              <w:tabs>
                <w:tab w:val="left" w:pos="-720"/>
              </w:tabs>
              <w:suppressAutoHyphens/>
              <w:jc w:val="center"/>
              <w:rPr>
                <w:rFonts w:ascii="Arial" w:hAnsi="Arial"/>
                <w:color w:val="000000"/>
                <w:spacing w:val="-3"/>
                <w:sz w:val="20"/>
              </w:rPr>
            </w:pPr>
            <w:r w:rsidRPr="00C27B61">
              <w:rPr>
                <w:rFonts w:ascii="Arial" w:hAnsi="Arial"/>
                <w:color w:val="000000"/>
                <w:spacing w:val="-3"/>
                <w:sz w:val="20"/>
              </w:rPr>
              <w:t>14 DIAS</w:t>
            </w:r>
          </w:p>
        </w:tc>
      </w:tr>
      <w:tr w:rsidR="001346C1" w:rsidRPr="00C27B61" w:rsidTr="00301465">
        <w:trPr>
          <w:trHeight w:val="436"/>
        </w:trPr>
        <w:tc>
          <w:tcPr>
            <w:tcW w:w="7474" w:type="dxa"/>
          </w:tcPr>
          <w:p w:rsidR="001346C1" w:rsidRPr="00C27B61" w:rsidRDefault="001346C1" w:rsidP="00301465">
            <w:pPr>
              <w:tabs>
                <w:tab w:val="left" w:pos="-720"/>
              </w:tabs>
              <w:suppressAutoHyphens/>
              <w:jc w:val="both"/>
              <w:rPr>
                <w:rFonts w:ascii="Arial" w:hAnsi="Arial"/>
                <w:color w:val="000000"/>
                <w:spacing w:val="-3"/>
                <w:sz w:val="20"/>
              </w:rPr>
            </w:pPr>
            <w:r w:rsidRPr="00C27B61">
              <w:rPr>
                <w:rFonts w:ascii="Arial" w:hAnsi="Arial"/>
                <w:color w:val="000000"/>
                <w:spacing w:val="-3"/>
                <w:sz w:val="20"/>
              </w:rPr>
              <w:t>REMOCION DE PUNTALES DE SEGURIDAD EN VIGAS Y LOSAS DE GRANDES LUCES</w:t>
            </w:r>
          </w:p>
        </w:tc>
        <w:tc>
          <w:tcPr>
            <w:tcW w:w="1255" w:type="dxa"/>
          </w:tcPr>
          <w:p w:rsidR="001346C1" w:rsidRPr="00C27B61" w:rsidRDefault="001346C1" w:rsidP="00301465">
            <w:pPr>
              <w:tabs>
                <w:tab w:val="left" w:pos="-720"/>
              </w:tabs>
              <w:suppressAutoHyphens/>
              <w:jc w:val="center"/>
              <w:rPr>
                <w:rFonts w:ascii="Arial" w:hAnsi="Arial"/>
                <w:color w:val="000000"/>
                <w:spacing w:val="-3"/>
                <w:sz w:val="20"/>
              </w:rPr>
            </w:pPr>
            <w:r w:rsidRPr="00C27B61">
              <w:rPr>
                <w:rFonts w:ascii="Arial" w:hAnsi="Arial"/>
                <w:color w:val="000000"/>
                <w:spacing w:val="-3"/>
                <w:sz w:val="20"/>
              </w:rPr>
              <w:t xml:space="preserve"> 21 DIAS</w:t>
            </w:r>
          </w:p>
        </w:tc>
      </w:tr>
    </w:tbl>
    <w:p w:rsidR="001346C1" w:rsidRPr="00C27B61" w:rsidRDefault="001346C1" w:rsidP="001346C1">
      <w:pPr>
        <w:tabs>
          <w:tab w:val="left" w:pos="-720"/>
        </w:tabs>
        <w:suppressAutoHyphens/>
        <w:jc w:val="both"/>
        <w:rPr>
          <w:rFonts w:ascii="Arial" w:hAnsi="Arial"/>
          <w:b/>
          <w:color w:val="0000FF"/>
          <w:spacing w:val="-3"/>
          <w:sz w:val="20"/>
        </w:rPr>
      </w:pPr>
    </w:p>
    <w:p w:rsidR="001346C1" w:rsidRPr="00C27B61" w:rsidRDefault="001346C1" w:rsidP="001346C1">
      <w:pPr>
        <w:tabs>
          <w:tab w:val="left" w:pos="-720"/>
        </w:tabs>
        <w:suppressAutoHyphens/>
        <w:jc w:val="both"/>
        <w:rPr>
          <w:rFonts w:ascii="Arial" w:hAnsi="Arial"/>
          <w:color w:val="000000"/>
          <w:spacing w:val="-3"/>
          <w:sz w:val="20"/>
        </w:rPr>
      </w:pPr>
      <w:r w:rsidRPr="00C27B61">
        <w:rPr>
          <w:rFonts w:ascii="Arial" w:hAnsi="Arial"/>
          <w:color w:val="000000"/>
          <w:spacing w:val="-3"/>
          <w:sz w:val="20"/>
        </w:rPr>
        <w:t>Los días en que se produzcan heladas se descontarán, como mínimo, de los plazos indicados.</w:t>
      </w:r>
    </w:p>
    <w:p w:rsidR="001346C1" w:rsidRPr="00C27B61" w:rsidRDefault="001346C1" w:rsidP="001346C1">
      <w:pPr>
        <w:tabs>
          <w:tab w:val="left" w:pos="-720"/>
        </w:tabs>
        <w:suppressAutoHyphens/>
        <w:jc w:val="both"/>
        <w:rPr>
          <w:rFonts w:ascii="Arial" w:hAnsi="Arial"/>
          <w:b/>
          <w:color w:val="000000"/>
          <w:spacing w:val="-3"/>
          <w:sz w:val="20"/>
        </w:rPr>
      </w:pPr>
      <w:r w:rsidRPr="00C27B61">
        <w:rPr>
          <w:rFonts w:ascii="Arial" w:hAnsi="Arial"/>
          <w:color w:val="000000"/>
          <w:spacing w:val="-3"/>
          <w:sz w:val="20"/>
        </w:rPr>
        <w:t xml:space="preserve">Sin perjuicio de ello se establece que en el centro de vigas y losas se dejarán puntales de seguridad que sólo se retirarán cuando </w:t>
      </w:r>
      <w:smartTag w:uri="urn:schemas-microsoft-com:office:smarttags" w:element="PersonName">
        <w:smartTagPr>
          <w:attr w:name="ProductID" w:val="la Supervisión"/>
        </w:smartTagPr>
        <w:r w:rsidRPr="00C27B61">
          <w:rPr>
            <w:rFonts w:ascii="Arial" w:hAnsi="Arial"/>
            <w:color w:val="000000"/>
            <w:spacing w:val="-3"/>
            <w:sz w:val="20"/>
          </w:rPr>
          <w:t>la Supervisión</w:t>
        </w:r>
      </w:smartTag>
      <w:r w:rsidRPr="00C27B61">
        <w:rPr>
          <w:rFonts w:ascii="Arial" w:hAnsi="Arial"/>
          <w:color w:val="000000"/>
          <w:spacing w:val="-3"/>
          <w:sz w:val="20"/>
        </w:rPr>
        <w:t xml:space="preserve"> de Obra lo indique.</w:t>
      </w:r>
    </w:p>
    <w:p w:rsidR="004F5BEB" w:rsidRDefault="004F5BEB" w:rsidP="004F5BEB">
      <w:pPr>
        <w:tabs>
          <w:tab w:val="left" w:pos="-720"/>
        </w:tabs>
        <w:suppressAutoHyphens/>
        <w:ind w:left="360"/>
        <w:jc w:val="both"/>
        <w:rPr>
          <w:rFonts w:ascii="Arial" w:hAnsi="Arial"/>
          <w:color w:val="000000"/>
          <w:spacing w:val="-3"/>
          <w:sz w:val="20"/>
        </w:rPr>
      </w:pPr>
    </w:p>
    <w:p w:rsidR="004F5BEB" w:rsidRDefault="004F5BEB" w:rsidP="00CD380F">
      <w:pPr>
        <w:pStyle w:val="Ttulo2"/>
        <w:numPr>
          <w:ilvl w:val="2"/>
          <w:numId w:val="5"/>
        </w:numPr>
        <w:rPr>
          <w:sz w:val="20"/>
        </w:rPr>
      </w:pPr>
      <w:r w:rsidRPr="008B459B">
        <w:rPr>
          <w:b w:val="0"/>
        </w:rPr>
        <w:tab/>
      </w:r>
      <w:bookmarkStart w:id="40" w:name="_Toc105068053"/>
      <w:r>
        <w:rPr>
          <w:sz w:val="20"/>
        </w:rPr>
        <w:t>Descalce de vigas</w:t>
      </w:r>
      <w:bookmarkEnd w:id="40"/>
    </w:p>
    <w:p w:rsidR="004F5BEB" w:rsidRDefault="004F5BEB" w:rsidP="004F5BEB">
      <w:pPr>
        <w:rPr>
          <w:lang w:val="es-ES_tradnl"/>
        </w:rPr>
      </w:pPr>
    </w:p>
    <w:p w:rsidR="001346C1" w:rsidRPr="00093BDF" w:rsidRDefault="004F5BEB" w:rsidP="004F5BEB">
      <w:pPr>
        <w:tabs>
          <w:tab w:val="left" w:pos="-720"/>
          <w:tab w:val="left" w:pos="0"/>
        </w:tabs>
        <w:suppressAutoHyphens/>
        <w:jc w:val="both"/>
        <w:rPr>
          <w:rFonts w:ascii="Arial" w:hAnsi="Arial"/>
          <w:b/>
          <w:color w:val="000000"/>
          <w:spacing w:val="-3"/>
          <w:sz w:val="20"/>
          <w:highlight w:val="yellow"/>
        </w:rPr>
      </w:pPr>
      <w:r w:rsidRPr="002E5443">
        <w:rPr>
          <w:rFonts w:ascii="Arial" w:hAnsi="Arial" w:cs="Arial"/>
          <w:spacing w:val="-3"/>
          <w:sz w:val="20"/>
          <w:lang w:val="es-UY"/>
        </w:rPr>
        <w:t xml:space="preserve">Se realizará </w:t>
      </w:r>
      <w:r w:rsidRPr="002E5443">
        <w:rPr>
          <w:rFonts w:ascii="Arial" w:hAnsi="Arial" w:cs="Arial"/>
          <w:color w:val="000000"/>
          <w:spacing w:val="-3"/>
          <w:sz w:val="20"/>
          <w:lang w:val="es-UY"/>
        </w:rPr>
        <w:t xml:space="preserve">según se indica en la </w:t>
      </w:r>
      <w:r>
        <w:rPr>
          <w:rFonts w:ascii="Arial" w:hAnsi="Arial" w:cs="Arial"/>
          <w:color w:val="000000"/>
          <w:spacing w:val="-3"/>
          <w:sz w:val="20"/>
          <w:lang w:val="es-UY"/>
        </w:rPr>
        <w:t>MCG</w:t>
      </w:r>
      <w:r w:rsidRPr="002E5443">
        <w:rPr>
          <w:rFonts w:ascii="Arial" w:hAnsi="Arial" w:cs="Arial"/>
          <w:color w:val="000000"/>
          <w:spacing w:val="-3"/>
          <w:sz w:val="20"/>
          <w:lang w:val="es-UY"/>
        </w:rPr>
        <w:t xml:space="preserve"> y detalles en estructura y albañilería</w:t>
      </w:r>
    </w:p>
    <w:p w:rsidR="00907FDB" w:rsidRDefault="00907FDB" w:rsidP="00907FDB">
      <w:pPr>
        <w:tabs>
          <w:tab w:val="left" w:pos="-720"/>
        </w:tabs>
        <w:suppressAutoHyphens/>
        <w:ind w:left="360"/>
        <w:jc w:val="both"/>
        <w:rPr>
          <w:rFonts w:ascii="Arial" w:hAnsi="Arial"/>
          <w:color w:val="000000"/>
          <w:spacing w:val="-3"/>
          <w:sz w:val="20"/>
        </w:rPr>
      </w:pPr>
    </w:p>
    <w:p w:rsidR="00907FDB" w:rsidRPr="00194ED1" w:rsidRDefault="00907FDB" w:rsidP="00CD380F">
      <w:pPr>
        <w:pStyle w:val="Ttulo2"/>
        <w:numPr>
          <w:ilvl w:val="2"/>
          <w:numId w:val="5"/>
        </w:numPr>
        <w:rPr>
          <w:sz w:val="20"/>
        </w:rPr>
      </w:pPr>
      <w:r w:rsidRPr="008B459B">
        <w:rPr>
          <w:b w:val="0"/>
        </w:rPr>
        <w:tab/>
      </w:r>
      <w:bookmarkStart w:id="41" w:name="_Toc105068054"/>
      <w:r w:rsidRPr="00194ED1">
        <w:rPr>
          <w:sz w:val="20"/>
        </w:rPr>
        <w:t>Descabezado de pilotes</w:t>
      </w:r>
      <w:bookmarkEnd w:id="41"/>
    </w:p>
    <w:p w:rsidR="00907FDB" w:rsidRPr="00194ED1" w:rsidRDefault="00907FDB" w:rsidP="00907FDB">
      <w:pPr>
        <w:rPr>
          <w:lang w:val="es-ES_tradnl"/>
        </w:rPr>
      </w:pPr>
    </w:p>
    <w:p w:rsidR="00907FDB" w:rsidRDefault="00907FDB" w:rsidP="00907FDB">
      <w:pPr>
        <w:pStyle w:val="Textoindependiente"/>
        <w:tabs>
          <w:tab w:val="left" w:pos="-1843"/>
        </w:tabs>
        <w:rPr>
          <w:sz w:val="20"/>
          <w:szCs w:val="20"/>
          <w:lang w:val="es-ES"/>
        </w:rPr>
      </w:pPr>
      <w:r w:rsidRPr="00194ED1">
        <w:rPr>
          <w:sz w:val="20"/>
          <w:szCs w:val="20"/>
          <w:lang w:val="es-ES"/>
        </w:rPr>
        <w:t xml:space="preserve">El nivel superior del pilote estará </w:t>
      </w:r>
      <w:smartTag w:uri="urn:schemas-microsoft-com:office:smarttags" w:element="metricconverter">
        <w:smartTagPr>
          <w:attr w:name="ProductID" w:val="5 cm"/>
        </w:smartTagPr>
        <w:r w:rsidRPr="00194ED1">
          <w:rPr>
            <w:sz w:val="20"/>
            <w:szCs w:val="20"/>
            <w:lang w:val="es-ES"/>
          </w:rPr>
          <w:t>5 cm</w:t>
        </w:r>
      </w:smartTag>
      <w:r w:rsidRPr="00194ED1">
        <w:rPr>
          <w:sz w:val="20"/>
          <w:szCs w:val="20"/>
          <w:lang w:val="es-ES"/>
        </w:rPr>
        <w:t xml:space="preserve">. por arriba del nivel inferior </w:t>
      </w:r>
      <w:r w:rsidR="00D8561E" w:rsidRPr="00194ED1">
        <w:rPr>
          <w:sz w:val="20"/>
          <w:szCs w:val="20"/>
          <w:lang w:val="es-ES"/>
        </w:rPr>
        <w:t xml:space="preserve">de implantación </w:t>
      </w:r>
      <w:r w:rsidRPr="00194ED1">
        <w:rPr>
          <w:sz w:val="20"/>
          <w:szCs w:val="20"/>
          <w:lang w:val="es-ES"/>
        </w:rPr>
        <w:t>de dados o vigas, será horizontal y se cuidará su perfecta limpieza antes de llenar dichos elementos. Si fuera necesario hacer cortes, el corte deberá hacerse con una herramienta bien afilada, no golpeando nunca el pilote en sentido vertical.</w:t>
      </w:r>
    </w:p>
    <w:p w:rsidR="008B459B" w:rsidRDefault="008B459B" w:rsidP="008B459B">
      <w:pPr>
        <w:tabs>
          <w:tab w:val="left" w:pos="-720"/>
        </w:tabs>
        <w:suppressAutoHyphens/>
        <w:ind w:left="360"/>
        <w:jc w:val="both"/>
        <w:rPr>
          <w:rFonts w:ascii="Arial" w:hAnsi="Arial"/>
          <w:color w:val="000000"/>
          <w:spacing w:val="-3"/>
          <w:sz w:val="20"/>
        </w:rPr>
      </w:pPr>
    </w:p>
    <w:p w:rsidR="008B459B" w:rsidRPr="00624BA9" w:rsidRDefault="008B459B" w:rsidP="00CD380F">
      <w:pPr>
        <w:pStyle w:val="Ttulo2"/>
        <w:numPr>
          <w:ilvl w:val="2"/>
          <w:numId w:val="5"/>
        </w:numPr>
        <w:rPr>
          <w:sz w:val="20"/>
          <w:szCs w:val="20"/>
        </w:rPr>
      </w:pPr>
      <w:bookmarkStart w:id="42" w:name="_Pases"/>
      <w:bookmarkEnd w:id="42"/>
      <w:r w:rsidRPr="008B459B">
        <w:rPr>
          <w:b w:val="0"/>
        </w:rPr>
        <w:tab/>
      </w:r>
      <w:bookmarkStart w:id="43" w:name="_Toc105068055"/>
      <w:r w:rsidRPr="00624BA9">
        <w:rPr>
          <w:sz w:val="20"/>
          <w:szCs w:val="20"/>
        </w:rPr>
        <w:t>Pases</w:t>
      </w:r>
      <w:bookmarkEnd w:id="43"/>
    </w:p>
    <w:p w:rsidR="008B459B" w:rsidRDefault="008B459B" w:rsidP="008B459B">
      <w:pPr>
        <w:tabs>
          <w:tab w:val="left" w:pos="-720"/>
          <w:tab w:val="left" w:pos="0"/>
        </w:tabs>
        <w:suppressAutoHyphens/>
        <w:ind w:hanging="720"/>
        <w:jc w:val="both"/>
        <w:rPr>
          <w:rFonts w:ascii="Arial" w:hAnsi="Arial"/>
          <w:color w:val="000000"/>
          <w:spacing w:val="-3"/>
          <w:sz w:val="20"/>
        </w:rPr>
      </w:pPr>
    </w:p>
    <w:p w:rsidR="00C87B4A" w:rsidRDefault="00C87B4A" w:rsidP="00C87B4A">
      <w:pPr>
        <w:keepLines/>
        <w:suppressLineNumbers/>
        <w:suppressAutoHyphens/>
        <w:jc w:val="both"/>
        <w:rPr>
          <w:rFonts w:ascii="Arial" w:hAnsi="Arial"/>
          <w:color w:val="000000"/>
          <w:spacing w:val="-3"/>
          <w:kern w:val="2"/>
          <w:sz w:val="20"/>
        </w:rPr>
      </w:pPr>
      <w:r>
        <w:rPr>
          <w:rFonts w:ascii="Arial" w:hAnsi="Arial"/>
          <w:color w:val="000000"/>
          <w:spacing w:val="-3"/>
          <w:kern w:val="2"/>
          <w:sz w:val="20"/>
        </w:rPr>
        <w:t xml:space="preserve">Se deberán prever los pases para las instalaciones sanitarias, eléctricas y ventilación coordinando </w:t>
      </w:r>
      <w:r w:rsidR="001F1682">
        <w:rPr>
          <w:rFonts w:ascii="Arial" w:hAnsi="Arial"/>
          <w:color w:val="000000"/>
          <w:spacing w:val="-3"/>
          <w:kern w:val="2"/>
          <w:sz w:val="20"/>
        </w:rPr>
        <w:t xml:space="preserve">entre </w:t>
      </w:r>
      <w:r>
        <w:rPr>
          <w:rFonts w:ascii="Arial" w:hAnsi="Arial"/>
          <w:color w:val="000000"/>
          <w:spacing w:val="-3"/>
          <w:kern w:val="2"/>
          <w:sz w:val="20"/>
        </w:rPr>
        <w:t xml:space="preserve">la Dirección de obra, el Contratista y los Subcontratistas, asegurando que los mismos se realicen según el proyecto arquitectónico y de instalaciones que fueran parte del Proyecto Ejecutivo. </w:t>
      </w:r>
    </w:p>
    <w:p w:rsidR="004750DC" w:rsidRDefault="004750DC" w:rsidP="00A340AB">
      <w:pPr>
        <w:tabs>
          <w:tab w:val="left" w:pos="-720"/>
        </w:tabs>
        <w:suppressAutoHyphens/>
        <w:ind w:left="360"/>
        <w:jc w:val="both"/>
        <w:rPr>
          <w:rFonts w:ascii="Arial" w:hAnsi="Arial"/>
          <w:color w:val="000000"/>
          <w:spacing w:val="-3"/>
          <w:sz w:val="20"/>
        </w:rPr>
      </w:pPr>
    </w:p>
    <w:p w:rsidR="00A340AB" w:rsidRPr="00624BA9" w:rsidRDefault="00A340AB" w:rsidP="00CD380F">
      <w:pPr>
        <w:pStyle w:val="Ttulo2"/>
        <w:numPr>
          <w:ilvl w:val="2"/>
          <w:numId w:val="5"/>
        </w:numPr>
        <w:rPr>
          <w:sz w:val="20"/>
          <w:szCs w:val="20"/>
        </w:rPr>
      </w:pPr>
      <w:r w:rsidRPr="008B459B">
        <w:rPr>
          <w:b w:val="0"/>
        </w:rPr>
        <w:tab/>
      </w:r>
      <w:bookmarkStart w:id="44" w:name="_Toc105068056"/>
      <w:r w:rsidRPr="00624BA9">
        <w:rPr>
          <w:sz w:val="20"/>
          <w:szCs w:val="20"/>
        </w:rPr>
        <w:t>P</w:t>
      </w:r>
      <w:r>
        <w:rPr>
          <w:sz w:val="20"/>
          <w:szCs w:val="20"/>
        </w:rPr>
        <w:t>latinas</w:t>
      </w:r>
      <w:bookmarkEnd w:id="44"/>
    </w:p>
    <w:p w:rsidR="00A340AB" w:rsidRDefault="00A340AB" w:rsidP="00A340AB">
      <w:pPr>
        <w:keepLines/>
        <w:suppressLineNumbers/>
        <w:suppressAutoHyphens/>
        <w:jc w:val="both"/>
        <w:rPr>
          <w:rFonts w:ascii="Arial" w:hAnsi="Arial"/>
          <w:color w:val="000000"/>
          <w:spacing w:val="-3"/>
          <w:kern w:val="2"/>
          <w:sz w:val="20"/>
        </w:rPr>
      </w:pPr>
    </w:p>
    <w:p w:rsidR="00A340AB" w:rsidRPr="00C27B61" w:rsidRDefault="00A340AB" w:rsidP="00A340AB">
      <w:pPr>
        <w:tabs>
          <w:tab w:val="left" w:pos="-720"/>
        </w:tabs>
        <w:suppressAutoHyphens/>
        <w:jc w:val="both"/>
        <w:rPr>
          <w:rFonts w:ascii="Arial" w:hAnsi="Arial"/>
          <w:spacing w:val="-3"/>
          <w:sz w:val="20"/>
        </w:rPr>
      </w:pPr>
      <w:r w:rsidRPr="00C27B61">
        <w:rPr>
          <w:rFonts w:ascii="Arial" w:hAnsi="Arial"/>
          <w:spacing w:val="-3"/>
          <w:sz w:val="20"/>
        </w:rPr>
        <w:t xml:space="preserve">Se ha de prever en los moldes de encofrado la exacta ubicación de platinas y elementos de acero que sirvan de anclaje a barandas, rejas, perfiles metálicos, etc. (Ver en planillas de vigas, planos de </w:t>
      </w:r>
      <w:r w:rsidRPr="00C27B61">
        <w:rPr>
          <w:rFonts w:ascii="Arial" w:hAnsi="Arial"/>
          <w:spacing w:val="-3"/>
          <w:sz w:val="20"/>
        </w:rPr>
        <w:lastRenderedPageBreak/>
        <w:t xml:space="preserve">estructura y planillas de aberturas la exacta ubicación de las platinas). La terminación en general será de 3 manos de </w:t>
      </w:r>
      <w:proofErr w:type="spellStart"/>
      <w:r w:rsidRPr="00C27B61">
        <w:rPr>
          <w:rFonts w:ascii="Arial" w:hAnsi="Arial"/>
          <w:spacing w:val="-3"/>
          <w:sz w:val="20"/>
        </w:rPr>
        <w:t>antióxido</w:t>
      </w:r>
      <w:proofErr w:type="spellEnd"/>
      <w:r w:rsidRPr="00C27B61">
        <w:rPr>
          <w:rFonts w:ascii="Arial" w:hAnsi="Arial"/>
          <w:spacing w:val="-3"/>
          <w:sz w:val="20"/>
        </w:rPr>
        <w:t xml:space="preserve"> y 3 manos de esmalte </w:t>
      </w:r>
      <w:r w:rsidRPr="00A87AAD">
        <w:rPr>
          <w:rFonts w:ascii="Arial" w:hAnsi="Arial"/>
          <w:spacing w:val="-3"/>
          <w:sz w:val="20"/>
        </w:rPr>
        <w:t xml:space="preserve">sintético </w:t>
      </w:r>
      <w:r w:rsidRPr="00A87AAD">
        <w:rPr>
          <w:rFonts w:ascii="Arial" w:hAnsi="Arial"/>
          <w:spacing w:val="-3"/>
          <w:sz w:val="20"/>
          <w:highlight w:val="lightGray"/>
        </w:rPr>
        <w:t>gris grafito</w:t>
      </w:r>
      <w:r w:rsidRPr="00C27B61">
        <w:rPr>
          <w:rFonts w:ascii="Arial" w:hAnsi="Arial"/>
          <w:spacing w:val="-3"/>
          <w:sz w:val="20"/>
        </w:rPr>
        <w:t>.</w:t>
      </w:r>
    </w:p>
    <w:p w:rsidR="009253DA" w:rsidRDefault="009253DA" w:rsidP="008B459B">
      <w:pPr>
        <w:tabs>
          <w:tab w:val="left" w:pos="-720"/>
        </w:tabs>
        <w:suppressAutoHyphens/>
        <w:ind w:left="360"/>
        <w:jc w:val="both"/>
        <w:rPr>
          <w:rFonts w:ascii="Arial" w:hAnsi="Arial"/>
          <w:color w:val="000000"/>
          <w:spacing w:val="-3"/>
          <w:sz w:val="20"/>
        </w:rPr>
      </w:pPr>
    </w:p>
    <w:p w:rsidR="008B459B" w:rsidRPr="005020C4" w:rsidRDefault="005020C4" w:rsidP="00CD380F">
      <w:pPr>
        <w:pStyle w:val="Ttulo2"/>
        <w:numPr>
          <w:ilvl w:val="2"/>
          <w:numId w:val="5"/>
        </w:numPr>
        <w:rPr>
          <w:sz w:val="20"/>
          <w:szCs w:val="20"/>
        </w:rPr>
      </w:pPr>
      <w:bookmarkStart w:id="45" w:name="_Toc105068057"/>
      <w:r w:rsidRPr="005020C4">
        <w:rPr>
          <w:sz w:val="20"/>
          <w:szCs w:val="20"/>
        </w:rPr>
        <w:t xml:space="preserve">Cierre de muros y </w:t>
      </w:r>
      <w:r w:rsidR="008B459B" w:rsidRPr="005020C4">
        <w:rPr>
          <w:sz w:val="20"/>
        </w:rPr>
        <w:t xml:space="preserve">refuerzos </w:t>
      </w:r>
      <w:r w:rsidRPr="005020C4">
        <w:rPr>
          <w:sz w:val="20"/>
        </w:rPr>
        <w:t>estructurales</w:t>
      </w:r>
      <w:bookmarkEnd w:id="45"/>
    </w:p>
    <w:p w:rsidR="008B459B" w:rsidRDefault="008B459B" w:rsidP="008B459B">
      <w:pPr>
        <w:tabs>
          <w:tab w:val="left" w:pos="-720"/>
          <w:tab w:val="left" w:pos="0"/>
        </w:tabs>
        <w:suppressAutoHyphens/>
        <w:ind w:hanging="720"/>
        <w:jc w:val="both"/>
        <w:rPr>
          <w:rFonts w:ascii="Arial" w:hAnsi="Arial"/>
          <w:color w:val="000000"/>
          <w:spacing w:val="-3"/>
          <w:sz w:val="20"/>
        </w:rPr>
      </w:pPr>
    </w:p>
    <w:p w:rsidR="00C87B4A" w:rsidRDefault="00C87B4A" w:rsidP="00C87B4A">
      <w:pPr>
        <w:keepLines/>
        <w:suppressLineNumbers/>
        <w:suppressAutoHyphens/>
        <w:jc w:val="both"/>
        <w:rPr>
          <w:rFonts w:ascii="Arial" w:hAnsi="Arial"/>
          <w:bCs/>
          <w:color w:val="000000"/>
          <w:spacing w:val="-3"/>
          <w:sz w:val="20"/>
        </w:rPr>
      </w:pPr>
      <w:r>
        <w:rPr>
          <w:rFonts w:ascii="Arial" w:hAnsi="Arial"/>
          <w:bCs/>
          <w:color w:val="000000"/>
          <w:spacing w:val="-3"/>
          <w:sz w:val="20"/>
        </w:rPr>
        <w:t>Se realizarán los dinteles, vigas carrera, refuerzos de apoyo y pilares de traba indicados en las láminas de estructura y albañilería para la ejecución de mu</w:t>
      </w:r>
      <w:r w:rsidR="00761B7E">
        <w:rPr>
          <w:rFonts w:ascii="Arial" w:hAnsi="Arial"/>
          <w:bCs/>
          <w:color w:val="000000"/>
          <w:spacing w:val="-3"/>
          <w:sz w:val="20"/>
        </w:rPr>
        <w:t>ros</w:t>
      </w:r>
      <w:r>
        <w:rPr>
          <w:rFonts w:ascii="Arial" w:hAnsi="Arial"/>
          <w:bCs/>
          <w:color w:val="000000"/>
          <w:spacing w:val="-3"/>
          <w:sz w:val="20"/>
        </w:rPr>
        <w:t>.</w:t>
      </w:r>
    </w:p>
    <w:p w:rsidR="00841499" w:rsidRDefault="00841499" w:rsidP="00841499">
      <w:pPr>
        <w:suppressAutoHyphens/>
        <w:jc w:val="both"/>
        <w:rPr>
          <w:rFonts w:ascii="Arial" w:hAnsi="Arial"/>
          <w:color w:val="000000"/>
          <w:spacing w:val="-3"/>
          <w:sz w:val="20"/>
        </w:rPr>
      </w:pPr>
    </w:p>
    <w:p w:rsidR="00841499" w:rsidRDefault="00841499" w:rsidP="00CD380F">
      <w:pPr>
        <w:pStyle w:val="Ttulo2"/>
        <w:numPr>
          <w:ilvl w:val="3"/>
          <w:numId w:val="5"/>
        </w:numPr>
        <w:rPr>
          <w:b w:val="0"/>
          <w:sz w:val="20"/>
          <w:szCs w:val="20"/>
        </w:rPr>
      </w:pPr>
      <w:bookmarkStart w:id="46" w:name="_Toc105068058"/>
      <w:r>
        <w:rPr>
          <w:b w:val="0"/>
          <w:sz w:val="20"/>
          <w:szCs w:val="20"/>
        </w:rPr>
        <w:t>Antepechos</w:t>
      </w:r>
      <w:bookmarkEnd w:id="46"/>
    </w:p>
    <w:p w:rsidR="00B43F46" w:rsidRDefault="00B43F46" w:rsidP="00841499">
      <w:pPr>
        <w:tabs>
          <w:tab w:val="left" w:pos="-720"/>
          <w:tab w:val="left" w:pos="851"/>
        </w:tabs>
        <w:suppressAutoHyphens/>
        <w:jc w:val="both"/>
        <w:rPr>
          <w:lang w:val="es-ES_tradnl"/>
        </w:rPr>
      </w:pPr>
    </w:p>
    <w:p w:rsidR="00841499" w:rsidRDefault="00B43F46" w:rsidP="00841499">
      <w:pPr>
        <w:tabs>
          <w:tab w:val="left" w:pos="-720"/>
          <w:tab w:val="left" w:pos="851"/>
        </w:tabs>
        <w:suppressAutoHyphens/>
        <w:jc w:val="both"/>
        <w:rPr>
          <w:rFonts w:ascii="Arial" w:hAnsi="Arial"/>
          <w:color w:val="000000"/>
          <w:spacing w:val="-3"/>
          <w:sz w:val="20"/>
        </w:rPr>
      </w:pPr>
      <w:r>
        <w:rPr>
          <w:rFonts w:ascii="Arial" w:hAnsi="Arial"/>
          <w:color w:val="000000"/>
          <w:spacing w:val="-3"/>
          <w:sz w:val="20"/>
          <w:lang w:val="es-ES_tradnl"/>
        </w:rPr>
        <w:t>L</w:t>
      </w:r>
      <w:r w:rsidR="00841499">
        <w:rPr>
          <w:rFonts w:ascii="Arial" w:hAnsi="Arial"/>
          <w:color w:val="000000"/>
          <w:spacing w:val="-3"/>
          <w:sz w:val="20"/>
        </w:rPr>
        <w:t xml:space="preserve">os antepechos </w:t>
      </w:r>
      <w:r w:rsidR="00841499" w:rsidRPr="001C0B75">
        <w:rPr>
          <w:rFonts w:ascii="Arial" w:hAnsi="Arial"/>
          <w:color w:val="000000"/>
          <w:spacing w:val="-3"/>
          <w:sz w:val="20"/>
        </w:rPr>
        <w:t xml:space="preserve">se harán de hormigón armado </w:t>
      </w:r>
      <w:r>
        <w:rPr>
          <w:rFonts w:ascii="Arial" w:hAnsi="Arial"/>
          <w:color w:val="000000"/>
          <w:spacing w:val="-3"/>
          <w:sz w:val="20"/>
        </w:rPr>
        <w:t>según especificaciones indicadas en recaudos gráficos y en caso que no se especifique en éstos se harán de 8cm de altura y ancho igual</w:t>
      </w:r>
      <w:r w:rsidR="00841499">
        <w:rPr>
          <w:rFonts w:ascii="Arial" w:hAnsi="Arial"/>
          <w:color w:val="000000"/>
          <w:spacing w:val="-3"/>
          <w:sz w:val="20"/>
        </w:rPr>
        <w:t xml:space="preserve"> </w:t>
      </w:r>
      <w:r w:rsidR="00841499" w:rsidRPr="001C0B75">
        <w:rPr>
          <w:rFonts w:ascii="Arial" w:hAnsi="Arial"/>
          <w:color w:val="000000"/>
          <w:spacing w:val="-3"/>
          <w:sz w:val="20"/>
        </w:rPr>
        <w:t xml:space="preserve">al tipo de muro correspondiente, </w:t>
      </w:r>
      <w:r>
        <w:rPr>
          <w:rFonts w:ascii="Arial" w:hAnsi="Arial"/>
          <w:color w:val="000000"/>
          <w:spacing w:val="-3"/>
          <w:sz w:val="20"/>
        </w:rPr>
        <w:t xml:space="preserve">sobrepasando en 20cm a cada lado el ancho del vano, </w:t>
      </w:r>
      <w:r w:rsidR="00841499" w:rsidRPr="001C0B75">
        <w:rPr>
          <w:rFonts w:ascii="Arial" w:hAnsi="Arial"/>
          <w:color w:val="000000"/>
          <w:spacing w:val="-3"/>
          <w:sz w:val="20"/>
        </w:rPr>
        <w:t xml:space="preserve">armados con </w:t>
      </w:r>
      <w:r w:rsidR="00DE5E88">
        <w:rPr>
          <w:rFonts w:ascii="Arial" w:hAnsi="Arial"/>
          <w:color w:val="000000"/>
          <w:spacing w:val="-3"/>
          <w:sz w:val="20"/>
        </w:rPr>
        <w:t>6</w:t>
      </w:r>
      <w:r w:rsidR="00841499" w:rsidRPr="001C0B75">
        <w:rPr>
          <w:rFonts w:ascii="Arial" w:hAnsi="Arial"/>
          <w:color w:val="000000"/>
          <w:spacing w:val="-3"/>
          <w:sz w:val="20"/>
        </w:rPr>
        <w:sym w:font="Symbol" w:char="F0C6"/>
      </w:r>
      <w:r w:rsidR="00841499" w:rsidRPr="001C0B75">
        <w:rPr>
          <w:rFonts w:ascii="Arial" w:hAnsi="Arial"/>
          <w:color w:val="000000"/>
          <w:spacing w:val="-3"/>
          <w:sz w:val="20"/>
        </w:rPr>
        <w:t xml:space="preserve">8 y estribos </w:t>
      </w:r>
      <w:r w:rsidR="00841499" w:rsidRPr="001C0B75">
        <w:rPr>
          <w:rFonts w:ascii="Arial" w:hAnsi="Arial"/>
          <w:color w:val="000000"/>
          <w:spacing w:val="-3"/>
          <w:sz w:val="20"/>
        </w:rPr>
        <w:sym w:font="Symbol" w:char="F0C6"/>
      </w:r>
      <w:r w:rsidR="00841499" w:rsidRPr="001C0B75">
        <w:rPr>
          <w:rFonts w:ascii="Arial" w:hAnsi="Arial"/>
          <w:color w:val="000000"/>
          <w:spacing w:val="-3"/>
          <w:sz w:val="20"/>
        </w:rPr>
        <w:t xml:space="preserve">6 cada 20 con pendiente hacia el exterior del 2% </w:t>
      </w:r>
      <w:r w:rsidR="00841499">
        <w:rPr>
          <w:rFonts w:ascii="Arial" w:hAnsi="Arial"/>
          <w:color w:val="000000"/>
          <w:spacing w:val="-3"/>
          <w:sz w:val="20"/>
        </w:rPr>
        <w:t xml:space="preserve">(ver detalle </w:t>
      </w:r>
      <w:r w:rsidR="00841499" w:rsidRPr="001C0B75">
        <w:rPr>
          <w:rFonts w:ascii="Arial" w:hAnsi="Arial"/>
          <w:color w:val="000000"/>
          <w:spacing w:val="-3"/>
          <w:sz w:val="20"/>
        </w:rPr>
        <w:t xml:space="preserve">en </w:t>
      </w:r>
      <w:r w:rsidR="00841499" w:rsidRPr="006960F4">
        <w:rPr>
          <w:rFonts w:ascii="Arial" w:hAnsi="Arial"/>
          <w:color w:val="000000"/>
          <w:spacing w:val="-3"/>
          <w:sz w:val="20"/>
        </w:rPr>
        <w:t xml:space="preserve">lámina </w:t>
      </w:r>
      <w:r w:rsidR="00841499" w:rsidRPr="00342D11">
        <w:rPr>
          <w:rFonts w:ascii="Arial" w:hAnsi="Arial"/>
          <w:spacing w:val="-3"/>
          <w:sz w:val="20"/>
          <w:highlight w:val="lightGray"/>
        </w:rPr>
        <w:t>L</w:t>
      </w:r>
      <w:r w:rsidR="00BA0129">
        <w:rPr>
          <w:rFonts w:ascii="Arial" w:hAnsi="Arial"/>
          <w:spacing w:val="-3"/>
          <w:sz w:val="20"/>
          <w:highlight w:val="lightGray"/>
        </w:rPr>
        <w:t>19</w:t>
      </w:r>
      <w:r w:rsidR="00841499" w:rsidRPr="00342D11">
        <w:rPr>
          <w:rFonts w:ascii="Arial" w:hAnsi="Arial"/>
          <w:spacing w:val="-3"/>
          <w:sz w:val="20"/>
          <w:highlight w:val="lightGray"/>
        </w:rPr>
        <w:t>A</w:t>
      </w:r>
      <w:r w:rsidR="00BA0129">
        <w:rPr>
          <w:rFonts w:ascii="Arial" w:hAnsi="Arial"/>
          <w:spacing w:val="-3"/>
          <w:sz w:val="20"/>
          <w:highlight w:val="lightGray"/>
        </w:rPr>
        <w:t>11</w:t>
      </w:r>
      <w:r w:rsidR="00841499" w:rsidRPr="00CF1BA4">
        <w:rPr>
          <w:rFonts w:ascii="Arial" w:hAnsi="Arial"/>
          <w:color w:val="000000"/>
          <w:spacing w:val="-3"/>
          <w:sz w:val="20"/>
        </w:rPr>
        <w:t>).</w:t>
      </w:r>
      <w:r>
        <w:rPr>
          <w:rFonts w:ascii="Arial" w:hAnsi="Arial"/>
          <w:color w:val="000000"/>
          <w:spacing w:val="-3"/>
          <w:sz w:val="20"/>
        </w:rPr>
        <w:t xml:space="preserve"> En todos los casos se contemplarán las terminaciones indicadas tanto exteriores como interiores</w:t>
      </w:r>
    </w:p>
    <w:p w:rsidR="00841499" w:rsidRPr="00841499" w:rsidRDefault="00841499" w:rsidP="00841499">
      <w:pPr>
        <w:tabs>
          <w:tab w:val="left" w:pos="-720"/>
          <w:tab w:val="left" w:pos="851"/>
        </w:tabs>
        <w:suppressAutoHyphens/>
        <w:jc w:val="both"/>
        <w:rPr>
          <w:rFonts w:ascii="Arial" w:hAnsi="Arial"/>
          <w:color w:val="000000"/>
          <w:spacing w:val="-3"/>
          <w:sz w:val="20"/>
        </w:rPr>
      </w:pPr>
      <w:r>
        <w:rPr>
          <w:rFonts w:ascii="Arial" w:hAnsi="Arial"/>
          <w:color w:val="000000"/>
          <w:spacing w:val="-3"/>
          <w:sz w:val="20"/>
        </w:rPr>
        <w:t xml:space="preserve">En los casos de muros de bloque visto, el antepecho se conformará con bloque </w:t>
      </w:r>
      <w:proofErr w:type="spellStart"/>
      <w:r>
        <w:rPr>
          <w:rFonts w:ascii="Arial" w:hAnsi="Arial"/>
          <w:color w:val="000000"/>
          <w:spacing w:val="-3"/>
          <w:sz w:val="20"/>
        </w:rPr>
        <w:t>vibroprensado</w:t>
      </w:r>
      <w:proofErr w:type="spellEnd"/>
      <w:r>
        <w:rPr>
          <w:rFonts w:ascii="Arial" w:hAnsi="Arial"/>
          <w:color w:val="000000"/>
          <w:spacing w:val="-3"/>
          <w:sz w:val="20"/>
        </w:rPr>
        <w:t xml:space="preserve"> tipo “U”, realizando los cortes necesarios para conseguir una apariencia continua y con la misma pendiente hacia el exterior. </w:t>
      </w:r>
      <w:r w:rsidRPr="00A6057C">
        <w:rPr>
          <w:rFonts w:ascii="Arial" w:hAnsi="Arial"/>
          <w:color w:val="000000"/>
          <w:spacing w:val="-3"/>
          <w:sz w:val="20"/>
        </w:rPr>
        <w:t>En el caso de los antepechos a realizar en muros dobles con una o dos hojas de bloque de hormigón visto se seguirán los detalles indicados en láminas de detalles para lo que se deberán realizar cortes en el bloque de hormigón con sierra para pétreos con disco diamantado</w:t>
      </w:r>
      <w:r w:rsidRPr="007E0CCB">
        <w:rPr>
          <w:b/>
          <w:sz w:val="20"/>
          <w:szCs w:val="20"/>
        </w:rPr>
        <w:t xml:space="preserve"> </w:t>
      </w:r>
    </w:p>
    <w:p w:rsidR="00841499" w:rsidRDefault="00841499" w:rsidP="00841499">
      <w:pPr>
        <w:suppressAutoHyphens/>
        <w:jc w:val="both"/>
        <w:rPr>
          <w:rFonts w:ascii="Arial" w:hAnsi="Arial"/>
          <w:color w:val="000000"/>
          <w:spacing w:val="-3"/>
          <w:sz w:val="20"/>
        </w:rPr>
      </w:pPr>
    </w:p>
    <w:p w:rsidR="00841499" w:rsidRDefault="009725BF" w:rsidP="00CD380F">
      <w:pPr>
        <w:pStyle w:val="Ttulo2"/>
        <w:numPr>
          <w:ilvl w:val="3"/>
          <w:numId w:val="5"/>
        </w:numPr>
        <w:rPr>
          <w:b w:val="0"/>
          <w:sz w:val="20"/>
          <w:szCs w:val="20"/>
        </w:rPr>
      </w:pPr>
      <w:bookmarkStart w:id="47" w:name="_Toc105068059"/>
      <w:r>
        <w:rPr>
          <w:b w:val="0"/>
          <w:sz w:val="20"/>
          <w:szCs w:val="20"/>
        </w:rPr>
        <w:t>Pilares de traba, Carreras y Refuerzos en muros</w:t>
      </w:r>
      <w:bookmarkEnd w:id="47"/>
    </w:p>
    <w:p w:rsidR="009725BF" w:rsidRDefault="009725BF" w:rsidP="009725BF"/>
    <w:p w:rsidR="00BE70F7" w:rsidRPr="00C27B61" w:rsidRDefault="009725BF" w:rsidP="00BE70F7">
      <w:pPr>
        <w:keepLines/>
        <w:suppressLineNumbers/>
        <w:suppressAutoHyphens/>
        <w:jc w:val="both"/>
        <w:rPr>
          <w:rFonts w:ascii="Arial" w:hAnsi="Arial"/>
          <w:color w:val="000000"/>
          <w:spacing w:val="-3"/>
          <w:sz w:val="20"/>
        </w:rPr>
      </w:pPr>
      <w:r>
        <w:rPr>
          <w:rFonts w:ascii="Arial" w:hAnsi="Arial"/>
          <w:color w:val="000000"/>
          <w:spacing w:val="-3"/>
          <w:sz w:val="20"/>
        </w:rPr>
        <w:t>Según se indica en lámina</w:t>
      </w:r>
      <w:r w:rsidR="006D3C4F">
        <w:rPr>
          <w:rFonts w:ascii="Arial" w:hAnsi="Arial"/>
          <w:color w:val="000000"/>
          <w:spacing w:val="-3"/>
          <w:sz w:val="20"/>
        </w:rPr>
        <w:t>s de estructura y albañilería</w:t>
      </w:r>
      <w:r>
        <w:rPr>
          <w:rFonts w:ascii="Arial" w:hAnsi="Arial"/>
          <w:color w:val="000000"/>
          <w:spacing w:val="-3"/>
          <w:sz w:val="20"/>
        </w:rPr>
        <w:t xml:space="preserve"> se </w:t>
      </w:r>
      <w:r w:rsidRPr="002A1467">
        <w:rPr>
          <w:rFonts w:ascii="Arial" w:hAnsi="Arial"/>
          <w:color w:val="000000"/>
          <w:spacing w:val="-3"/>
          <w:sz w:val="20"/>
        </w:rPr>
        <w:t>reforza</w:t>
      </w:r>
      <w:r>
        <w:rPr>
          <w:rFonts w:ascii="Arial" w:hAnsi="Arial"/>
          <w:color w:val="000000"/>
          <w:spacing w:val="-3"/>
          <w:sz w:val="20"/>
        </w:rPr>
        <w:t>rá la mocheta</w:t>
      </w:r>
      <w:r w:rsidRPr="00FE43B8">
        <w:rPr>
          <w:rFonts w:ascii="Arial" w:hAnsi="Arial"/>
          <w:color w:val="000000"/>
          <w:spacing w:val="-3"/>
          <w:sz w:val="20"/>
        </w:rPr>
        <w:t xml:space="preserve"> </w:t>
      </w:r>
      <w:r>
        <w:rPr>
          <w:rFonts w:ascii="Arial" w:hAnsi="Arial"/>
          <w:color w:val="000000"/>
          <w:spacing w:val="-3"/>
          <w:sz w:val="20"/>
        </w:rPr>
        <w:t xml:space="preserve">donde se amuraren puertas </w:t>
      </w:r>
      <w:r w:rsidRPr="00FE43B8">
        <w:rPr>
          <w:rFonts w:ascii="Arial" w:hAnsi="Arial"/>
          <w:color w:val="000000"/>
          <w:spacing w:val="-3"/>
          <w:sz w:val="20"/>
        </w:rPr>
        <w:t>de acceso</w:t>
      </w:r>
      <w:r w:rsidR="00BE70F7">
        <w:rPr>
          <w:rFonts w:ascii="Arial" w:hAnsi="Arial"/>
          <w:color w:val="000000"/>
          <w:spacing w:val="-3"/>
          <w:sz w:val="20"/>
        </w:rPr>
        <w:t xml:space="preserve"> y/o donde se generen cambios de dirección de muros (esquinas)</w:t>
      </w:r>
      <w:r w:rsidRPr="00FE43B8">
        <w:rPr>
          <w:rFonts w:ascii="Arial" w:hAnsi="Arial"/>
          <w:color w:val="000000"/>
          <w:spacing w:val="-3"/>
          <w:sz w:val="20"/>
        </w:rPr>
        <w:t xml:space="preserve"> </w:t>
      </w:r>
      <w:r>
        <w:rPr>
          <w:rFonts w:ascii="Arial" w:hAnsi="Arial"/>
          <w:color w:val="000000"/>
          <w:spacing w:val="-3"/>
          <w:sz w:val="20"/>
        </w:rPr>
        <w:t xml:space="preserve">mediante pilar de traba </w:t>
      </w:r>
      <w:r w:rsidR="00BE70F7">
        <w:rPr>
          <w:rFonts w:ascii="Arial" w:hAnsi="Arial"/>
          <w:color w:val="000000"/>
          <w:spacing w:val="-3"/>
          <w:sz w:val="20"/>
        </w:rPr>
        <w:t>reforzando</w:t>
      </w:r>
      <w:r w:rsidR="00BE70F7" w:rsidRPr="00C27B61">
        <w:rPr>
          <w:rFonts w:ascii="Arial" w:hAnsi="Arial"/>
          <w:color w:val="000000"/>
          <w:spacing w:val="-3"/>
          <w:sz w:val="20"/>
        </w:rPr>
        <w:t xml:space="preserve"> los muros verticales libres, con pilares de traba de 12x12cm armados con 4</w:t>
      </w:r>
      <w:r w:rsidR="00BE70F7" w:rsidRPr="00C27B61">
        <w:rPr>
          <w:rFonts w:ascii="Arial" w:hAnsi="Arial"/>
          <w:color w:val="000000"/>
          <w:spacing w:val="-3"/>
          <w:sz w:val="20"/>
        </w:rPr>
        <w:sym w:font="Symbol" w:char="F0C6"/>
      </w:r>
      <w:r w:rsidR="00BE70F7" w:rsidRPr="00C27B61">
        <w:rPr>
          <w:rFonts w:ascii="Arial" w:hAnsi="Arial"/>
          <w:color w:val="000000"/>
          <w:spacing w:val="-3"/>
          <w:sz w:val="20"/>
        </w:rPr>
        <w:t xml:space="preserve">8 y estribos </w:t>
      </w:r>
      <w:r w:rsidR="00BE70F7" w:rsidRPr="00C27B61">
        <w:rPr>
          <w:rFonts w:ascii="Arial" w:hAnsi="Arial"/>
          <w:color w:val="000000"/>
          <w:spacing w:val="-3"/>
          <w:sz w:val="20"/>
        </w:rPr>
        <w:sym w:font="Symbol" w:char="F0C6"/>
      </w:r>
      <w:r w:rsidR="00BE70F7" w:rsidRPr="00C27B61">
        <w:rPr>
          <w:rFonts w:ascii="Arial" w:hAnsi="Arial"/>
          <w:color w:val="000000"/>
          <w:spacing w:val="-3"/>
          <w:sz w:val="20"/>
        </w:rPr>
        <w:t>6 cada 20cm</w:t>
      </w:r>
      <w:r w:rsidR="00BE70F7">
        <w:rPr>
          <w:rFonts w:ascii="Arial" w:hAnsi="Arial"/>
          <w:color w:val="000000"/>
          <w:spacing w:val="-3"/>
          <w:sz w:val="20"/>
        </w:rPr>
        <w:t>.</w:t>
      </w:r>
    </w:p>
    <w:p w:rsidR="009725BF" w:rsidRDefault="00BE70F7" w:rsidP="009725BF">
      <w:pPr>
        <w:tabs>
          <w:tab w:val="left" w:pos="-720"/>
          <w:tab w:val="left" w:pos="851"/>
        </w:tabs>
        <w:suppressAutoHyphens/>
        <w:jc w:val="both"/>
        <w:rPr>
          <w:rFonts w:ascii="Arial" w:hAnsi="Arial"/>
          <w:color w:val="000000"/>
          <w:spacing w:val="-3"/>
          <w:sz w:val="20"/>
        </w:rPr>
      </w:pPr>
      <w:r>
        <w:rPr>
          <w:rFonts w:ascii="Arial" w:hAnsi="Arial"/>
          <w:color w:val="000000"/>
          <w:spacing w:val="-3"/>
          <w:sz w:val="20"/>
        </w:rPr>
        <w:t xml:space="preserve">En los casos de muros </w:t>
      </w:r>
      <w:r w:rsidR="009725BF">
        <w:rPr>
          <w:rFonts w:ascii="Arial" w:hAnsi="Arial"/>
          <w:color w:val="000000"/>
          <w:spacing w:val="-3"/>
          <w:sz w:val="20"/>
        </w:rPr>
        <w:t xml:space="preserve">de bloque </w:t>
      </w:r>
      <w:proofErr w:type="spellStart"/>
      <w:r w:rsidR="009725BF">
        <w:rPr>
          <w:rFonts w:ascii="Arial" w:hAnsi="Arial"/>
          <w:color w:val="000000"/>
          <w:spacing w:val="-3"/>
          <w:sz w:val="20"/>
        </w:rPr>
        <w:t>vibroprensado</w:t>
      </w:r>
      <w:proofErr w:type="spellEnd"/>
      <w:r w:rsidR="009725BF">
        <w:rPr>
          <w:rFonts w:ascii="Arial" w:hAnsi="Arial"/>
          <w:color w:val="000000"/>
          <w:spacing w:val="-3"/>
          <w:sz w:val="20"/>
        </w:rPr>
        <w:t xml:space="preserve"> </w:t>
      </w:r>
      <w:r>
        <w:rPr>
          <w:rFonts w:ascii="Arial" w:hAnsi="Arial"/>
          <w:color w:val="000000"/>
          <w:spacing w:val="-3"/>
          <w:sz w:val="20"/>
        </w:rPr>
        <w:t>se procederá al colado de los huecos, con armadura anteriormente descripta. En los casos en que se deban cortar bloques, se realizará pilar de traba de 12cm de largo por el espesor del bloque del muro en cuestión.</w:t>
      </w:r>
      <w:r w:rsidR="009725BF">
        <w:rPr>
          <w:rFonts w:ascii="Arial" w:hAnsi="Arial"/>
          <w:color w:val="000000"/>
          <w:spacing w:val="-3"/>
          <w:sz w:val="20"/>
        </w:rPr>
        <w:t xml:space="preserve"> </w:t>
      </w:r>
    </w:p>
    <w:p w:rsidR="009725BF" w:rsidRDefault="009725BF" w:rsidP="009725BF">
      <w:pPr>
        <w:keepLines/>
        <w:suppressLineNumbers/>
        <w:suppressAutoHyphens/>
        <w:jc w:val="both"/>
        <w:rPr>
          <w:rFonts w:ascii="Arial" w:hAnsi="Arial"/>
          <w:color w:val="000000"/>
          <w:spacing w:val="-3"/>
          <w:sz w:val="20"/>
        </w:rPr>
      </w:pPr>
      <w:r w:rsidRPr="006D3C4F">
        <w:rPr>
          <w:rFonts w:ascii="Arial" w:hAnsi="Arial"/>
          <w:color w:val="000000"/>
          <w:spacing w:val="-3"/>
          <w:sz w:val="20"/>
        </w:rPr>
        <w:t xml:space="preserve">Se realizarán aquellos refuerzos (pilares de traba y carreras) indicados en lámina </w:t>
      </w:r>
      <w:r w:rsidR="004D6CCB">
        <w:rPr>
          <w:rFonts w:ascii="Arial" w:hAnsi="Arial"/>
          <w:color w:val="000000"/>
          <w:spacing w:val="-3"/>
          <w:sz w:val="20"/>
        </w:rPr>
        <w:t>de estructura y/o albañilería (PT).</w:t>
      </w:r>
    </w:p>
    <w:p w:rsidR="009725BF" w:rsidRDefault="009725BF" w:rsidP="009725BF">
      <w:pPr>
        <w:suppressAutoHyphens/>
        <w:jc w:val="both"/>
        <w:rPr>
          <w:rFonts w:ascii="Arial" w:hAnsi="Arial"/>
          <w:color w:val="000000"/>
          <w:spacing w:val="-3"/>
          <w:sz w:val="20"/>
        </w:rPr>
      </w:pPr>
    </w:p>
    <w:p w:rsidR="009725BF" w:rsidRDefault="009725BF" w:rsidP="00CD380F">
      <w:pPr>
        <w:pStyle w:val="Ttulo2"/>
        <w:numPr>
          <w:ilvl w:val="3"/>
          <w:numId w:val="5"/>
        </w:numPr>
        <w:rPr>
          <w:b w:val="0"/>
          <w:sz w:val="20"/>
          <w:szCs w:val="20"/>
        </w:rPr>
      </w:pPr>
      <w:r>
        <w:rPr>
          <w:b w:val="0"/>
          <w:sz w:val="20"/>
          <w:szCs w:val="20"/>
        </w:rPr>
        <w:t xml:space="preserve"> </w:t>
      </w:r>
      <w:bookmarkStart w:id="48" w:name="_Toc105068060"/>
      <w:r>
        <w:rPr>
          <w:b w:val="0"/>
          <w:sz w:val="20"/>
          <w:szCs w:val="20"/>
        </w:rPr>
        <w:t>Dinteles</w:t>
      </w:r>
      <w:bookmarkEnd w:id="48"/>
    </w:p>
    <w:p w:rsidR="009725BF" w:rsidRDefault="009725BF" w:rsidP="009725BF"/>
    <w:p w:rsidR="00214F41" w:rsidRDefault="00214F41" w:rsidP="00214F41">
      <w:pPr>
        <w:keepLines/>
        <w:suppressLineNumbers/>
        <w:suppressAutoHyphens/>
        <w:jc w:val="both"/>
        <w:rPr>
          <w:rFonts w:ascii="Arial" w:hAnsi="Arial"/>
          <w:color w:val="000000"/>
          <w:spacing w:val="-3"/>
          <w:kern w:val="2"/>
          <w:sz w:val="20"/>
        </w:rPr>
      </w:pPr>
      <w:r>
        <w:rPr>
          <w:rFonts w:ascii="Arial" w:hAnsi="Arial"/>
          <w:color w:val="000000"/>
          <w:spacing w:val="-3"/>
          <w:kern w:val="2"/>
          <w:sz w:val="20"/>
        </w:rPr>
        <w:t>En general los dinteles coinciden con el fondo de viga.</w:t>
      </w:r>
    </w:p>
    <w:p w:rsidR="00214F41" w:rsidRDefault="00214F41" w:rsidP="00214F41">
      <w:pPr>
        <w:tabs>
          <w:tab w:val="left" w:pos="-720"/>
          <w:tab w:val="left" w:pos="851"/>
        </w:tabs>
        <w:suppressAutoHyphens/>
        <w:jc w:val="both"/>
        <w:rPr>
          <w:rFonts w:ascii="Arial" w:hAnsi="Arial"/>
          <w:color w:val="000000"/>
          <w:spacing w:val="-3"/>
          <w:sz w:val="20"/>
        </w:rPr>
      </w:pPr>
    </w:p>
    <w:p w:rsidR="002208D9" w:rsidRDefault="002208D9" w:rsidP="002208D9">
      <w:pPr>
        <w:tabs>
          <w:tab w:val="left" w:pos="-720"/>
          <w:tab w:val="left" w:pos="851"/>
        </w:tabs>
        <w:suppressAutoHyphens/>
        <w:jc w:val="both"/>
        <w:rPr>
          <w:rFonts w:ascii="Arial" w:hAnsi="Arial"/>
          <w:color w:val="000000"/>
          <w:spacing w:val="-3"/>
          <w:sz w:val="20"/>
        </w:rPr>
      </w:pPr>
      <w:r w:rsidRPr="00C27B61">
        <w:rPr>
          <w:rFonts w:ascii="Arial" w:hAnsi="Arial"/>
          <w:color w:val="000000"/>
          <w:spacing w:val="-3"/>
          <w:sz w:val="20"/>
        </w:rPr>
        <w:t>En aquellos casos donde el dintel no coincida con el fondo inferior de viga de hormigón armado, se procederá según detalles en láminas de albañilería o se realizará carrera superior del ancho del mampuesto que se está empleando para levantar el muro y 15cm. de alto, que sobrepase 20cm. a ambos lados del vano armada con 4</w:t>
      </w:r>
      <w:r w:rsidRPr="00C27B61">
        <w:rPr>
          <w:rFonts w:ascii="Arial" w:hAnsi="Arial"/>
          <w:color w:val="000000"/>
          <w:spacing w:val="-3"/>
          <w:sz w:val="20"/>
        </w:rPr>
        <w:sym w:font="Symbol" w:char="F0C6"/>
      </w:r>
      <w:r w:rsidRPr="00C27B61">
        <w:rPr>
          <w:rFonts w:ascii="Arial" w:hAnsi="Arial"/>
          <w:color w:val="000000"/>
          <w:spacing w:val="-3"/>
          <w:sz w:val="20"/>
        </w:rPr>
        <w:t xml:space="preserve">8 y estribos </w:t>
      </w:r>
      <w:r w:rsidRPr="00C27B61">
        <w:rPr>
          <w:rFonts w:ascii="Arial" w:hAnsi="Arial"/>
          <w:color w:val="000000"/>
          <w:spacing w:val="-3"/>
          <w:sz w:val="20"/>
        </w:rPr>
        <w:sym w:font="Symbol" w:char="F0C6"/>
      </w:r>
      <w:r w:rsidRPr="00C27B61">
        <w:rPr>
          <w:rFonts w:ascii="Arial" w:hAnsi="Arial"/>
          <w:color w:val="000000"/>
          <w:spacing w:val="-3"/>
          <w:sz w:val="20"/>
        </w:rPr>
        <w:t xml:space="preserve">6 cada 25cm. En caso de que el dintel tenga como borde un pilar se harán perforaciones en el mismo de 8cm de profundidad y se anclarán las varillas principales con </w:t>
      </w:r>
      <w:proofErr w:type="spellStart"/>
      <w:r w:rsidRPr="00C27B61">
        <w:rPr>
          <w:rFonts w:ascii="Arial" w:hAnsi="Arial"/>
          <w:color w:val="000000"/>
          <w:spacing w:val="-3"/>
          <w:sz w:val="20"/>
        </w:rPr>
        <w:t>Sikadur</w:t>
      </w:r>
      <w:proofErr w:type="spellEnd"/>
      <w:r w:rsidRPr="00C27B61">
        <w:rPr>
          <w:rFonts w:ascii="Arial" w:hAnsi="Arial"/>
          <w:color w:val="000000"/>
          <w:spacing w:val="-3"/>
          <w:sz w:val="20"/>
        </w:rPr>
        <w:t>.</w:t>
      </w:r>
      <w:r w:rsidRPr="002208D9">
        <w:rPr>
          <w:rFonts w:ascii="Arial" w:hAnsi="Arial"/>
          <w:color w:val="000000"/>
          <w:spacing w:val="-3"/>
          <w:sz w:val="20"/>
        </w:rPr>
        <w:t xml:space="preserve"> </w:t>
      </w:r>
    </w:p>
    <w:p w:rsidR="002208D9" w:rsidRDefault="002208D9" w:rsidP="002208D9">
      <w:pPr>
        <w:tabs>
          <w:tab w:val="left" w:pos="-720"/>
          <w:tab w:val="left" w:pos="851"/>
        </w:tabs>
        <w:suppressAutoHyphens/>
        <w:jc w:val="both"/>
        <w:rPr>
          <w:rFonts w:ascii="Arial" w:hAnsi="Arial"/>
          <w:color w:val="000000"/>
          <w:spacing w:val="-3"/>
          <w:sz w:val="20"/>
        </w:rPr>
      </w:pPr>
      <w:r>
        <w:rPr>
          <w:rFonts w:ascii="Arial" w:hAnsi="Arial"/>
          <w:color w:val="000000"/>
          <w:spacing w:val="-3"/>
          <w:sz w:val="20"/>
        </w:rPr>
        <w:t xml:space="preserve">Si el muro es de bloque </w:t>
      </w:r>
      <w:proofErr w:type="spellStart"/>
      <w:r>
        <w:rPr>
          <w:rFonts w:ascii="Arial" w:hAnsi="Arial"/>
          <w:color w:val="000000"/>
          <w:spacing w:val="-3"/>
          <w:sz w:val="20"/>
        </w:rPr>
        <w:t>vibroprensado</w:t>
      </w:r>
      <w:proofErr w:type="spellEnd"/>
      <w:r>
        <w:rPr>
          <w:rFonts w:ascii="Arial" w:hAnsi="Arial"/>
          <w:color w:val="000000"/>
          <w:spacing w:val="-3"/>
          <w:sz w:val="20"/>
        </w:rPr>
        <w:t>, se utilizarán bloques U rellenos de hormigón y armados con 4</w:t>
      </w:r>
      <w:r>
        <w:rPr>
          <w:rFonts w:ascii="Arial" w:hAnsi="Arial"/>
          <w:color w:val="000000"/>
          <w:spacing w:val="-3"/>
          <w:sz w:val="20"/>
          <w:szCs w:val="20"/>
        </w:rPr>
        <w:sym w:font="Symbol" w:char="F0C6"/>
      </w:r>
      <w:r>
        <w:rPr>
          <w:rFonts w:ascii="Arial" w:hAnsi="Arial"/>
          <w:color w:val="000000"/>
          <w:spacing w:val="-3"/>
          <w:sz w:val="20"/>
        </w:rPr>
        <w:t xml:space="preserve">8 y estribos </w:t>
      </w:r>
      <w:r>
        <w:rPr>
          <w:rFonts w:ascii="Arial" w:hAnsi="Arial"/>
          <w:color w:val="000000"/>
          <w:spacing w:val="-3"/>
          <w:sz w:val="20"/>
          <w:szCs w:val="20"/>
        </w:rPr>
        <w:sym w:font="Symbol" w:char="F0C6"/>
      </w:r>
      <w:r>
        <w:rPr>
          <w:rFonts w:ascii="Arial" w:hAnsi="Arial"/>
          <w:color w:val="000000"/>
          <w:spacing w:val="-3"/>
          <w:sz w:val="20"/>
        </w:rPr>
        <w:t xml:space="preserve">6 cada 25cm.  </w:t>
      </w:r>
    </w:p>
    <w:p w:rsidR="00DE51BB" w:rsidRDefault="00DE51BB" w:rsidP="00DE51BB">
      <w:pPr>
        <w:tabs>
          <w:tab w:val="left" w:pos="-720"/>
        </w:tabs>
        <w:suppressAutoHyphens/>
        <w:jc w:val="both"/>
        <w:rPr>
          <w:rFonts w:ascii="Arial" w:hAnsi="Arial"/>
          <w:color w:val="000000"/>
          <w:spacing w:val="-3"/>
          <w:sz w:val="20"/>
        </w:rPr>
      </w:pPr>
    </w:p>
    <w:p w:rsidR="00DE51BB" w:rsidRPr="00624BA9" w:rsidRDefault="00DE51BB" w:rsidP="00CD380F">
      <w:pPr>
        <w:pStyle w:val="Ttulo2"/>
        <w:numPr>
          <w:ilvl w:val="2"/>
          <w:numId w:val="5"/>
        </w:numPr>
        <w:rPr>
          <w:sz w:val="20"/>
          <w:szCs w:val="20"/>
        </w:rPr>
      </w:pPr>
      <w:r>
        <w:rPr>
          <w:sz w:val="20"/>
        </w:rPr>
        <w:t xml:space="preserve"> </w:t>
      </w:r>
      <w:bookmarkStart w:id="49" w:name="_Toc105068061"/>
      <w:r>
        <w:rPr>
          <w:sz w:val="20"/>
        </w:rPr>
        <w:t>Aletas y aleros</w:t>
      </w:r>
      <w:bookmarkEnd w:id="49"/>
    </w:p>
    <w:p w:rsidR="00DE51BB" w:rsidRDefault="00DE51BB" w:rsidP="00DE51BB">
      <w:pPr>
        <w:keepLines/>
        <w:suppressLineNumbers/>
        <w:suppressAutoHyphens/>
        <w:jc w:val="both"/>
        <w:rPr>
          <w:rFonts w:ascii="Arial" w:hAnsi="Arial"/>
          <w:color w:val="000000"/>
          <w:spacing w:val="-3"/>
          <w:kern w:val="2"/>
          <w:sz w:val="20"/>
          <w:highlight w:val="yellow"/>
        </w:rPr>
      </w:pPr>
    </w:p>
    <w:p w:rsidR="00DE51BB" w:rsidRDefault="00DE51BB" w:rsidP="00DE51BB">
      <w:pPr>
        <w:keepLines/>
        <w:suppressLineNumbers/>
        <w:suppressAutoHyphens/>
        <w:jc w:val="both"/>
        <w:rPr>
          <w:rFonts w:ascii="Arial" w:hAnsi="Arial"/>
          <w:color w:val="000000"/>
          <w:spacing w:val="-3"/>
          <w:kern w:val="2"/>
          <w:sz w:val="20"/>
        </w:rPr>
      </w:pPr>
      <w:r w:rsidRPr="00C27B61">
        <w:rPr>
          <w:rFonts w:ascii="Arial" w:hAnsi="Arial"/>
          <w:color w:val="000000"/>
          <w:spacing w:val="-3"/>
          <w:sz w:val="20"/>
        </w:rPr>
        <w:t xml:space="preserve">Se realizan aletas de hormigón armado según se detalla en cortes integrales en las láminas </w:t>
      </w:r>
      <w:r w:rsidRPr="000B276C">
        <w:rPr>
          <w:rFonts w:ascii="Arial" w:hAnsi="Arial"/>
          <w:color w:val="000000"/>
          <w:spacing w:val="-3"/>
          <w:sz w:val="20"/>
          <w:highlight w:val="lightGray"/>
        </w:rPr>
        <w:t>L</w:t>
      </w:r>
      <w:r w:rsidR="000B276C" w:rsidRPr="000B276C">
        <w:rPr>
          <w:rFonts w:ascii="Arial" w:hAnsi="Arial"/>
          <w:color w:val="000000"/>
          <w:spacing w:val="-3"/>
          <w:sz w:val="20"/>
          <w:highlight w:val="lightGray"/>
        </w:rPr>
        <w:t>19</w:t>
      </w:r>
      <w:r w:rsidRPr="000B276C">
        <w:rPr>
          <w:rFonts w:ascii="Arial" w:hAnsi="Arial"/>
          <w:color w:val="000000"/>
          <w:spacing w:val="-3"/>
          <w:sz w:val="20"/>
          <w:highlight w:val="lightGray"/>
        </w:rPr>
        <w:t>A</w:t>
      </w:r>
      <w:r w:rsidR="000B276C" w:rsidRPr="000B276C">
        <w:rPr>
          <w:rFonts w:ascii="Arial" w:hAnsi="Arial"/>
          <w:color w:val="000000"/>
          <w:spacing w:val="-3"/>
          <w:sz w:val="20"/>
          <w:highlight w:val="lightGray"/>
        </w:rPr>
        <w:t>11</w:t>
      </w:r>
      <w:r w:rsidRPr="00C27B61">
        <w:rPr>
          <w:rFonts w:ascii="Arial" w:hAnsi="Arial"/>
          <w:color w:val="000000"/>
          <w:spacing w:val="-3"/>
          <w:sz w:val="20"/>
        </w:rPr>
        <w:t xml:space="preserve"> y la</w:t>
      </w:r>
      <w:r w:rsidR="0054493D">
        <w:rPr>
          <w:rFonts w:ascii="Arial" w:hAnsi="Arial"/>
          <w:color w:val="000000"/>
          <w:spacing w:val="-3"/>
          <w:sz w:val="20"/>
        </w:rPr>
        <w:t>s</w:t>
      </w:r>
      <w:r w:rsidRPr="00C27B61">
        <w:rPr>
          <w:rFonts w:ascii="Arial" w:hAnsi="Arial"/>
          <w:color w:val="000000"/>
          <w:spacing w:val="-3"/>
          <w:sz w:val="20"/>
        </w:rPr>
        <w:t xml:space="preserve"> lámina</w:t>
      </w:r>
      <w:r w:rsidR="0054493D">
        <w:rPr>
          <w:rFonts w:ascii="Arial" w:hAnsi="Arial"/>
          <w:color w:val="000000"/>
          <w:spacing w:val="-3"/>
          <w:sz w:val="20"/>
        </w:rPr>
        <w:t>s</w:t>
      </w:r>
      <w:r w:rsidRPr="00C27B61">
        <w:rPr>
          <w:rFonts w:ascii="Arial" w:hAnsi="Arial"/>
          <w:color w:val="000000"/>
          <w:spacing w:val="-3"/>
          <w:sz w:val="20"/>
        </w:rPr>
        <w:t xml:space="preserve"> de estructura, </w:t>
      </w:r>
      <w:r w:rsidR="000B276C" w:rsidRPr="00BA0129">
        <w:rPr>
          <w:rFonts w:ascii="Arial" w:hAnsi="Arial"/>
          <w:spacing w:val="-3"/>
          <w:sz w:val="20"/>
          <w:highlight w:val="lightGray"/>
        </w:rPr>
        <w:t>L43E1 a L49E7</w:t>
      </w:r>
      <w:r w:rsidRPr="00C27B61">
        <w:rPr>
          <w:rFonts w:ascii="Arial" w:hAnsi="Arial"/>
          <w:color w:val="000000"/>
          <w:spacing w:val="-3"/>
          <w:sz w:val="20"/>
        </w:rPr>
        <w:t xml:space="preserve">. </w:t>
      </w:r>
      <w:r>
        <w:rPr>
          <w:rFonts w:ascii="Arial" w:hAnsi="Arial"/>
          <w:color w:val="000000"/>
          <w:spacing w:val="-3"/>
          <w:sz w:val="20"/>
        </w:rPr>
        <w:t>En los casos que no se defina en plano</w:t>
      </w:r>
      <w:r w:rsidR="009530C0">
        <w:rPr>
          <w:rFonts w:ascii="Arial" w:hAnsi="Arial"/>
          <w:color w:val="000000"/>
          <w:spacing w:val="-3"/>
          <w:sz w:val="20"/>
        </w:rPr>
        <w:t>s</w:t>
      </w:r>
      <w:r>
        <w:rPr>
          <w:rFonts w:ascii="Arial" w:hAnsi="Arial"/>
          <w:color w:val="000000"/>
          <w:spacing w:val="-3"/>
          <w:sz w:val="20"/>
        </w:rPr>
        <w:t>, l</w:t>
      </w:r>
      <w:r w:rsidRPr="00C27B61">
        <w:rPr>
          <w:rFonts w:ascii="Arial" w:hAnsi="Arial"/>
          <w:color w:val="000000"/>
          <w:spacing w:val="-3"/>
          <w:sz w:val="20"/>
        </w:rPr>
        <w:t xml:space="preserve">as mismas se armarán </w:t>
      </w:r>
      <w:r>
        <w:rPr>
          <w:rFonts w:ascii="Arial" w:hAnsi="Arial"/>
          <w:color w:val="000000"/>
          <w:spacing w:val="-3"/>
          <w:sz w:val="20"/>
        </w:rPr>
        <w:t xml:space="preserve">con </w:t>
      </w:r>
      <w:r w:rsidRPr="00C27B61">
        <w:rPr>
          <w:rFonts w:ascii="Arial" w:hAnsi="Arial"/>
          <w:color w:val="000000"/>
          <w:spacing w:val="-3"/>
          <w:sz w:val="20"/>
        </w:rPr>
        <w:t>6</w:t>
      </w:r>
      <w:r w:rsidRPr="00C27B61">
        <w:rPr>
          <w:rFonts w:ascii="Arial" w:hAnsi="Arial"/>
          <w:color w:val="000000"/>
          <w:spacing w:val="-3"/>
          <w:sz w:val="20"/>
        </w:rPr>
        <w:sym w:font="Symbol" w:char="F0C6"/>
      </w:r>
      <w:r w:rsidRPr="00C27B61">
        <w:rPr>
          <w:rFonts w:ascii="Arial" w:hAnsi="Arial"/>
          <w:color w:val="000000"/>
          <w:spacing w:val="-3"/>
          <w:sz w:val="20"/>
        </w:rPr>
        <w:t xml:space="preserve">8 y estribos </w:t>
      </w:r>
      <w:r w:rsidRPr="00C27B61">
        <w:rPr>
          <w:rFonts w:ascii="Arial" w:hAnsi="Arial"/>
          <w:color w:val="000000"/>
          <w:spacing w:val="-3"/>
          <w:sz w:val="20"/>
        </w:rPr>
        <w:sym w:font="Symbol" w:char="F0C6"/>
      </w:r>
      <w:r w:rsidRPr="00C27B61">
        <w:rPr>
          <w:rFonts w:ascii="Arial" w:hAnsi="Arial"/>
          <w:color w:val="000000"/>
          <w:spacing w:val="-3"/>
          <w:sz w:val="20"/>
        </w:rPr>
        <w:t>6 cada 25cm</w:t>
      </w:r>
    </w:p>
    <w:p w:rsidR="00DE51BB" w:rsidRDefault="00DE51BB" w:rsidP="00DE51BB">
      <w:pPr>
        <w:keepLines/>
        <w:suppressLineNumbers/>
        <w:suppressAutoHyphens/>
        <w:jc w:val="both"/>
        <w:rPr>
          <w:rFonts w:ascii="Arial" w:hAnsi="Arial"/>
          <w:color w:val="000000"/>
          <w:spacing w:val="-3"/>
          <w:kern w:val="2"/>
          <w:sz w:val="20"/>
        </w:rPr>
      </w:pPr>
      <w:r>
        <w:rPr>
          <w:rFonts w:ascii="Arial" w:hAnsi="Arial"/>
          <w:color w:val="000000"/>
          <w:spacing w:val="-3"/>
          <w:kern w:val="2"/>
          <w:sz w:val="20"/>
        </w:rPr>
        <w:t>Los aleros de hormigón armado serán según láminas de estructura y detalles de albañilería.</w:t>
      </w:r>
    </w:p>
    <w:p w:rsidR="00214F41" w:rsidRDefault="00214F41" w:rsidP="002208D9">
      <w:pPr>
        <w:tabs>
          <w:tab w:val="left" w:pos="-720"/>
        </w:tabs>
        <w:suppressAutoHyphens/>
        <w:jc w:val="both"/>
        <w:rPr>
          <w:rFonts w:ascii="Arial" w:hAnsi="Arial"/>
          <w:color w:val="000000"/>
          <w:spacing w:val="-3"/>
          <w:sz w:val="20"/>
        </w:rPr>
      </w:pPr>
    </w:p>
    <w:p w:rsidR="00EB278F" w:rsidRDefault="00EB278F" w:rsidP="002208D9">
      <w:pPr>
        <w:tabs>
          <w:tab w:val="left" w:pos="-720"/>
        </w:tabs>
        <w:suppressAutoHyphens/>
        <w:jc w:val="both"/>
        <w:rPr>
          <w:rFonts w:ascii="Arial" w:hAnsi="Arial"/>
          <w:color w:val="000000"/>
          <w:spacing w:val="-3"/>
          <w:sz w:val="20"/>
        </w:rPr>
      </w:pPr>
    </w:p>
    <w:p w:rsidR="00EB278F" w:rsidRDefault="00EB278F" w:rsidP="002208D9">
      <w:pPr>
        <w:tabs>
          <w:tab w:val="left" w:pos="-720"/>
        </w:tabs>
        <w:suppressAutoHyphens/>
        <w:jc w:val="both"/>
        <w:rPr>
          <w:rFonts w:ascii="Arial" w:hAnsi="Arial"/>
          <w:color w:val="000000"/>
          <w:spacing w:val="-3"/>
          <w:sz w:val="20"/>
        </w:rPr>
      </w:pPr>
    </w:p>
    <w:p w:rsidR="00214F41" w:rsidRPr="00624BA9" w:rsidRDefault="00214F41" w:rsidP="00CD380F">
      <w:pPr>
        <w:pStyle w:val="Ttulo2"/>
        <w:numPr>
          <w:ilvl w:val="2"/>
          <w:numId w:val="5"/>
        </w:numPr>
        <w:rPr>
          <w:sz w:val="20"/>
          <w:szCs w:val="20"/>
        </w:rPr>
      </w:pPr>
      <w:r>
        <w:rPr>
          <w:sz w:val="20"/>
        </w:rPr>
        <w:lastRenderedPageBreak/>
        <w:t xml:space="preserve"> </w:t>
      </w:r>
      <w:bookmarkStart w:id="50" w:name="_Toc105068062"/>
      <w:r>
        <w:rPr>
          <w:sz w:val="20"/>
        </w:rPr>
        <w:t>Mesadas</w:t>
      </w:r>
      <w:bookmarkEnd w:id="50"/>
    </w:p>
    <w:p w:rsidR="00DE51BB" w:rsidRDefault="00DE51BB" w:rsidP="00C87B4A">
      <w:pPr>
        <w:keepLines/>
        <w:suppressLineNumbers/>
        <w:suppressAutoHyphens/>
        <w:jc w:val="both"/>
        <w:rPr>
          <w:rFonts w:ascii="Arial" w:hAnsi="Arial"/>
          <w:color w:val="000000"/>
          <w:spacing w:val="-3"/>
          <w:kern w:val="2"/>
          <w:sz w:val="20"/>
        </w:rPr>
      </w:pPr>
    </w:p>
    <w:p w:rsidR="00C87B4A" w:rsidRDefault="00C87B4A" w:rsidP="00C87B4A">
      <w:pPr>
        <w:keepLines/>
        <w:suppressLineNumbers/>
        <w:suppressAutoHyphens/>
        <w:jc w:val="both"/>
        <w:rPr>
          <w:rFonts w:ascii="Arial" w:hAnsi="Arial"/>
          <w:color w:val="000000"/>
          <w:spacing w:val="-3"/>
          <w:kern w:val="2"/>
          <w:sz w:val="20"/>
        </w:rPr>
      </w:pPr>
      <w:r>
        <w:rPr>
          <w:rFonts w:ascii="Arial" w:hAnsi="Arial"/>
          <w:color w:val="000000"/>
          <w:spacing w:val="-3"/>
          <w:kern w:val="2"/>
          <w:sz w:val="20"/>
        </w:rPr>
        <w:t xml:space="preserve">En </w:t>
      </w:r>
      <w:r w:rsidR="002553E6">
        <w:rPr>
          <w:rFonts w:ascii="Arial" w:hAnsi="Arial"/>
          <w:color w:val="000000"/>
          <w:spacing w:val="-3"/>
          <w:kern w:val="2"/>
          <w:sz w:val="20"/>
        </w:rPr>
        <w:t>local</w:t>
      </w:r>
      <w:r w:rsidR="00A6057C">
        <w:rPr>
          <w:rFonts w:ascii="Arial" w:hAnsi="Arial"/>
          <w:color w:val="000000"/>
          <w:spacing w:val="-3"/>
          <w:kern w:val="2"/>
          <w:sz w:val="20"/>
        </w:rPr>
        <w:t xml:space="preserve">es </w:t>
      </w:r>
      <w:r w:rsidR="005B751C" w:rsidRPr="005B751C">
        <w:rPr>
          <w:rFonts w:ascii="Arial" w:hAnsi="Arial"/>
          <w:color w:val="000000"/>
          <w:spacing w:val="-3"/>
          <w:kern w:val="2"/>
          <w:sz w:val="20"/>
          <w:highlight w:val="lightGray"/>
        </w:rPr>
        <w:t>004</w:t>
      </w:r>
      <w:r w:rsidR="005B751C">
        <w:rPr>
          <w:rFonts w:ascii="Arial" w:hAnsi="Arial"/>
          <w:color w:val="000000"/>
          <w:spacing w:val="-3"/>
          <w:kern w:val="2"/>
          <w:sz w:val="20"/>
        </w:rPr>
        <w:t xml:space="preserve">, </w:t>
      </w:r>
      <w:r w:rsidR="005B751C" w:rsidRPr="005B751C">
        <w:rPr>
          <w:rFonts w:ascii="Arial" w:hAnsi="Arial"/>
          <w:color w:val="000000"/>
          <w:spacing w:val="-3"/>
          <w:kern w:val="2"/>
          <w:sz w:val="20"/>
          <w:highlight w:val="lightGray"/>
        </w:rPr>
        <w:t>006</w:t>
      </w:r>
      <w:r w:rsidR="005B751C">
        <w:rPr>
          <w:rFonts w:ascii="Arial" w:hAnsi="Arial"/>
          <w:color w:val="000000"/>
          <w:spacing w:val="-3"/>
          <w:kern w:val="2"/>
          <w:sz w:val="20"/>
        </w:rPr>
        <w:t xml:space="preserve">, </w:t>
      </w:r>
      <w:r w:rsidR="00DE51BB" w:rsidRPr="00E32836">
        <w:rPr>
          <w:rFonts w:ascii="Arial" w:hAnsi="Arial"/>
          <w:color w:val="000000"/>
          <w:spacing w:val="-3"/>
          <w:kern w:val="2"/>
          <w:sz w:val="20"/>
          <w:highlight w:val="lightGray"/>
        </w:rPr>
        <w:t>0</w:t>
      </w:r>
      <w:r w:rsidR="00E32836" w:rsidRPr="00E32836">
        <w:rPr>
          <w:rFonts w:ascii="Arial" w:hAnsi="Arial"/>
          <w:color w:val="000000"/>
          <w:spacing w:val="-3"/>
          <w:kern w:val="2"/>
          <w:sz w:val="20"/>
          <w:highlight w:val="lightGray"/>
        </w:rPr>
        <w:t>11</w:t>
      </w:r>
      <w:r w:rsidR="005B751C">
        <w:rPr>
          <w:rFonts w:ascii="Arial" w:hAnsi="Arial"/>
          <w:color w:val="000000"/>
          <w:spacing w:val="-3"/>
          <w:kern w:val="2"/>
          <w:sz w:val="20"/>
          <w:highlight w:val="lightGray"/>
        </w:rPr>
        <w:t xml:space="preserve"> y</w:t>
      </w:r>
      <w:r w:rsidR="00A6057C" w:rsidRPr="00E32836">
        <w:rPr>
          <w:rFonts w:ascii="Arial" w:hAnsi="Arial"/>
          <w:color w:val="000000"/>
          <w:spacing w:val="-3"/>
          <w:kern w:val="2"/>
          <w:sz w:val="20"/>
          <w:highlight w:val="lightGray"/>
        </w:rPr>
        <w:t xml:space="preserve"> </w:t>
      </w:r>
      <w:r w:rsidR="00E32836" w:rsidRPr="00E32836">
        <w:rPr>
          <w:rFonts w:ascii="Arial" w:hAnsi="Arial"/>
          <w:color w:val="000000"/>
          <w:spacing w:val="-3"/>
          <w:kern w:val="2"/>
          <w:sz w:val="20"/>
          <w:highlight w:val="lightGray"/>
        </w:rPr>
        <w:t>012</w:t>
      </w:r>
      <w:r w:rsidR="00E32836">
        <w:rPr>
          <w:rFonts w:ascii="Arial" w:hAnsi="Arial"/>
          <w:color w:val="000000"/>
          <w:spacing w:val="-3"/>
          <w:kern w:val="2"/>
          <w:sz w:val="20"/>
        </w:rPr>
        <w:t xml:space="preserve"> </w:t>
      </w:r>
      <w:r w:rsidR="00A6057C">
        <w:rPr>
          <w:rFonts w:ascii="Arial" w:hAnsi="Arial"/>
          <w:color w:val="000000"/>
          <w:spacing w:val="-3"/>
          <w:kern w:val="2"/>
          <w:sz w:val="20"/>
        </w:rPr>
        <w:t>(Servicios higiénicos de estudiantes</w:t>
      </w:r>
      <w:r w:rsidR="007D0A97">
        <w:rPr>
          <w:rFonts w:ascii="Arial" w:hAnsi="Arial"/>
          <w:color w:val="000000"/>
          <w:spacing w:val="-3"/>
          <w:kern w:val="2"/>
          <w:sz w:val="20"/>
        </w:rPr>
        <w:t>, cantina</w:t>
      </w:r>
      <w:r w:rsidR="00E32836">
        <w:rPr>
          <w:rFonts w:ascii="Arial" w:hAnsi="Arial"/>
          <w:color w:val="000000"/>
          <w:spacing w:val="-3"/>
          <w:kern w:val="2"/>
          <w:sz w:val="20"/>
        </w:rPr>
        <w:t xml:space="preserve"> y </w:t>
      </w:r>
      <w:proofErr w:type="spellStart"/>
      <w:r w:rsidR="00E32836">
        <w:rPr>
          <w:rFonts w:ascii="Arial" w:hAnsi="Arial"/>
          <w:color w:val="000000"/>
          <w:spacing w:val="-3"/>
          <w:kern w:val="2"/>
          <w:sz w:val="20"/>
        </w:rPr>
        <w:t>Tisanería</w:t>
      </w:r>
      <w:proofErr w:type="spellEnd"/>
      <w:r w:rsidR="00A6057C">
        <w:rPr>
          <w:rFonts w:ascii="Arial" w:hAnsi="Arial"/>
          <w:color w:val="000000"/>
          <w:spacing w:val="-3"/>
          <w:kern w:val="2"/>
          <w:sz w:val="20"/>
        </w:rPr>
        <w:t>)</w:t>
      </w:r>
      <w:r w:rsidR="00DE51BB">
        <w:rPr>
          <w:rFonts w:ascii="Arial" w:hAnsi="Arial"/>
          <w:color w:val="000000"/>
          <w:spacing w:val="-3"/>
          <w:kern w:val="2"/>
          <w:sz w:val="20"/>
        </w:rPr>
        <w:t xml:space="preserve"> y en locales </w:t>
      </w:r>
      <w:r w:rsidR="00DE51BB" w:rsidRPr="005B751C">
        <w:rPr>
          <w:rFonts w:ascii="Arial" w:hAnsi="Arial"/>
          <w:color w:val="000000"/>
          <w:spacing w:val="-3"/>
          <w:kern w:val="2"/>
          <w:sz w:val="20"/>
          <w:highlight w:val="lightGray"/>
        </w:rPr>
        <w:t>01</w:t>
      </w:r>
      <w:r w:rsidR="00E32836" w:rsidRPr="005B751C">
        <w:rPr>
          <w:rFonts w:ascii="Arial" w:hAnsi="Arial"/>
          <w:color w:val="000000"/>
          <w:spacing w:val="-3"/>
          <w:kern w:val="2"/>
          <w:sz w:val="20"/>
          <w:highlight w:val="lightGray"/>
        </w:rPr>
        <w:t>8</w:t>
      </w:r>
      <w:r w:rsidR="00DE51BB" w:rsidRPr="005B751C">
        <w:rPr>
          <w:rFonts w:ascii="Arial" w:hAnsi="Arial"/>
          <w:color w:val="000000"/>
          <w:spacing w:val="-3"/>
          <w:kern w:val="2"/>
          <w:sz w:val="20"/>
          <w:highlight w:val="lightGray"/>
        </w:rPr>
        <w:t>, 0</w:t>
      </w:r>
      <w:r w:rsidR="00E32836" w:rsidRPr="005B751C">
        <w:rPr>
          <w:rFonts w:ascii="Arial" w:hAnsi="Arial"/>
          <w:color w:val="000000"/>
          <w:spacing w:val="-3"/>
          <w:kern w:val="2"/>
          <w:sz w:val="20"/>
          <w:highlight w:val="lightGray"/>
        </w:rPr>
        <w:t>19</w:t>
      </w:r>
      <w:r w:rsidR="00DE51BB" w:rsidRPr="005B751C">
        <w:rPr>
          <w:rFonts w:ascii="Arial" w:hAnsi="Arial"/>
          <w:color w:val="000000"/>
          <w:spacing w:val="-3"/>
          <w:kern w:val="2"/>
          <w:sz w:val="20"/>
          <w:highlight w:val="lightGray"/>
        </w:rPr>
        <w:t xml:space="preserve"> y 02</w:t>
      </w:r>
      <w:r w:rsidR="00E32836" w:rsidRPr="005B751C">
        <w:rPr>
          <w:rFonts w:ascii="Arial" w:hAnsi="Arial"/>
          <w:color w:val="000000"/>
          <w:spacing w:val="-3"/>
          <w:kern w:val="2"/>
          <w:sz w:val="20"/>
          <w:highlight w:val="lightGray"/>
        </w:rPr>
        <w:t>0</w:t>
      </w:r>
      <w:r w:rsidR="00DE51BB">
        <w:rPr>
          <w:rFonts w:ascii="Arial" w:hAnsi="Arial"/>
          <w:color w:val="000000"/>
          <w:spacing w:val="-3"/>
          <w:kern w:val="2"/>
          <w:sz w:val="20"/>
        </w:rPr>
        <w:t xml:space="preserve"> (Laboratorios y </w:t>
      </w:r>
      <w:r w:rsidR="005B751C">
        <w:rPr>
          <w:rFonts w:ascii="Arial" w:hAnsi="Arial"/>
          <w:color w:val="000000"/>
          <w:spacing w:val="-3"/>
          <w:kern w:val="2"/>
          <w:sz w:val="20"/>
        </w:rPr>
        <w:t>Coordinación</w:t>
      </w:r>
      <w:r w:rsidR="00DE51BB">
        <w:rPr>
          <w:rFonts w:ascii="Arial" w:hAnsi="Arial"/>
          <w:color w:val="000000"/>
          <w:spacing w:val="-3"/>
          <w:kern w:val="2"/>
          <w:sz w:val="20"/>
        </w:rPr>
        <w:t>)</w:t>
      </w:r>
      <w:r w:rsidR="00661036">
        <w:rPr>
          <w:rFonts w:ascii="Arial" w:hAnsi="Arial"/>
          <w:color w:val="000000"/>
          <w:spacing w:val="-3"/>
          <w:kern w:val="2"/>
          <w:sz w:val="20"/>
        </w:rPr>
        <w:t>, se realizará</w:t>
      </w:r>
      <w:r>
        <w:rPr>
          <w:rFonts w:ascii="Arial" w:hAnsi="Arial"/>
          <w:color w:val="000000"/>
          <w:spacing w:val="-3"/>
          <w:kern w:val="2"/>
          <w:sz w:val="20"/>
        </w:rPr>
        <w:t xml:space="preserve"> mesada de hormigón armado de las dimensiones indicada</w:t>
      </w:r>
      <w:r w:rsidR="00B621CC">
        <w:rPr>
          <w:rFonts w:ascii="Arial" w:hAnsi="Arial"/>
          <w:color w:val="000000"/>
          <w:spacing w:val="-3"/>
          <w:kern w:val="2"/>
          <w:sz w:val="20"/>
        </w:rPr>
        <w:t>s en las láminas de albañilería</w:t>
      </w:r>
      <w:r w:rsidRPr="00CA6554">
        <w:rPr>
          <w:rFonts w:ascii="Arial" w:hAnsi="Arial"/>
          <w:color w:val="000000"/>
          <w:spacing w:val="-3"/>
          <w:kern w:val="2"/>
          <w:sz w:val="20"/>
        </w:rPr>
        <w:t>,</w:t>
      </w:r>
      <w:r>
        <w:rPr>
          <w:rFonts w:ascii="Arial" w:hAnsi="Arial"/>
          <w:color w:val="000000"/>
          <w:spacing w:val="-3"/>
          <w:kern w:val="2"/>
          <w:sz w:val="20"/>
        </w:rPr>
        <w:t xml:space="preserve"> serán de 6cm de espesor y estarán armadas con Ø6 cada 20 cm en ambas direcciones, apoyarán en laterales de hormigón y muretes de mampostería respectivamente.</w:t>
      </w:r>
    </w:p>
    <w:p w:rsidR="00DE51BB" w:rsidRDefault="00DE51BB" w:rsidP="00DE51BB">
      <w:pPr>
        <w:tabs>
          <w:tab w:val="left" w:pos="-720"/>
        </w:tabs>
        <w:suppressAutoHyphens/>
        <w:ind w:left="360"/>
        <w:jc w:val="both"/>
        <w:rPr>
          <w:rFonts w:ascii="Arial" w:hAnsi="Arial"/>
          <w:color w:val="000000"/>
          <w:spacing w:val="-3"/>
          <w:sz w:val="20"/>
        </w:rPr>
      </w:pPr>
    </w:p>
    <w:p w:rsidR="00DE51BB" w:rsidRPr="00624BA9" w:rsidRDefault="00DE51BB" w:rsidP="00CD380F">
      <w:pPr>
        <w:pStyle w:val="Ttulo2"/>
        <w:numPr>
          <w:ilvl w:val="2"/>
          <w:numId w:val="5"/>
        </w:numPr>
        <w:rPr>
          <w:sz w:val="20"/>
          <w:szCs w:val="20"/>
        </w:rPr>
      </w:pPr>
      <w:bookmarkStart w:id="51" w:name="_Toc105068063"/>
      <w:r>
        <w:rPr>
          <w:sz w:val="20"/>
        </w:rPr>
        <w:t>Escalera y Grada de hormigón armado</w:t>
      </w:r>
      <w:bookmarkEnd w:id="51"/>
    </w:p>
    <w:p w:rsidR="00DE51BB" w:rsidRDefault="00DE51BB" w:rsidP="00DE51BB">
      <w:pPr>
        <w:keepLines/>
        <w:suppressLineNumbers/>
        <w:suppressAutoHyphens/>
        <w:jc w:val="both"/>
        <w:rPr>
          <w:rFonts w:ascii="Arial" w:hAnsi="Arial"/>
          <w:color w:val="000000"/>
          <w:spacing w:val="-3"/>
          <w:kern w:val="2"/>
          <w:sz w:val="20"/>
          <w:highlight w:val="yellow"/>
        </w:rPr>
      </w:pPr>
    </w:p>
    <w:p w:rsidR="00DE51BB" w:rsidRPr="00DB5F23" w:rsidRDefault="00DE51BB" w:rsidP="00DE51BB">
      <w:pPr>
        <w:suppressAutoHyphens/>
        <w:jc w:val="both"/>
        <w:rPr>
          <w:rFonts w:ascii="Arial" w:hAnsi="Arial"/>
          <w:color w:val="000000"/>
          <w:spacing w:val="-3"/>
          <w:sz w:val="20"/>
        </w:rPr>
      </w:pPr>
      <w:r w:rsidRPr="00DB5F23">
        <w:rPr>
          <w:rFonts w:ascii="Arial" w:hAnsi="Arial"/>
          <w:color w:val="000000"/>
          <w:spacing w:val="-3"/>
          <w:sz w:val="20"/>
        </w:rPr>
        <w:t xml:space="preserve">La escalera </w:t>
      </w:r>
      <w:r>
        <w:rPr>
          <w:rFonts w:ascii="Arial" w:hAnsi="Arial"/>
          <w:color w:val="000000"/>
          <w:spacing w:val="-3"/>
          <w:sz w:val="20"/>
        </w:rPr>
        <w:t xml:space="preserve">y la grada serán </w:t>
      </w:r>
      <w:r w:rsidRPr="00DB5F23">
        <w:rPr>
          <w:rFonts w:ascii="Arial" w:hAnsi="Arial"/>
          <w:color w:val="000000"/>
          <w:spacing w:val="-3"/>
          <w:sz w:val="20"/>
        </w:rPr>
        <w:t>de hormigón armado se</w:t>
      </w:r>
      <w:r>
        <w:rPr>
          <w:rFonts w:ascii="Arial" w:hAnsi="Arial"/>
          <w:color w:val="000000"/>
          <w:spacing w:val="-3"/>
          <w:sz w:val="20"/>
        </w:rPr>
        <w:t xml:space="preserve">gún se </w:t>
      </w:r>
      <w:r w:rsidRPr="00DB5F23">
        <w:rPr>
          <w:rFonts w:ascii="Arial" w:hAnsi="Arial"/>
          <w:color w:val="000000"/>
          <w:spacing w:val="-3"/>
          <w:sz w:val="20"/>
        </w:rPr>
        <w:t xml:space="preserve">detalla en láminas </w:t>
      </w:r>
      <w:r>
        <w:rPr>
          <w:rFonts w:ascii="Arial" w:hAnsi="Arial"/>
          <w:color w:val="000000"/>
          <w:spacing w:val="-3"/>
          <w:sz w:val="20"/>
        </w:rPr>
        <w:t>de</w:t>
      </w:r>
      <w:r w:rsidR="00F654F3">
        <w:rPr>
          <w:rFonts w:ascii="Arial" w:hAnsi="Arial"/>
          <w:color w:val="000000"/>
          <w:spacing w:val="-3"/>
          <w:sz w:val="20"/>
        </w:rPr>
        <w:t xml:space="preserve"> estructura </w:t>
      </w:r>
      <w:r w:rsidR="00F654F3" w:rsidRPr="005B751C">
        <w:rPr>
          <w:rFonts w:ascii="Arial" w:hAnsi="Arial"/>
          <w:color w:val="000000"/>
          <w:spacing w:val="-3"/>
          <w:sz w:val="20"/>
          <w:highlight w:val="lightGray"/>
        </w:rPr>
        <w:t>L</w:t>
      </w:r>
      <w:r w:rsidR="005B751C" w:rsidRPr="005B751C">
        <w:rPr>
          <w:rFonts w:ascii="Arial" w:hAnsi="Arial"/>
          <w:color w:val="000000"/>
          <w:spacing w:val="-3"/>
          <w:sz w:val="20"/>
          <w:highlight w:val="lightGray"/>
        </w:rPr>
        <w:t>49</w:t>
      </w:r>
      <w:r w:rsidR="00F654F3" w:rsidRPr="005B751C">
        <w:rPr>
          <w:rFonts w:ascii="Arial" w:hAnsi="Arial"/>
          <w:color w:val="000000"/>
          <w:spacing w:val="-3"/>
          <w:sz w:val="20"/>
          <w:highlight w:val="lightGray"/>
        </w:rPr>
        <w:t>E</w:t>
      </w:r>
      <w:r w:rsidR="00664BD2" w:rsidRPr="005B751C">
        <w:rPr>
          <w:rFonts w:ascii="Arial" w:hAnsi="Arial"/>
          <w:color w:val="000000"/>
          <w:spacing w:val="-3"/>
          <w:sz w:val="20"/>
          <w:highlight w:val="lightGray"/>
        </w:rPr>
        <w:t>0</w:t>
      </w:r>
      <w:r w:rsidR="005B751C" w:rsidRPr="005B751C">
        <w:rPr>
          <w:rFonts w:ascii="Arial" w:hAnsi="Arial"/>
          <w:color w:val="000000"/>
          <w:spacing w:val="-3"/>
          <w:sz w:val="20"/>
          <w:highlight w:val="lightGray"/>
        </w:rPr>
        <w:t>7</w:t>
      </w:r>
      <w:r w:rsidR="00F654F3">
        <w:rPr>
          <w:rFonts w:ascii="Arial" w:hAnsi="Arial"/>
          <w:color w:val="000000"/>
          <w:spacing w:val="-3"/>
          <w:sz w:val="20"/>
        </w:rPr>
        <w:t xml:space="preserve"> y de</w:t>
      </w:r>
      <w:r>
        <w:rPr>
          <w:rFonts w:ascii="Arial" w:hAnsi="Arial"/>
          <w:color w:val="000000"/>
          <w:spacing w:val="-3"/>
          <w:sz w:val="20"/>
        </w:rPr>
        <w:t xml:space="preserve"> </w:t>
      </w:r>
      <w:r w:rsidRPr="00DB5F23">
        <w:rPr>
          <w:rFonts w:ascii="Arial" w:hAnsi="Arial"/>
          <w:color w:val="000000"/>
          <w:spacing w:val="-3"/>
          <w:sz w:val="20"/>
        </w:rPr>
        <w:t xml:space="preserve">albañilería </w:t>
      </w:r>
      <w:r w:rsidRPr="005B751C">
        <w:rPr>
          <w:rFonts w:ascii="Arial" w:hAnsi="Arial"/>
          <w:color w:val="000000"/>
          <w:spacing w:val="-3"/>
          <w:sz w:val="20"/>
          <w:highlight w:val="lightGray"/>
        </w:rPr>
        <w:t>L</w:t>
      </w:r>
      <w:r w:rsidR="005B751C" w:rsidRPr="005B751C">
        <w:rPr>
          <w:rFonts w:ascii="Arial" w:hAnsi="Arial"/>
          <w:color w:val="000000"/>
          <w:spacing w:val="-3"/>
          <w:sz w:val="20"/>
          <w:highlight w:val="lightGray"/>
        </w:rPr>
        <w:t>40</w:t>
      </w:r>
      <w:r w:rsidRPr="005B751C">
        <w:rPr>
          <w:rFonts w:ascii="Arial" w:hAnsi="Arial"/>
          <w:color w:val="000000"/>
          <w:spacing w:val="-3"/>
          <w:sz w:val="20"/>
          <w:highlight w:val="lightGray"/>
        </w:rPr>
        <w:t>A</w:t>
      </w:r>
      <w:r w:rsidR="005B751C" w:rsidRPr="005B751C">
        <w:rPr>
          <w:rFonts w:ascii="Arial" w:hAnsi="Arial"/>
          <w:color w:val="000000"/>
          <w:spacing w:val="-3"/>
          <w:sz w:val="20"/>
          <w:highlight w:val="lightGray"/>
        </w:rPr>
        <w:t>32</w:t>
      </w:r>
      <w:r w:rsidRPr="005B751C">
        <w:rPr>
          <w:rFonts w:ascii="Arial" w:hAnsi="Arial"/>
          <w:color w:val="000000"/>
          <w:spacing w:val="-3"/>
          <w:sz w:val="20"/>
        </w:rPr>
        <w:t>.</w:t>
      </w:r>
    </w:p>
    <w:p w:rsidR="00974D80" w:rsidRDefault="00974D80" w:rsidP="00974D80">
      <w:pPr>
        <w:tabs>
          <w:tab w:val="left" w:pos="-720"/>
        </w:tabs>
        <w:suppressAutoHyphens/>
        <w:ind w:left="360"/>
        <w:jc w:val="both"/>
        <w:rPr>
          <w:rFonts w:ascii="Arial" w:hAnsi="Arial"/>
          <w:color w:val="000000"/>
          <w:spacing w:val="-3"/>
          <w:sz w:val="20"/>
        </w:rPr>
      </w:pPr>
    </w:p>
    <w:p w:rsidR="00974D80" w:rsidRPr="00624BA9" w:rsidRDefault="00974D80" w:rsidP="00CD380F">
      <w:pPr>
        <w:pStyle w:val="Ttulo2"/>
        <w:numPr>
          <w:ilvl w:val="2"/>
          <w:numId w:val="5"/>
        </w:numPr>
        <w:rPr>
          <w:sz w:val="20"/>
          <w:szCs w:val="20"/>
        </w:rPr>
      </w:pPr>
      <w:r>
        <w:rPr>
          <w:sz w:val="20"/>
        </w:rPr>
        <w:t xml:space="preserve"> </w:t>
      </w:r>
      <w:bookmarkStart w:id="52" w:name="_Toc105068064"/>
      <w:r>
        <w:rPr>
          <w:sz w:val="20"/>
        </w:rPr>
        <w:t xml:space="preserve">Estructura Tanque </w:t>
      </w:r>
      <w:r w:rsidR="00F654F3">
        <w:rPr>
          <w:sz w:val="20"/>
        </w:rPr>
        <w:t>de reserva de</w:t>
      </w:r>
      <w:r>
        <w:rPr>
          <w:sz w:val="20"/>
        </w:rPr>
        <w:t xml:space="preserve"> agua</w:t>
      </w:r>
      <w:bookmarkEnd w:id="52"/>
    </w:p>
    <w:p w:rsidR="00F654F3" w:rsidRDefault="00F654F3" w:rsidP="00974D80">
      <w:pPr>
        <w:keepLines/>
        <w:suppressLineNumbers/>
        <w:suppressAutoHyphens/>
        <w:jc w:val="both"/>
        <w:rPr>
          <w:rFonts w:ascii="Arial" w:hAnsi="Arial"/>
          <w:color w:val="000000"/>
          <w:spacing w:val="-3"/>
          <w:kern w:val="2"/>
          <w:sz w:val="20"/>
        </w:rPr>
      </w:pPr>
    </w:p>
    <w:p w:rsidR="00F654F3" w:rsidRPr="00DB5F23" w:rsidRDefault="00F654F3" w:rsidP="00F654F3">
      <w:pPr>
        <w:suppressAutoHyphens/>
        <w:jc w:val="both"/>
        <w:rPr>
          <w:rFonts w:ascii="Arial" w:hAnsi="Arial"/>
          <w:color w:val="000000"/>
          <w:spacing w:val="-3"/>
          <w:sz w:val="20"/>
        </w:rPr>
      </w:pPr>
      <w:r w:rsidRPr="00DB5F23">
        <w:rPr>
          <w:rFonts w:ascii="Arial" w:hAnsi="Arial"/>
          <w:color w:val="000000"/>
          <w:spacing w:val="-3"/>
          <w:sz w:val="20"/>
        </w:rPr>
        <w:t xml:space="preserve">El proyecto cuenta con </w:t>
      </w:r>
      <w:r>
        <w:rPr>
          <w:rFonts w:ascii="Arial" w:hAnsi="Arial"/>
          <w:color w:val="000000"/>
          <w:spacing w:val="-3"/>
          <w:sz w:val="20"/>
        </w:rPr>
        <w:t>un</w:t>
      </w:r>
      <w:r w:rsidRPr="00DB5F23">
        <w:rPr>
          <w:rFonts w:ascii="Arial" w:hAnsi="Arial"/>
          <w:color w:val="000000"/>
          <w:spacing w:val="-3"/>
          <w:sz w:val="20"/>
        </w:rPr>
        <w:t xml:space="preserve"> tanque de agua, ubicado en </w:t>
      </w:r>
      <w:r>
        <w:rPr>
          <w:rFonts w:ascii="Arial" w:hAnsi="Arial"/>
          <w:color w:val="000000"/>
          <w:spacing w:val="-3"/>
          <w:sz w:val="20"/>
        </w:rPr>
        <w:t xml:space="preserve">la </w:t>
      </w:r>
      <w:r w:rsidRPr="00DB5F23">
        <w:rPr>
          <w:rFonts w:ascii="Arial" w:hAnsi="Arial"/>
          <w:color w:val="000000"/>
          <w:spacing w:val="-3"/>
          <w:sz w:val="20"/>
        </w:rPr>
        <w:t>azotea.</w:t>
      </w:r>
    </w:p>
    <w:p w:rsidR="00F654F3" w:rsidRDefault="00F654F3" w:rsidP="00F654F3">
      <w:pPr>
        <w:keepLines/>
        <w:suppressLineNumbers/>
        <w:suppressAutoHyphens/>
        <w:jc w:val="both"/>
        <w:rPr>
          <w:rFonts w:ascii="Arial" w:hAnsi="Arial" w:cs="Arial"/>
          <w:color w:val="000000"/>
          <w:spacing w:val="-3"/>
          <w:kern w:val="2"/>
          <w:sz w:val="20"/>
        </w:rPr>
      </w:pPr>
    </w:p>
    <w:p w:rsidR="00F654F3" w:rsidRPr="00DB5F23" w:rsidRDefault="00F654F3" w:rsidP="00F654F3">
      <w:pPr>
        <w:keepLines/>
        <w:suppressLineNumbers/>
        <w:suppressAutoHyphens/>
        <w:jc w:val="both"/>
        <w:rPr>
          <w:rFonts w:ascii="Arial" w:hAnsi="Arial" w:cs="Arial"/>
          <w:color w:val="000000"/>
          <w:spacing w:val="-3"/>
          <w:kern w:val="2"/>
          <w:sz w:val="20"/>
        </w:rPr>
      </w:pPr>
      <w:r w:rsidRPr="00DB5F23">
        <w:rPr>
          <w:rFonts w:ascii="Arial" w:hAnsi="Arial" w:cs="Arial"/>
          <w:color w:val="000000"/>
          <w:spacing w:val="-3"/>
          <w:kern w:val="2"/>
          <w:sz w:val="20"/>
        </w:rPr>
        <w:t xml:space="preserve">Los detalles del tanque de agua ubicado en azotea se encuentran en plano de estructura </w:t>
      </w:r>
      <w:r w:rsidRPr="005B751C">
        <w:rPr>
          <w:rFonts w:ascii="Arial" w:hAnsi="Arial"/>
          <w:color w:val="000000"/>
          <w:spacing w:val="-3"/>
          <w:sz w:val="20"/>
          <w:highlight w:val="lightGray"/>
        </w:rPr>
        <w:t>L</w:t>
      </w:r>
      <w:r w:rsidR="005B751C" w:rsidRPr="005B751C">
        <w:rPr>
          <w:rFonts w:ascii="Arial" w:hAnsi="Arial"/>
          <w:color w:val="000000"/>
          <w:spacing w:val="-3"/>
          <w:sz w:val="20"/>
          <w:highlight w:val="lightGray"/>
        </w:rPr>
        <w:t>43</w:t>
      </w:r>
      <w:r w:rsidR="00664BD2" w:rsidRPr="005B751C">
        <w:rPr>
          <w:rFonts w:ascii="Arial" w:hAnsi="Arial"/>
          <w:color w:val="000000"/>
          <w:spacing w:val="-3"/>
          <w:sz w:val="20"/>
          <w:highlight w:val="lightGray"/>
        </w:rPr>
        <w:t>E</w:t>
      </w:r>
      <w:r w:rsidR="005B751C" w:rsidRPr="005B751C">
        <w:rPr>
          <w:rFonts w:ascii="Arial" w:hAnsi="Arial"/>
          <w:color w:val="000000"/>
          <w:spacing w:val="-3"/>
          <w:sz w:val="20"/>
          <w:highlight w:val="lightGray"/>
        </w:rPr>
        <w:t>0</w:t>
      </w:r>
      <w:r w:rsidR="00664BD2" w:rsidRPr="005B751C">
        <w:rPr>
          <w:rFonts w:ascii="Arial" w:hAnsi="Arial"/>
          <w:color w:val="000000"/>
          <w:spacing w:val="-3"/>
          <w:sz w:val="20"/>
          <w:highlight w:val="lightGray"/>
        </w:rPr>
        <w:t>1</w:t>
      </w:r>
      <w:r w:rsidRPr="00DB5F23">
        <w:rPr>
          <w:rFonts w:ascii="Arial" w:hAnsi="Arial" w:cs="Arial"/>
          <w:color w:val="000000"/>
          <w:spacing w:val="-3"/>
          <w:kern w:val="2"/>
          <w:sz w:val="20"/>
        </w:rPr>
        <w:t xml:space="preserve"> y lámina de albañilería </w:t>
      </w:r>
      <w:r w:rsidRPr="005B751C">
        <w:rPr>
          <w:rFonts w:ascii="Arial" w:hAnsi="Arial"/>
          <w:color w:val="000000"/>
          <w:spacing w:val="-3"/>
          <w:sz w:val="20"/>
          <w:highlight w:val="lightGray"/>
        </w:rPr>
        <w:t>L</w:t>
      </w:r>
      <w:r w:rsidR="00664BD2" w:rsidRPr="005B751C">
        <w:rPr>
          <w:rFonts w:ascii="Arial" w:hAnsi="Arial"/>
          <w:color w:val="000000"/>
          <w:spacing w:val="-3"/>
          <w:sz w:val="20"/>
          <w:highlight w:val="lightGray"/>
        </w:rPr>
        <w:t>2</w:t>
      </w:r>
      <w:r w:rsidR="005B751C" w:rsidRPr="005B751C">
        <w:rPr>
          <w:rFonts w:ascii="Arial" w:hAnsi="Arial"/>
          <w:color w:val="000000"/>
          <w:spacing w:val="-3"/>
          <w:sz w:val="20"/>
          <w:highlight w:val="lightGray"/>
        </w:rPr>
        <w:t>6</w:t>
      </w:r>
      <w:r w:rsidR="00664BD2" w:rsidRPr="005B751C">
        <w:rPr>
          <w:rFonts w:ascii="Arial" w:hAnsi="Arial"/>
          <w:color w:val="000000"/>
          <w:spacing w:val="-3"/>
          <w:sz w:val="20"/>
          <w:highlight w:val="lightGray"/>
        </w:rPr>
        <w:t>A1</w:t>
      </w:r>
      <w:r w:rsidR="005B751C" w:rsidRPr="005B751C">
        <w:rPr>
          <w:rFonts w:ascii="Arial" w:hAnsi="Arial"/>
          <w:color w:val="000000"/>
          <w:spacing w:val="-3"/>
          <w:sz w:val="20"/>
          <w:highlight w:val="lightGray"/>
        </w:rPr>
        <w:t>8</w:t>
      </w:r>
      <w:r w:rsidRPr="00664BD2">
        <w:rPr>
          <w:rFonts w:ascii="Arial" w:hAnsi="Arial" w:cs="Arial"/>
          <w:color w:val="000000"/>
          <w:spacing w:val="-3"/>
          <w:kern w:val="2"/>
          <w:sz w:val="20"/>
        </w:rPr>
        <w:t>.</w:t>
      </w:r>
    </w:p>
    <w:p w:rsidR="00F654F3" w:rsidRPr="00093BDF" w:rsidRDefault="00F654F3" w:rsidP="00F654F3">
      <w:pPr>
        <w:keepLines/>
        <w:suppressLineNumbers/>
        <w:suppressAutoHyphens/>
        <w:jc w:val="both"/>
        <w:rPr>
          <w:rFonts w:ascii="Arial" w:hAnsi="Arial" w:cs="Arial"/>
          <w:color w:val="000000"/>
          <w:spacing w:val="-3"/>
          <w:kern w:val="2"/>
          <w:sz w:val="20"/>
          <w:highlight w:val="yellow"/>
        </w:rPr>
      </w:pPr>
    </w:p>
    <w:p w:rsidR="00F654F3" w:rsidRPr="00DB5F23" w:rsidRDefault="00F654F3" w:rsidP="00F654F3">
      <w:pPr>
        <w:keepLines/>
        <w:suppressLineNumbers/>
        <w:suppressAutoHyphens/>
        <w:jc w:val="both"/>
        <w:rPr>
          <w:rFonts w:ascii="Arial" w:hAnsi="Arial" w:cs="Arial"/>
          <w:color w:val="000000"/>
          <w:spacing w:val="-3"/>
          <w:kern w:val="2"/>
          <w:sz w:val="20"/>
        </w:rPr>
      </w:pPr>
      <w:r w:rsidRPr="00DB5F23">
        <w:rPr>
          <w:rFonts w:ascii="Arial" w:hAnsi="Arial" w:cs="Arial"/>
          <w:color w:val="000000"/>
          <w:spacing w:val="-3"/>
          <w:kern w:val="2"/>
          <w:sz w:val="20"/>
        </w:rPr>
        <w:t>En la losa superior de la tapa de los tanques se preverán dos aberturas con tapa de hormigón de 20 x 20cm cada una (1 por compartimiento) para inspección del flotador y en los laterales se colocarán las tapas de hierro tipo LACHS de 60cm de diámetro.</w:t>
      </w:r>
    </w:p>
    <w:p w:rsidR="00F654F3" w:rsidRPr="00DB5F23" w:rsidRDefault="00F654F3" w:rsidP="00F654F3">
      <w:pPr>
        <w:keepLines/>
        <w:suppressLineNumbers/>
        <w:suppressAutoHyphens/>
        <w:jc w:val="both"/>
        <w:rPr>
          <w:rFonts w:ascii="Arial" w:hAnsi="Arial" w:cs="Arial"/>
          <w:color w:val="000000"/>
          <w:spacing w:val="-3"/>
          <w:kern w:val="2"/>
          <w:sz w:val="20"/>
        </w:rPr>
      </w:pPr>
      <w:r w:rsidRPr="00DB5F23">
        <w:rPr>
          <w:rFonts w:ascii="Arial" w:hAnsi="Arial" w:cs="Arial"/>
          <w:color w:val="000000"/>
          <w:spacing w:val="-3"/>
          <w:kern w:val="2"/>
          <w:sz w:val="20"/>
        </w:rPr>
        <w:t>En el sector inferior de los tanques, en cada compartimiento, irá ubicada una salida según detalle de sanitaria. El fondo de cada compartimiento llevará una pendiente mínima de 10 % hacia dicha salida.</w:t>
      </w:r>
    </w:p>
    <w:p w:rsidR="00F654F3" w:rsidRPr="00DB5F23" w:rsidRDefault="00F654F3" w:rsidP="00F654F3">
      <w:pPr>
        <w:keepLines/>
        <w:suppressLineNumbers/>
        <w:suppressAutoHyphens/>
        <w:jc w:val="both"/>
        <w:rPr>
          <w:rFonts w:ascii="Arial" w:hAnsi="Arial" w:cs="Arial"/>
          <w:color w:val="000000"/>
          <w:spacing w:val="-3"/>
          <w:sz w:val="20"/>
        </w:rPr>
      </w:pPr>
      <w:r w:rsidRPr="00DB5F23">
        <w:rPr>
          <w:rFonts w:ascii="Arial" w:hAnsi="Arial" w:cs="Arial"/>
          <w:color w:val="000000"/>
          <w:spacing w:val="-3"/>
          <w:sz w:val="20"/>
        </w:rPr>
        <w:t>La losa superior se realizará con pendiente para permitir el desborde libre sobre la azotea y se atenderá particularmente al curado para lograr una superficie impermeable, se terminará con una lechada tapa poros de agua y cemento.</w:t>
      </w:r>
    </w:p>
    <w:p w:rsidR="0002051C" w:rsidRDefault="0002051C" w:rsidP="0002051C">
      <w:pPr>
        <w:tabs>
          <w:tab w:val="left" w:pos="-720"/>
        </w:tabs>
        <w:suppressAutoHyphens/>
        <w:jc w:val="both"/>
        <w:rPr>
          <w:rFonts w:ascii="Arial" w:hAnsi="Arial"/>
          <w:color w:val="000000"/>
          <w:spacing w:val="-3"/>
          <w:sz w:val="20"/>
        </w:rPr>
      </w:pPr>
    </w:p>
    <w:p w:rsidR="00624BA9" w:rsidRDefault="00624BA9" w:rsidP="00CD380F">
      <w:pPr>
        <w:pStyle w:val="Ttulo2"/>
        <w:numPr>
          <w:ilvl w:val="1"/>
          <w:numId w:val="5"/>
        </w:numPr>
        <w:rPr>
          <w:bCs/>
          <w:sz w:val="20"/>
        </w:rPr>
      </w:pPr>
      <w:bookmarkStart w:id="53" w:name="_Toc105068065"/>
      <w:r w:rsidRPr="00624BA9">
        <w:rPr>
          <w:bCs/>
          <w:sz w:val="20"/>
        </w:rPr>
        <w:t>MUROS Y TABIQUES</w:t>
      </w:r>
      <w:bookmarkEnd w:id="53"/>
    </w:p>
    <w:p w:rsidR="00624BA9" w:rsidRDefault="00624BA9" w:rsidP="00624BA9">
      <w:pPr>
        <w:tabs>
          <w:tab w:val="left" w:pos="-720"/>
        </w:tabs>
        <w:suppressAutoHyphens/>
        <w:ind w:left="360"/>
        <w:jc w:val="both"/>
        <w:rPr>
          <w:rFonts w:ascii="Arial" w:hAnsi="Arial"/>
          <w:color w:val="000000"/>
          <w:spacing w:val="-3"/>
          <w:sz w:val="20"/>
        </w:rPr>
      </w:pPr>
    </w:p>
    <w:p w:rsidR="00624BA9" w:rsidRPr="00624BA9" w:rsidRDefault="00624BA9" w:rsidP="00CD380F">
      <w:pPr>
        <w:pStyle w:val="Ttulo2"/>
        <w:numPr>
          <w:ilvl w:val="2"/>
          <w:numId w:val="5"/>
        </w:numPr>
        <w:tabs>
          <w:tab w:val="left" w:pos="-720"/>
          <w:tab w:val="left" w:pos="0"/>
        </w:tabs>
        <w:ind w:hanging="720"/>
        <w:rPr>
          <w:sz w:val="20"/>
          <w:szCs w:val="20"/>
        </w:rPr>
      </w:pPr>
      <w:r w:rsidRPr="00624BA9">
        <w:tab/>
      </w:r>
      <w:bookmarkStart w:id="54" w:name="_Toc105068066"/>
      <w:r w:rsidRPr="00624BA9">
        <w:rPr>
          <w:sz w:val="20"/>
          <w:szCs w:val="20"/>
        </w:rPr>
        <w:t>Generalidades</w:t>
      </w:r>
      <w:bookmarkEnd w:id="54"/>
    </w:p>
    <w:p w:rsidR="00C87B4A" w:rsidRDefault="00C87B4A" w:rsidP="00C87B4A">
      <w:pPr>
        <w:tabs>
          <w:tab w:val="left" w:pos="-720"/>
        </w:tabs>
        <w:suppressAutoHyphens/>
        <w:jc w:val="both"/>
        <w:rPr>
          <w:rFonts w:ascii="Arial" w:hAnsi="Arial"/>
          <w:b/>
          <w:color w:val="000000"/>
          <w:spacing w:val="-3"/>
          <w:sz w:val="20"/>
        </w:rPr>
      </w:pPr>
    </w:p>
    <w:p w:rsidR="00C87B4A" w:rsidRDefault="00C87B4A" w:rsidP="00C87B4A">
      <w:pPr>
        <w:tabs>
          <w:tab w:val="left" w:pos="-720"/>
        </w:tabs>
        <w:suppressAutoHyphens/>
        <w:jc w:val="both"/>
        <w:rPr>
          <w:rFonts w:ascii="Arial" w:hAnsi="Arial"/>
          <w:color w:val="000000"/>
          <w:spacing w:val="-3"/>
          <w:sz w:val="20"/>
        </w:rPr>
      </w:pPr>
      <w:r>
        <w:rPr>
          <w:rFonts w:ascii="Arial" w:hAnsi="Arial"/>
          <w:color w:val="000000"/>
          <w:spacing w:val="-3"/>
          <w:sz w:val="20"/>
        </w:rPr>
        <w:t xml:space="preserve">Todos los </w:t>
      </w:r>
      <w:r w:rsidR="00C10238">
        <w:rPr>
          <w:rFonts w:ascii="Arial" w:hAnsi="Arial"/>
          <w:color w:val="000000"/>
          <w:spacing w:val="-3"/>
          <w:sz w:val="20"/>
        </w:rPr>
        <w:t>mampuestos</w:t>
      </w:r>
      <w:r>
        <w:rPr>
          <w:rFonts w:ascii="Arial" w:hAnsi="Arial"/>
          <w:color w:val="000000"/>
          <w:spacing w:val="-3"/>
          <w:sz w:val="20"/>
        </w:rPr>
        <w:t xml:space="preserve"> serán de primera calidad y respetarán los tipos y dimensiones que se indican en la Planilla de Muros de lámina </w:t>
      </w:r>
      <w:r w:rsidR="00CA6554" w:rsidRPr="005B751C">
        <w:rPr>
          <w:rFonts w:ascii="Arial" w:hAnsi="Arial"/>
          <w:color w:val="000000"/>
          <w:spacing w:val="-3"/>
          <w:sz w:val="20"/>
          <w:highlight w:val="lightGray"/>
        </w:rPr>
        <w:t>L</w:t>
      </w:r>
      <w:r w:rsidR="00664BD2" w:rsidRPr="005B751C">
        <w:rPr>
          <w:rFonts w:ascii="Arial" w:hAnsi="Arial"/>
          <w:color w:val="000000"/>
          <w:spacing w:val="-3"/>
          <w:sz w:val="20"/>
          <w:highlight w:val="lightGray"/>
        </w:rPr>
        <w:t>9</w:t>
      </w:r>
      <w:r w:rsidR="00CA6554" w:rsidRPr="005B751C">
        <w:rPr>
          <w:rFonts w:ascii="Arial" w:hAnsi="Arial"/>
          <w:color w:val="000000"/>
          <w:spacing w:val="-3"/>
          <w:sz w:val="20"/>
          <w:highlight w:val="lightGray"/>
        </w:rPr>
        <w:t>A</w:t>
      </w:r>
      <w:r w:rsidR="00615E29" w:rsidRPr="005B751C">
        <w:rPr>
          <w:rFonts w:ascii="Arial" w:hAnsi="Arial"/>
          <w:color w:val="000000"/>
          <w:spacing w:val="-3"/>
          <w:sz w:val="20"/>
          <w:highlight w:val="lightGray"/>
        </w:rPr>
        <w:t>1</w:t>
      </w:r>
      <w:r w:rsidRPr="00615E29">
        <w:rPr>
          <w:rFonts w:ascii="Arial" w:hAnsi="Arial"/>
          <w:color w:val="000000"/>
          <w:spacing w:val="-3"/>
          <w:sz w:val="20"/>
        </w:rPr>
        <w:t>,</w:t>
      </w:r>
      <w:r>
        <w:rPr>
          <w:rFonts w:ascii="Arial" w:hAnsi="Arial"/>
          <w:color w:val="000000"/>
          <w:spacing w:val="-3"/>
          <w:sz w:val="20"/>
        </w:rPr>
        <w:t xml:space="preserve"> siguiendo todas las indicaciones de la Memoria Constructiva General.</w:t>
      </w:r>
    </w:p>
    <w:p w:rsidR="00C87B4A" w:rsidRDefault="00C87B4A" w:rsidP="00C87B4A">
      <w:pPr>
        <w:tabs>
          <w:tab w:val="left" w:pos="0"/>
        </w:tabs>
        <w:suppressAutoHyphens/>
        <w:jc w:val="both"/>
        <w:rPr>
          <w:rFonts w:ascii="Arial" w:hAnsi="Arial"/>
          <w:color w:val="000000"/>
          <w:spacing w:val="-3"/>
          <w:sz w:val="20"/>
        </w:rPr>
      </w:pPr>
      <w:r>
        <w:rPr>
          <w:rFonts w:ascii="Arial" w:hAnsi="Arial"/>
          <w:color w:val="000000"/>
          <w:spacing w:val="-3"/>
          <w:sz w:val="20"/>
        </w:rPr>
        <w:t>El Contratista deberá presentar muestras de los mismos a la Supervisión de Obra antes de su puesta en Obra.</w:t>
      </w:r>
    </w:p>
    <w:p w:rsidR="00AA30E5" w:rsidRDefault="00AA30E5" w:rsidP="00EC65BC">
      <w:pPr>
        <w:tabs>
          <w:tab w:val="left" w:pos="-720"/>
        </w:tabs>
        <w:suppressAutoHyphens/>
        <w:ind w:left="360"/>
        <w:jc w:val="both"/>
        <w:rPr>
          <w:rFonts w:ascii="Arial" w:hAnsi="Arial"/>
          <w:color w:val="000000"/>
          <w:spacing w:val="-3"/>
          <w:sz w:val="20"/>
        </w:rPr>
      </w:pPr>
    </w:p>
    <w:p w:rsidR="00EC65BC" w:rsidRPr="00EC65BC" w:rsidRDefault="00EC65BC" w:rsidP="00CD380F">
      <w:pPr>
        <w:pStyle w:val="Ttulo2"/>
        <w:numPr>
          <w:ilvl w:val="2"/>
          <w:numId w:val="5"/>
        </w:numPr>
        <w:tabs>
          <w:tab w:val="left" w:pos="-720"/>
          <w:tab w:val="left" w:pos="0"/>
        </w:tabs>
        <w:ind w:hanging="657"/>
        <w:rPr>
          <w:sz w:val="20"/>
          <w:szCs w:val="20"/>
        </w:rPr>
      </w:pPr>
      <w:r w:rsidRPr="00624BA9">
        <w:tab/>
      </w:r>
      <w:bookmarkStart w:id="55" w:name="_Toc105068067"/>
      <w:r w:rsidR="00C10238">
        <w:rPr>
          <w:bCs/>
          <w:sz w:val="20"/>
        </w:rPr>
        <w:t xml:space="preserve">Muros </w:t>
      </w:r>
      <w:r w:rsidR="00C10238" w:rsidRPr="001B39E6">
        <w:rPr>
          <w:sz w:val="20"/>
        </w:rPr>
        <w:t xml:space="preserve">de bloque </w:t>
      </w:r>
      <w:r w:rsidR="002C6846">
        <w:rPr>
          <w:sz w:val="20"/>
        </w:rPr>
        <w:t>pintado</w:t>
      </w:r>
      <w:bookmarkEnd w:id="55"/>
    </w:p>
    <w:p w:rsidR="00EC65BC" w:rsidRDefault="00EC65BC" w:rsidP="00EC65BC">
      <w:pPr>
        <w:tabs>
          <w:tab w:val="left" w:pos="-720"/>
        </w:tabs>
        <w:suppressAutoHyphens/>
        <w:jc w:val="both"/>
        <w:rPr>
          <w:rFonts w:ascii="Arial" w:hAnsi="Arial"/>
          <w:b/>
          <w:color w:val="000000"/>
          <w:spacing w:val="-3"/>
          <w:sz w:val="20"/>
        </w:rPr>
      </w:pPr>
    </w:p>
    <w:p w:rsidR="00C10238" w:rsidRDefault="00C10238" w:rsidP="00C10238">
      <w:pPr>
        <w:jc w:val="both"/>
        <w:rPr>
          <w:rFonts w:ascii="Arial" w:hAnsi="Arial"/>
          <w:color w:val="000000"/>
          <w:spacing w:val="-3"/>
          <w:sz w:val="20"/>
        </w:rPr>
      </w:pPr>
      <w:r>
        <w:rPr>
          <w:rFonts w:ascii="Arial" w:hAnsi="Arial"/>
          <w:color w:val="000000"/>
          <w:spacing w:val="-3"/>
          <w:sz w:val="20"/>
        </w:rPr>
        <w:t xml:space="preserve">En todos los muros que se incorporen a la obra </w:t>
      </w:r>
      <w:r w:rsidR="000C774E">
        <w:rPr>
          <w:rFonts w:ascii="Arial" w:hAnsi="Arial"/>
          <w:color w:val="000000"/>
          <w:spacing w:val="-3"/>
          <w:sz w:val="20"/>
        </w:rPr>
        <w:t xml:space="preserve">en donde se </w:t>
      </w:r>
      <w:r w:rsidRPr="00F55340">
        <w:rPr>
          <w:rFonts w:ascii="Arial" w:hAnsi="Arial"/>
          <w:color w:val="000000"/>
          <w:spacing w:val="-3"/>
          <w:sz w:val="20"/>
        </w:rPr>
        <w:t>emple</w:t>
      </w:r>
      <w:r w:rsidR="000C774E">
        <w:rPr>
          <w:rFonts w:ascii="Arial" w:hAnsi="Arial"/>
          <w:color w:val="000000"/>
          <w:spacing w:val="-3"/>
          <w:sz w:val="20"/>
        </w:rPr>
        <w:t>an</w:t>
      </w:r>
      <w:r w:rsidRPr="00F55340">
        <w:rPr>
          <w:rFonts w:ascii="Arial" w:hAnsi="Arial"/>
          <w:color w:val="000000"/>
          <w:spacing w:val="-3"/>
          <w:sz w:val="20"/>
        </w:rPr>
        <w:t xml:space="preserve"> bloques de hormigón </w:t>
      </w:r>
      <w:proofErr w:type="spellStart"/>
      <w:r w:rsidRPr="00F55340">
        <w:rPr>
          <w:rFonts w:ascii="Arial" w:hAnsi="Arial"/>
          <w:color w:val="000000"/>
          <w:spacing w:val="-3"/>
          <w:sz w:val="20"/>
        </w:rPr>
        <w:t>vibroprensados</w:t>
      </w:r>
      <w:proofErr w:type="spellEnd"/>
      <w:r w:rsidR="000C774E">
        <w:rPr>
          <w:rFonts w:ascii="Arial" w:hAnsi="Arial"/>
          <w:color w:val="000000"/>
          <w:spacing w:val="-3"/>
          <w:sz w:val="20"/>
        </w:rPr>
        <w:t>, serán</w:t>
      </w:r>
      <w:r w:rsidRPr="00F55340">
        <w:rPr>
          <w:rFonts w:ascii="Arial" w:hAnsi="Arial"/>
          <w:color w:val="000000"/>
          <w:spacing w:val="-3"/>
          <w:sz w:val="20"/>
        </w:rPr>
        <w:t xml:space="preserve"> de igual o superior calidad y performance que </w:t>
      </w:r>
      <w:r>
        <w:rPr>
          <w:rFonts w:ascii="Arial" w:hAnsi="Arial"/>
          <w:color w:val="000000"/>
          <w:spacing w:val="-3"/>
          <w:sz w:val="20"/>
        </w:rPr>
        <w:t>el</w:t>
      </w:r>
      <w:r w:rsidR="00CA0469">
        <w:rPr>
          <w:rFonts w:ascii="Arial" w:hAnsi="Arial"/>
          <w:color w:val="000000"/>
          <w:spacing w:val="-3"/>
          <w:sz w:val="20"/>
        </w:rPr>
        <w:t xml:space="preserve"> tipo </w:t>
      </w:r>
      <w:r w:rsidR="00325D33">
        <w:rPr>
          <w:rFonts w:ascii="Arial" w:hAnsi="Arial"/>
          <w:color w:val="000000"/>
          <w:spacing w:val="-3"/>
          <w:sz w:val="20"/>
        </w:rPr>
        <w:t>“MAXIBLOQUES”</w:t>
      </w:r>
      <w:r w:rsidRPr="00F55340">
        <w:rPr>
          <w:rFonts w:ascii="Arial" w:hAnsi="Arial"/>
          <w:color w:val="000000"/>
          <w:spacing w:val="-3"/>
          <w:sz w:val="20"/>
        </w:rPr>
        <w:t xml:space="preserve">; dichos mampuestos deberán cumplir con las dimensiones que en cada caso se indican en planos y con el peso correspondiente al mencionado tipo de bloques de hormigón. Deben asegurar una </w:t>
      </w:r>
      <w:r w:rsidR="00CA0469">
        <w:rPr>
          <w:rFonts w:ascii="Arial" w:hAnsi="Arial"/>
          <w:color w:val="000000"/>
          <w:spacing w:val="-3"/>
          <w:sz w:val="20"/>
        </w:rPr>
        <w:t>resistencia a la compresión de 6</w:t>
      </w:r>
      <w:r w:rsidRPr="00F55340">
        <w:rPr>
          <w:rFonts w:ascii="Arial" w:hAnsi="Arial"/>
          <w:color w:val="000000"/>
          <w:spacing w:val="-3"/>
          <w:sz w:val="20"/>
        </w:rPr>
        <w:t>0 kg/cm² mínima por bloque</w:t>
      </w:r>
      <w:r w:rsidR="00325D33" w:rsidRPr="00325D33">
        <w:rPr>
          <w:rFonts w:ascii="Arial" w:hAnsi="Arial"/>
          <w:color w:val="000000"/>
          <w:spacing w:val="-3"/>
          <w:sz w:val="20"/>
        </w:rPr>
        <w:t xml:space="preserve"> </w:t>
      </w:r>
      <w:r w:rsidR="00325D33" w:rsidRPr="00DB5F23">
        <w:rPr>
          <w:rFonts w:ascii="Arial" w:hAnsi="Arial"/>
          <w:color w:val="000000"/>
          <w:spacing w:val="-3"/>
          <w:sz w:val="20"/>
        </w:rPr>
        <w:t xml:space="preserve">y tener </w:t>
      </w:r>
      <w:r w:rsidR="00325D33">
        <w:rPr>
          <w:rFonts w:ascii="Arial" w:hAnsi="Arial"/>
          <w:color w:val="000000"/>
          <w:spacing w:val="-3"/>
          <w:sz w:val="20"/>
        </w:rPr>
        <w:t>una masa superficial de 143kg/m</w:t>
      </w:r>
      <w:r w:rsidR="00325D33">
        <w:rPr>
          <w:rFonts w:ascii="Arial" w:hAnsi="Arial" w:cs="Arial"/>
          <w:color w:val="000000"/>
          <w:spacing w:val="-3"/>
          <w:sz w:val="20"/>
        </w:rPr>
        <w:t>²</w:t>
      </w:r>
      <w:r w:rsidRPr="00F55340">
        <w:rPr>
          <w:rFonts w:ascii="Arial" w:hAnsi="Arial"/>
          <w:color w:val="000000"/>
          <w:spacing w:val="-3"/>
          <w:sz w:val="20"/>
        </w:rPr>
        <w:t xml:space="preserve">. El contenido de humedad máximo admitido será del 40% de la absorción total de cada unidad y nunca deberán ser mojados antes de ser colocados. En caso de </w:t>
      </w:r>
      <w:r>
        <w:rPr>
          <w:rFonts w:ascii="Arial" w:hAnsi="Arial"/>
          <w:color w:val="000000"/>
          <w:spacing w:val="-3"/>
          <w:sz w:val="20"/>
        </w:rPr>
        <w:t>tener que</w:t>
      </w:r>
      <w:r w:rsidRPr="00F55340">
        <w:rPr>
          <w:rFonts w:ascii="Arial" w:hAnsi="Arial"/>
          <w:color w:val="000000"/>
          <w:spacing w:val="-3"/>
          <w:sz w:val="20"/>
        </w:rPr>
        <w:t xml:space="preserve"> interrumpirse el trabajo por lluvia, se cubrirá la hilada superior con tablas u otro material.</w:t>
      </w:r>
    </w:p>
    <w:p w:rsidR="00C10238" w:rsidRDefault="00C10238" w:rsidP="00C10238">
      <w:pPr>
        <w:jc w:val="both"/>
        <w:rPr>
          <w:rFonts w:ascii="Arial" w:hAnsi="Arial"/>
          <w:spacing w:val="-3"/>
          <w:kern w:val="2"/>
          <w:sz w:val="20"/>
        </w:rPr>
      </w:pPr>
      <w:r>
        <w:rPr>
          <w:rFonts w:ascii="Arial" w:hAnsi="Arial"/>
          <w:spacing w:val="-3"/>
          <w:kern w:val="2"/>
          <w:sz w:val="20"/>
        </w:rPr>
        <w:t>Todas las piezas deberán ser aprobadas por la Supervisión de Obra.</w:t>
      </w:r>
    </w:p>
    <w:p w:rsidR="00C10238" w:rsidRDefault="00C10238" w:rsidP="00C10238">
      <w:pPr>
        <w:tabs>
          <w:tab w:val="left" w:pos="-1985"/>
          <w:tab w:val="left" w:pos="0"/>
        </w:tabs>
        <w:suppressAutoHyphens/>
        <w:jc w:val="both"/>
        <w:rPr>
          <w:rFonts w:ascii="Arial" w:hAnsi="Arial"/>
          <w:color w:val="000000"/>
          <w:spacing w:val="-3"/>
          <w:sz w:val="20"/>
        </w:rPr>
      </w:pPr>
      <w:r>
        <w:rPr>
          <w:rFonts w:ascii="Arial" w:hAnsi="Arial"/>
          <w:color w:val="000000"/>
          <w:spacing w:val="-3"/>
          <w:sz w:val="20"/>
        </w:rPr>
        <w:t xml:space="preserve">Se realizará replanteo de los bloques sobre </w:t>
      </w:r>
      <w:proofErr w:type="spellStart"/>
      <w:r>
        <w:rPr>
          <w:rFonts w:ascii="Arial" w:hAnsi="Arial"/>
          <w:color w:val="000000"/>
          <w:spacing w:val="-3"/>
          <w:sz w:val="20"/>
        </w:rPr>
        <w:t>contrapiso</w:t>
      </w:r>
      <w:proofErr w:type="spellEnd"/>
      <w:r>
        <w:rPr>
          <w:rFonts w:ascii="Arial" w:hAnsi="Arial"/>
          <w:color w:val="000000"/>
          <w:spacing w:val="-3"/>
          <w:sz w:val="20"/>
        </w:rPr>
        <w:t xml:space="preserve"> de hormigón armado para asegurar la uniformidad de la junta la que será en general de 1cm +/- 2mm.</w:t>
      </w:r>
    </w:p>
    <w:p w:rsidR="00BD0A30" w:rsidRPr="004C7965" w:rsidRDefault="00BD0A30" w:rsidP="00BD0A30">
      <w:pPr>
        <w:tabs>
          <w:tab w:val="left" w:pos="-1985"/>
          <w:tab w:val="left" w:pos="0"/>
        </w:tabs>
        <w:suppressAutoHyphens/>
        <w:jc w:val="both"/>
        <w:rPr>
          <w:rFonts w:ascii="Arial" w:hAnsi="Arial"/>
          <w:spacing w:val="-3"/>
          <w:sz w:val="20"/>
          <w:lang w:val="es-UY"/>
        </w:rPr>
      </w:pPr>
      <w:r w:rsidRPr="004C7965">
        <w:rPr>
          <w:rFonts w:ascii="Arial" w:hAnsi="Arial"/>
          <w:spacing w:val="-3"/>
          <w:sz w:val="20"/>
          <w:lang w:val="es-UY"/>
        </w:rPr>
        <w:t xml:space="preserve">El ancho de </w:t>
      </w:r>
      <w:proofErr w:type="gramStart"/>
      <w:r w:rsidRPr="004C7965">
        <w:rPr>
          <w:rFonts w:ascii="Arial" w:hAnsi="Arial"/>
          <w:spacing w:val="-3"/>
          <w:sz w:val="20"/>
          <w:lang w:val="es-UY"/>
        </w:rPr>
        <w:t>junta</w:t>
      </w:r>
      <w:proofErr w:type="gramEnd"/>
      <w:r w:rsidRPr="004C7965">
        <w:rPr>
          <w:rFonts w:ascii="Arial" w:hAnsi="Arial"/>
          <w:spacing w:val="-3"/>
          <w:sz w:val="20"/>
          <w:lang w:val="es-UY"/>
        </w:rPr>
        <w:t xml:space="preserve"> así como su coincidencia, tanto vertical como horizontal, y la calidad de los Bloques, deberán ser aprobados por el Supervisor de la Obra.</w:t>
      </w:r>
    </w:p>
    <w:p w:rsidR="00BD0A30" w:rsidRPr="00086A6A" w:rsidRDefault="00BD0A30" w:rsidP="00BD0A30">
      <w:pPr>
        <w:tabs>
          <w:tab w:val="left" w:pos="-1985"/>
          <w:tab w:val="left" w:pos="0"/>
        </w:tabs>
        <w:suppressAutoHyphens/>
        <w:jc w:val="both"/>
        <w:rPr>
          <w:rFonts w:ascii="Arial" w:hAnsi="Arial"/>
          <w:spacing w:val="-3"/>
          <w:sz w:val="20"/>
          <w:lang w:val="es-UY"/>
        </w:rPr>
      </w:pPr>
      <w:r w:rsidRPr="00086A6A">
        <w:rPr>
          <w:rFonts w:ascii="Arial" w:hAnsi="Arial"/>
          <w:spacing w:val="-3"/>
          <w:sz w:val="20"/>
          <w:lang w:val="es-UY"/>
        </w:rPr>
        <w:t>En los casos que las cañerías de eléctrica pasen por muros de bloque visto se realizarán por la parte central del muro por medio del hueco del mismo, debiendo ejecutarse con total esmero y coordinado con especial cuidado el subcontrato de eléctrica con la Dirección de Obra.</w:t>
      </w:r>
    </w:p>
    <w:p w:rsidR="00BD0A30" w:rsidRDefault="00BD0A30" w:rsidP="00BD0A30">
      <w:pPr>
        <w:tabs>
          <w:tab w:val="left" w:pos="-1985"/>
          <w:tab w:val="left" w:pos="0"/>
        </w:tabs>
        <w:suppressAutoHyphens/>
        <w:jc w:val="both"/>
        <w:rPr>
          <w:rFonts w:ascii="Arial" w:hAnsi="Arial"/>
          <w:spacing w:val="-3"/>
          <w:sz w:val="20"/>
          <w:lang w:val="es-UY"/>
        </w:rPr>
      </w:pPr>
      <w:r w:rsidRPr="004C7965">
        <w:rPr>
          <w:rFonts w:ascii="Arial" w:hAnsi="Arial"/>
          <w:spacing w:val="-3"/>
          <w:sz w:val="20"/>
          <w:lang w:val="es-UY"/>
        </w:rPr>
        <w:lastRenderedPageBreak/>
        <w:t>Se cuidará especialmente la limpieza de mortero una vez colocado cada bloque, rehundiendo prolijamente la junta y limpiando con esponja todos los restos.</w:t>
      </w:r>
    </w:p>
    <w:p w:rsidR="00BD0A30" w:rsidRPr="00A51C8F" w:rsidRDefault="00BD0A30" w:rsidP="00BD0A30">
      <w:pPr>
        <w:jc w:val="both"/>
        <w:rPr>
          <w:rFonts w:ascii="Arial" w:hAnsi="Arial"/>
          <w:color w:val="000000"/>
          <w:spacing w:val="-3"/>
          <w:sz w:val="20"/>
        </w:rPr>
      </w:pPr>
      <w:r w:rsidRPr="00A51C8F">
        <w:rPr>
          <w:rFonts w:ascii="Arial" w:hAnsi="Arial"/>
          <w:color w:val="000000"/>
          <w:spacing w:val="-3"/>
          <w:sz w:val="20"/>
        </w:rPr>
        <w:t>El mortero para elevación de estos muros será de 5 partes</w:t>
      </w:r>
      <w:r>
        <w:rPr>
          <w:rFonts w:ascii="Arial" w:hAnsi="Arial"/>
          <w:color w:val="000000"/>
          <w:spacing w:val="-3"/>
          <w:sz w:val="20"/>
        </w:rPr>
        <w:t xml:space="preserve"> de arena y 1 parte de </w:t>
      </w:r>
      <w:proofErr w:type="spellStart"/>
      <w:r>
        <w:rPr>
          <w:rFonts w:ascii="Arial" w:hAnsi="Arial"/>
          <w:color w:val="000000"/>
          <w:spacing w:val="-3"/>
          <w:sz w:val="20"/>
        </w:rPr>
        <w:t>Articor</w:t>
      </w:r>
      <w:proofErr w:type="spellEnd"/>
      <w:r>
        <w:rPr>
          <w:rFonts w:ascii="Arial" w:hAnsi="Arial"/>
          <w:color w:val="000000"/>
          <w:spacing w:val="-3"/>
          <w:sz w:val="20"/>
        </w:rPr>
        <w:t>.</w:t>
      </w:r>
    </w:p>
    <w:p w:rsidR="00C10238" w:rsidRPr="00F55340" w:rsidRDefault="00C10238" w:rsidP="00C10238">
      <w:pPr>
        <w:tabs>
          <w:tab w:val="left" w:pos="-1985"/>
          <w:tab w:val="left" w:pos="0"/>
        </w:tabs>
        <w:suppressAutoHyphens/>
        <w:jc w:val="both"/>
        <w:rPr>
          <w:rFonts w:ascii="Arial" w:hAnsi="Arial"/>
          <w:color w:val="000000"/>
          <w:spacing w:val="-3"/>
          <w:sz w:val="20"/>
        </w:rPr>
      </w:pPr>
      <w:r>
        <w:rPr>
          <w:rFonts w:ascii="Arial" w:hAnsi="Arial"/>
          <w:color w:val="000000"/>
          <w:spacing w:val="-3"/>
          <w:sz w:val="20"/>
        </w:rPr>
        <w:t>En todos los casos que se generen ángulos vivos en muros de bloque visto se deberá usar bloque de 3 caras vistas.</w:t>
      </w:r>
    </w:p>
    <w:p w:rsidR="00C10238" w:rsidRDefault="00C10238" w:rsidP="00C10238">
      <w:pPr>
        <w:tabs>
          <w:tab w:val="left" w:pos="-1985"/>
        </w:tabs>
        <w:suppressAutoHyphens/>
        <w:jc w:val="both"/>
        <w:rPr>
          <w:rFonts w:ascii="Arial" w:hAnsi="Arial"/>
          <w:color w:val="000000"/>
          <w:spacing w:val="-3"/>
          <w:sz w:val="20"/>
        </w:rPr>
      </w:pPr>
      <w:r w:rsidRPr="00F55340">
        <w:rPr>
          <w:rFonts w:ascii="Arial" w:hAnsi="Arial"/>
          <w:color w:val="000000"/>
          <w:spacing w:val="-3"/>
          <w:sz w:val="20"/>
        </w:rPr>
        <w:t xml:space="preserve">Para el </w:t>
      </w:r>
      <w:proofErr w:type="spellStart"/>
      <w:r w:rsidRPr="00F55340">
        <w:rPr>
          <w:rFonts w:ascii="Arial" w:hAnsi="Arial"/>
          <w:color w:val="000000"/>
          <w:spacing w:val="-3"/>
          <w:sz w:val="20"/>
        </w:rPr>
        <w:t>arriostramiento</w:t>
      </w:r>
      <w:proofErr w:type="spellEnd"/>
      <w:r w:rsidRPr="00F55340">
        <w:rPr>
          <w:rFonts w:ascii="Arial" w:hAnsi="Arial"/>
          <w:color w:val="000000"/>
          <w:spacing w:val="-3"/>
          <w:sz w:val="20"/>
        </w:rPr>
        <w:t xml:space="preserve"> </w:t>
      </w:r>
      <w:r>
        <w:rPr>
          <w:rFonts w:ascii="Arial" w:hAnsi="Arial"/>
          <w:color w:val="000000"/>
          <w:spacing w:val="-3"/>
          <w:sz w:val="20"/>
        </w:rPr>
        <w:t xml:space="preserve">horizontal </w:t>
      </w:r>
      <w:r w:rsidRPr="00F55340">
        <w:rPr>
          <w:rFonts w:ascii="Arial" w:hAnsi="Arial"/>
          <w:color w:val="000000"/>
          <w:spacing w:val="-3"/>
          <w:sz w:val="20"/>
        </w:rPr>
        <w:t>de los muros</w:t>
      </w:r>
      <w:r>
        <w:rPr>
          <w:rFonts w:ascii="Arial" w:hAnsi="Arial"/>
          <w:color w:val="000000"/>
          <w:spacing w:val="-3"/>
          <w:sz w:val="20"/>
        </w:rPr>
        <w:t xml:space="preserve"> </w:t>
      </w:r>
      <w:r w:rsidRPr="0039587C">
        <w:rPr>
          <w:rFonts w:ascii="Arial" w:hAnsi="Arial"/>
          <w:color w:val="000000"/>
          <w:spacing w:val="-3"/>
          <w:sz w:val="20"/>
        </w:rPr>
        <w:t>se colocarán 2 varillas Ø4 cada tres hiladas, de acero galvanizado y 1 Ø10 cada 3 juntas verticales.</w:t>
      </w:r>
      <w:r w:rsidRPr="00F55340">
        <w:rPr>
          <w:rFonts w:ascii="Arial" w:hAnsi="Arial"/>
          <w:color w:val="000000"/>
          <w:spacing w:val="-3"/>
          <w:sz w:val="20"/>
        </w:rPr>
        <w:t xml:space="preserve"> </w:t>
      </w:r>
      <w:r w:rsidR="00865CC7">
        <w:rPr>
          <w:rFonts w:ascii="Arial" w:hAnsi="Arial"/>
          <w:color w:val="000000"/>
          <w:spacing w:val="-3"/>
          <w:sz w:val="20"/>
        </w:rPr>
        <w:t xml:space="preserve">Los bigotes de </w:t>
      </w:r>
      <w:proofErr w:type="spellStart"/>
      <w:r w:rsidR="00865CC7">
        <w:rPr>
          <w:rFonts w:ascii="Arial" w:hAnsi="Arial"/>
          <w:color w:val="000000"/>
          <w:spacing w:val="-3"/>
          <w:sz w:val="20"/>
        </w:rPr>
        <w:t>arriostramiento</w:t>
      </w:r>
      <w:proofErr w:type="spellEnd"/>
      <w:r w:rsidR="00865CC7">
        <w:rPr>
          <w:rFonts w:ascii="Arial" w:hAnsi="Arial"/>
          <w:color w:val="000000"/>
          <w:spacing w:val="-3"/>
          <w:sz w:val="20"/>
        </w:rPr>
        <w:t xml:space="preserve"> que conforman muros dobles serán con Ø6 cada 1m</w:t>
      </w:r>
      <w:r w:rsidR="00865CC7">
        <w:rPr>
          <w:rFonts w:ascii="Arial" w:hAnsi="Arial" w:cs="Arial"/>
          <w:color w:val="000000"/>
          <w:spacing w:val="-3"/>
          <w:sz w:val="20"/>
        </w:rPr>
        <w:t>²</w:t>
      </w:r>
      <w:r w:rsidR="00865CC7">
        <w:rPr>
          <w:rFonts w:ascii="Arial" w:hAnsi="Arial"/>
          <w:color w:val="000000"/>
          <w:spacing w:val="-3"/>
          <w:sz w:val="20"/>
        </w:rPr>
        <w:t xml:space="preserve"> de acero galvanizado.</w:t>
      </w:r>
    </w:p>
    <w:p w:rsidR="000C774E" w:rsidRDefault="000C774E" w:rsidP="00C10238">
      <w:pPr>
        <w:tabs>
          <w:tab w:val="left" w:pos="-1985"/>
        </w:tabs>
        <w:suppressAutoHyphens/>
        <w:jc w:val="both"/>
        <w:rPr>
          <w:rFonts w:ascii="Arial" w:hAnsi="Arial"/>
          <w:color w:val="000000"/>
          <w:spacing w:val="-3"/>
          <w:sz w:val="20"/>
        </w:rPr>
      </w:pPr>
      <w:r>
        <w:rPr>
          <w:rFonts w:ascii="Arial" w:hAnsi="Arial"/>
          <w:color w:val="000000"/>
          <w:spacing w:val="-3"/>
          <w:sz w:val="20"/>
        </w:rPr>
        <w:t>Se deberá realizar muestra del muro para ser aprobada por la supervisión de obra, la cual será documentada</w:t>
      </w:r>
      <w:r w:rsidR="00BD0A30">
        <w:rPr>
          <w:rFonts w:ascii="Arial" w:hAnsi="Arial"/>
          <w:color w:val="000000"/>
          <w:spacing w:val="-3"/>
          <w:sz w:val="20"/>
        </w:rPr>
        <w:t xml:space="preserve"> fotográficamente</w:t>
      </w:r>
      <w:r>
        <w:rPr>
          <w:rFonts w:ascii="Arial" w:hAnsi="Arial"/>
          <w:color w:val="000000"/>
          <w:spacing w:val="-3"/>
          <w:sz w:val="20"/>
        </w:rPr>
        <w:t>, a los efectos de comparar el resultado final del conjunto y su aprobación definitiva.</w:t>
      </w:r>
    </w:p>
    <w:p w:rsidR="00D51D4D" w:rsidRDefault="00D51D4D" w:rsidP="00C10238">
      <w:pPr>
        <w:tabs>
          <w:tab w:val="left" w:pos="-1985"/>
        </w:tabs>
        <w:suppressAutoHyphens/>
        <w:jc w:val="both"/>
        <w:rPr>
          <w:rFonts w:ascii="Arial" w:hAnsi="Arial"/>
          <w:color w:val="000000"/>
          <w:spacing w:val="-3"/>
          <w:sz w:val="20"/>
        </w:rPr>
      </w:pPr>
    </w:p>
    <w:p w:rsidR="00D51D4D" w:rsidRPr="00EC65BC" w:rsidRDefault="004040D9" w:rsidP="00CD380F">
      <w:pPr>
        <w:pStyle w:val="Ttulo2"/>
        <w:numPr>
          <w:ilvl w:val="2"/>
          <w:numId w:val="5"/>
        </w:numPr>
        <w:tabs>
          <w:tab w:val="left" w:pos="-720"/>
          <w:tab w:val="left" w:pos="0"/>
        </w:tabs>
        <w:rPr>
          <w:sz w:val="20"/>
          <w:szCs w:val="20"/>
        </w:rPr>
      </w:pPr>
      <w:r>
        <w:rPr>
          <w:bCs/>
          <w:sz w:val="20"/>
        </w:rPr>
        <w:t xml:space="preserve">    </w:t>
      </w:r>
      <w:bookmarkStart w:id="56" w:name="_Toc105068068"/>
      <w:r w:rsidR="00D51D4D">
        <w:rPr>
          <w:bCs/>
          <w:sz w:val="20"/>
        </w:rPr>
        <w:t xml:space="preserve">Muros </w:t>
      </w:r>
      <w:r>
        <w:rPr>
          <w:bCs/>
          <w:sz w:val="20"/>
        </w:rPr>
        <w:t>revocados</w:t>
      </w:r>
      <w:bookmarkEnd w:id="56"/>
    </w:p>
    <w:p w:rsidR="00D51D4D" w:rsidRDefault="00D51D4D" w:rsidP="00D51D4D">
      <w:pPr>
        <w:tabs>
          <w:tab w:val="left" w:pos="-720"/>
        </w:tabs>
        <w:suppressAutoHyphens/>
        <w:jc w:val="both"/>
        <w:rPr>
          <w:rFonts w:ascii="Arial" w:hAnsi="Arial"/>
          <w:b/>
          <w:color w:val="000000"/>
          <w:spacing w:val="-3"/>
          <w:sz w:val="20"/>
        </w:rPr>
      </w:pPr>
    </w:p>
    <w:p w:rsidR="004040D9" w:rsidRPr="00DC3FB2" w:rsidRDefault="004040D9" w:rsidP="004040D9">
      <w:pPr>
        <w:tabs>
          <w:tab w:val="left" w:pos="-720"/>
          <w:tab w:val="left" w:pos="0"/>
        </w:tabs>
        <w:suppressAutoHyphens/>
        <w:jc w:val="both"/>
        <w:rPr>
          <w:rFonts w:ascii="Arial" w:hAnsi="Arial"/>
          <w:spacing w:val="-3"/>
          <w:sz w:val="20"/>
        </w:rPr>
      </w:pPr>
      <w:r w:rsidRPr="0068699F">
        <w:rPr>
          <w:rFonts w:ascii="Arial" w:hAnsi="Arial"/>
          <w:color w:val="000000"/>
          <w:spacing w:val="-3"/>
          <w:sz w:val="20"/>
        </w:rPr>
        <w:t xml:space="preserve">En los casos en que los muros sean revocados se usará ticholo según se indica en planilla de muros de láminas de albañilería y en un todo de acuerdo con </w:t>
      </w:r>
      <w:smartTag w:uri="urn:schemas-microsoft-com:office:smarttags" w:element="PersonName">
        <w:smartTagPr>
          <w:attr w:name="ProductID" w:val="la Memoria Constructiva"/>
        </w:smartTagPr>
        <w:r w:rsidRPr="0068699F">
          <w:rPr>
            <w:rFonts w:ascii="Arial" w:hAnsi="Arial"/>
            <w:spacing w:val="-3"/>
            <w:sz w:val="20"/>
          </w:rPr>
          <w:t>la Memoria Constructiva</w:t>
        </w:r>
      </w:smartTag>
      <w:r w:rsidRPr="0068699F">
        <w:rPr>
          <w:rFonts w:ascii="Arial" w:hAnsi="Arial"/>
          <w:spacing w:val="-3"/>
          <w:sz w:val="20"/>
        </w:rPr>
        <w:t xml:space="preserve"> </w:t>
      </w:r>
      <w:r w:rsidRPr="00DC3FB2">
        <w:rPr>
          <w:rFonts w:ascii="Arial" w:hAnsi="Arial"/>
          <w:spacing w:val="-3"/>
          <w:sz w:val="20"/>
        </w:rPr>
        <w:t>General.</w:t>
      </w:r>
    </w:p>
    <w:p w:rsidR="009253DA" w:rsidRDefault="009253DA" w:rsidP="007510E2">
      <w:pPr>
        <w:tabs>
          <w:tab w:val="left" w:pos="-720"/>
        </w:tabs>
        <w:suppressAutoHyphens/>
        <w:ind w:left="360"/>
        <w:jc w:val="both"/>
        <w:rPr>
          <w:rFonts w:ascii="Arial" w:hAnsi="Arial"/>
          <w:color w:val="000000"/>
          <w:spacing w:val="-3"/>
          <w:sz w:val="20"/>
        </w:rPr>
      </w:pPr>
    </w:p>
    <w:p w:rsidR="007510E2" w:rsidRPr="00EC65BC" w:rsidRDefault="007510E2" w:rsidP="00CD380F">
      <w:pPr>
        <w:pStyle w:val="Ttulo2"/>
        <w:numPr>
          <w:ilvl w:val="2"/>
          <w:numId w:val="5"/>
        </w:numPr>
        <w:tabs>
          <w:tab w:val="left" w:pos="-720"/>
          <w:tab w:val="left" w:pos="0"/>
        </w:tabs>
        <w:rPr>
          <w:sz w:val="20"/>
          <w:szCs w:val="20"/>
        </w:rPr>
      </w:pPr>
      <w:r w:rsidRPr="00624BA9">
        <w:tab/>
      </w:r>
      <w:bookmarkStart w:id="57" w:name="_Toc105068069"/>
      <w:r>
        <w:rPr>
          <w:bCs/>
          <w:sz w:val="20"/>
        </w:rPr>
        <w:t xml:space="preserve">Muros </w:t>
      </w:r>
      <w:r w:rsidRPr="001B39E6">
        <w:rPr>
          <w:sz w:val="20"/>
        </w:rPr>
        <w:t xml:space="preserve">de </w:t>
      </w:r>
      <w:r w:rsidR="00AF70B1">
        <w:rPr>
          <w:sz w:val="20"/>
        </w:rPr>
        <w:t>ladrillo visto</w:t>
      </w:r>
      <w:bookmarkEnd w:id="57"/>
    </w:p>
    <w:p w:rsidR="007510E2" w:rsidRPr="00D23A1F" w:rsidRDefault="007510E2" w:rsidP="00C10238">
      <w:pPr>
        <w:tabs>
          <w:tab w:val="left" w:pos="-1985"/>
        </w:tabs>
        <w:suppressAutoHyphens/>
        <w:jc w:val="both"/>
        <w:rPr>
          <w:rFonts w:ascii="Arial" w:hAnsi="Arial"/>
          <w:color w:val="000000"/>
          <w:spacing w:val="-3"/>
          <w:sz w:val="20"/>
        </w:rPr>
      </w:pPr>
    </w:p>
    <w:p w:rsidR="00AF70B1" w:rsidRPr="000224B3" w:rsidRDefault="00AF70B1" w:rsidP="00AF70B1">
      <w:pPr>
        <w:tabs>
          <w:tab w:val="left" w:pos="-720"/>
          <w:tab w:val="left" w:pos="0"/>
        </w:tabs>
        <w:suppressAutoHyphens/>
        <w:jc w:val="both"/>
        <w:rPr>
          <w:rFonts w:ascii="Arial" w:hAnsi="Arial"/>
          <w:color w:val="000000"/>
          <w:spacing w:val="-3"/>
          <w:sz w:val="20"/>
          <w:lang w:val="es-UY"/>
        </w:rPr>
      </w:pPr>
      <w:r w:rsidRPr="000224B3">
        <w:rPr>
          <w:rFonts w:ascii="Arial" w:hAnsi="Arial"/>
          <w:color w:val="000000"/>
          <w:spacing w:val="-3"/>
          <w:sz w:val="20"/>
          <w:lang w:val="es-UY"/>
        </w:rPr>
        <w:t>En</w:t>
      </w:r>
      <w:r>
        <w:rPr>
          <w:rFonts w:ascii="Arial" w:hAnsi="Arial"/>
          <w:color w:val="000000"/>
          <w:spacing w:val="-3"/>
          <w:sz w:val="20"/>
          <w:lang w:val="es-UY"/>
        </w:rPr>
        <w:t xml:space="preserve"> todos</w:t>
      </w:r>
      <w:r w:rsidRPr="000224B3">
        <w:rPr>
          <w:rFonts w:ascii="Arial" w:hAnsi="Arial"/>
          <w:color w:val="000000"/>
          <w:spacing w:val="-3"/>
          <w:sz w:val="20"/>
          <w:lang w:val="es-UY"/>
        </w:rPr>
        <w:t xml:space="preserve"> los casos </w:t>
      </w:r>
      <w:r>
        <w:rPr>
          <w:rFonts w:ascii="Arial" w:hAnsi="Arial"/>
          <w:color w:val="000000"/>
          <w:spacing w:val="-3"/>
          <w:sz w:val="20"/>
          <w:lang w:val="es-UY"/>
        </w:rPr>
        <w:t xml:space="preserve">donde se indique </w:t>
      </w:r>
      <w:r w:rsidRPr="000224B3">
        <w:rPr>
          <w:rFonts w:ascii="Arial" w:hAnsi="Arial"/>
          <w:color w:val="000000"/>
          <w:spacing w:val="-3"/>
          <w:sz w:val="20"/>
          <w:lang w:val="es-UY"/>
        </w:rPr>
        <w:t xml:space="preserve">muro de ladrillo visto </w:t>
      </w:r>
      <w:r w:rsidR="00865CC7">
        <w:rPr>
          <w:rFonts w:ascii="Arial" w:hAnsi="Arial"/>
          <w:color w:val="000000"/>
          <w:spacing w:val="-3"/>
          <w:sz w:val="20"/>
          <w:lang w:val="es-UY"/>
        </w:rPr>
        <w:t>con</w:t>
      </w:r>
      <w:r>
        <w:rPr>
          <w:rFonts w:ascii="Arial" w:hAnsi="Arial"/>
          <w:color w:val="000000"/>
          <w:spacing w:val="-3"/>
          <w:sz w:val="20"/>
          <w:lang w:val="es-UY"/>
        </w:rPr>
        <w:t xml:space="preserve"> junta rehundida </w:t>
      </w:r>
      <w:r w:rsidRPr="000224B3">
        <w:rPr>
          <w:rFonts w:ascii="Arial" w:hAnsi="Arial"/>
          <w:color w:val="000000"/>
          <w:spacing w:val="-3"/>
          <w:sz w:val="20"/>
          <w:lang w:val="es-UY"/>
        </w:rPr>
        <w:t xml:space="preserve">se empleará ladrillo de campo </w:t>
      </w:r>
      <w:r w:rsidR="0040184E">
        <w:rPr>
          <w:rFonts w:ascii="Arial" w:hAnsi="Arial"/>
          <w:color w:val="000000"/>
          <w:spacing w:val="-3"/>
          <w:sz w:val="20"/>
          <w:lang w:val="es-UY"/>
        </w:rPr>
        <w:t xml:space="preserve">PRENSADO </w:t>
      </w:r>
      <w:r w:rsidRPr="000224B3">
        <w:rPr>
          <w:rFonts w:ascii="Arial" w:hAnsi="Arial"/>
          <w:color w:val="000000"/>
          <w:spacing w:val="-3"/>
          <w:sz w:val="20"/>
          <w:lang w:val="es-UY"/>
        </w:rPr>
        <w:t>de primera calidad color rojo</w:t>
      </w:r>
      <w:r w:rsidR="0040184E">
        <w:rPr>
          <w:rFonts w:ascii="Arial" w:hAnsi="Arial"/>
          <w:color w:val="000000"/>
          <w:spacing w:val="-3"/>
          <w:sz w:val="20"/>
          <w:lang w:val="es-UY"/>
        </w:rPr>
        <w:t xml:space="preserve"> tipo CERÁMICA ATLÁNTICA</w:t>
      </w:r>
      <w:r w:rsidRPr="000224B3">
        <w:rPr>
          <w:rFonts w:ascii="Arial" w:hAnsi="Arial"/>
          <w:color w:val="000000"/>
          <w:spacing w:val="-3"/>
          <w:sz w:val="20"/>
          <w:lang w:val="es-UY"/>
        </w:rPr>
        <w:t>, no admitiéndose ladrillo plateado.</w:t>
      </w:r>
    </w:p>
    <w:p w:rsidR="00AF70B1" w:rsidRPr="000224B3" w:rsidRDefault="00AF70B1" w:rsidP="00AF70B1">
      <w:pPr>
        <w:tabs>
          <w:tab w:val="left" w:pos="-720"/>
          <w:tab w:val="left" w:pos="0"/>
        </w:tabs>
        <w:suppressAutoHyphens/>
        <w:jc w:val="both"/>
        <w:rPr>
          <w:rFonts w:ascii="Arial" w:hAnsi="Arial"/>
          <w:color w:val="000000"/>
          <w:spacing w:val="-3"/>
          <w:sz w:val="20"/>
        </w:rPr>
      </w:pPr>
      <w:r w:rsidRPr="000224B3">
        <w:rPr>
          <w:rFonts w:ascii="Arial" w:hAnsi="Arial"/>
          <w:color w:val="000000"/>
          <w:spacing w:val="-3"/>
          <w:sz w:val="20"/>
        </w:rPr>
        <w:t>Previo a su colocación se presentarán muestras de piezas de ladrillo las cuales deberán ser aprobadas por la supervisión de obra y por el arquitecto proyectista.</w:t>
      </w:r>
    </w:p>
    <w:p w:rsidR="00AF70B1" w:rsidRPr="000224B3" w:rsidRDefault="00AF70B1" w:rsidP="00AF70B1">
      <w:pPr>
        <w:tabs>
          <w:tab w:val="left" w:pos="-720"/>
          <w:tab w:val="left" w:pos="0"/>
        </w:tabs>
        <w:suppressAutoHyphens/>
        <w:jc w:val="both"/>
        <w:rPr>
          <w:rFonts w:ascii="Arial" w:hAnsi="Arial"/>
          <w:color w:val="000000"/>
          <w:spacing w:val="-3"/>
          <w:sz w:val="20"/>
        </w:rPr>
      </w:pPr>
    </w:p>
    <w:p w:rsidR="00AF70B1" w:rsidRPr="000224B3" w:rsidRDefault="00AF70B1" w:rsidP="00AF70B1">
      <w:pPr>
        <w:tabs>
          <w:tab w:val="left" w:pos="-720"/>
          <w:tab w:val="left" w:pos="0"/>
        </w:tabs>
        <w:suppressAutoHyphens/>
        <w:jc w:val="both"/>
        <w:rPr>
          <w:rFonts w:ascii="Arial" w:hAnsi="Arial"/>
          <w:color w:val="000000"/>
          <w:spacing w:val="-3"/>
          <w:sz w:val="20"/>
          <w:lang w:val="es-UY"/>
        </w:rPr>
      </w:pPr>
      <w:r w:rsidRPr="000224B3">
        <w:rPr>
          <w:rFonts w:ascii="Arial" w:hAnsi="Arial"/>
          <w:color w:val="000000"/>
          <w:spacing w:val="-3"/>
          <w:sz w:val="20"/>
          <w:lang w:val="es-UY"/>
        </w:rPr>
        <w:t>El ancho de la junta, tanto horizontal como vertical, la calidad y el color de los ladrillos deberán estar en un todo de acuerdo con la Memoria Constructiva General y deberán ser aprobados por la Supervisión de Obra.</w:t>
      </w:r>
    </w:p>
    <w:p w:rsidR="00AF70B1" w:rsidRPr="000224B3" w:rsidRDefault="00AF70B1" w:rsidP="00AF70B1">
      <w:pPr>
        <w:tabs>
          <w:tab w:val="left" w:pos="-720"/>
          <w:tab w:val="left" w:pos="0"/>
        </w:tabs>
        <w:suppressAutoHyphens/>
        <w:jc w:val="both"/>
        <w:rPr>
          <w:rFonts w:ascii="Arial" w:hAnsi="Arial"/>
          <w:color w:val="000000"/>
          <w:spacing w:val="-3"/>
          <w:sz w:val="20"/>
          <w:lang w:val="es-UY"/>
        </w:rPr>
      </w:pPr>
      <w:r w:rsidRPr="000224B3">
        <w:rPr>
          <w:rFonts w:ascii="Arial" w:hAnsi="Arial"/>
          <w:color w:val="000000"/>
          <w:spacing w:val="-3"/>
          <w:sz w:val="20"/>
          <w:lang w:val="es-UY"/>
        </w:rPr>
        <w:t xml:space="preserve">Se realizará junta rehundida y </w:t>
      </w:r>
      <w:r w:rsidR="00E15185">
        <w:rPr>
          <w:rFonts w:ascii="Arial" w:hAnsi="Arial"/>
          <w:color w:val="000000"/>
          <w:spacing w:val="-3"/>
          <w:sz w:val="20"/>
          <w:lang w:val="es-UY"/>
        </w:rPr>
        <w:t>continua</w:t>
      </w:r>
      <w:r w:rsidRPr="000224B3">
        <w:rPr>
          <w:rFonts w:ascii="Arial" w:hAnsi="Arial"/>
          <w:color w:val="000000"/>
          <w:spacing w:val="-3"/>
          <w:sz w:val="20"/>
          <w:lang w:val="es-UY"/>
        </w:rPr>
        <w:t>, según se especifica en los recaudos gráficos.</w:t>
      </w:r>
    </w:p>
    <w:p w:rsidR="00AF70B1" w:rsidRPr="000224B3" w:rsidRDefault="00AF70B1" w:rsidP="00AF70B1">
      <w:pPr>
        <w:tabs>
          <w:tab w:val="left" w:pos="-720"/>
          <w:tab w:val="left" w:pos="0"/>
        </w:tabs>
        <w:suppressAutoHyphens/>
        <w:jc w:val="both"/>
        <w:rPr>
          <w:rFonts w:ascii="Arial" w:hAnsi="Arial"/>
          <w:color w:val="000000"/>
          <w:spacing w:val="-3"/>
          <w:sz w:val="20"/>
        </w:rPr>
      </w:pPr>
      <w:r w:rsidRPr="000224B3">
        <w:rPr>
          <w:rFonts w:ascii="Arial" w:hAnsi="Arial"/>
          <w:color w:val="000000"/>
          <w:spacing w:val="-3"/>
          <w:sz w:val="20"/>
        </w:rPr>
        <w:t>Los despiezos serán los que se especifican en cortes, fachadas y planilla de muros.</w:t>
      </w:r>
    </w:p>
    <w:p w:rsidR="00AF70B1" w:rsidRPr="000224B3" w:rsidRDefault="00AF70B1" w:rsidP="00AF70B1">
      <w:pPr>
        <w:tabs>
          <w:tab w:val="left" w:pos="-720"/>
          <w:tab w:val="left" w:pos="0"/>
        </w:tabs>
        <w:suppressAutoHyphens/>
        <w:jc w:val="both"/>
        <w:rPr>
          <w:rFonts w:ascii="Arial" w:hAnsi="Arial"/>
          <w:color w:val="000000"/>
          <w:spacing w:val="-3"/>
          <w:sz w:val="20"/>
        </w:rPr>
      </w:pPr>
    </w:p>
    <w:p w:rsidR="00AF70B1" w:rsidRPr="000224B3" w:rsidRDefault="00AF70B1" w:rsidP="00AF70B1">
      <w:pPr>
        <w:pStyle w:val="Textoindependiente"/>
        <w:rPr>
          <w:rFonts w:cs="Arial"/>
          <w:color w:val="000000"/>
          <w:sz w:val="20"/>
          <w:lang w:val="es-ES_tradnl"/>
        </w:rPr>
      </w:pPr>
      <w:r w:rsidRPr="000224B3">
        <w:rPr>
          <w:rFonts w:cs="Arial"/>
          <w:color w:val="000000"/>
          <w:sz w:val="20"/>
          <w:lang w:val="es-ES_tradnl"/>
        </w:rPr>
        <w:t xml:space="preserve">Para el caso de los muros exteriores dobles, el muro exterior se anclará al muro interior con un bigote Ø6mm de acero galvanizado cada metro cuadrado. Para desaguar las posibles condensaciones interiores de la cámara de aire se colocarán al pie de la misma, caños de </w:t>
      </w:r>
      <w:r w:rsidR="0012229C">
        <w:rPr>
          <w:rFonts w:cs="Arial"/>
          <w:color w:val="000000"/>
          <w:sz w:val="20"/>
          <w:lang w:val="es-ES_tradnl"/>
        </w:rPr>
        <w:t xml:space="preserve">aluminio </w:t>
      </w:r>
      <w:r w:rsidRPr="000224B3">
        <w:rPr>
          <w:rFonts w:cs="Arial"/>
          <w:color w:val="000000"/>
          <w:sz w:val="20"/>
          <w:lang w:val="es-ES_tradnl"/>
        </w:rPr>
        <w:t>Ø10mm</w:t>
      </w:r>
      <w:r w:rsidR="0012229C">
        <w:rPr>
          <w:rFonts w:cs="Arial"/>
          <w:color w:val="000000"/>
          <w:sz w:val="20"/>
          <w:lang w:val="es-ES_tradnl"/>
        </w:rPr>
        <w:t xml:space="preserve"> para</w:t>
      </w:r>
      <w:r w:rsidRPr="000224B3">
        <w:rPr>
          <w:rFonts w:cs="Arial"/>
          <w:color w:val="000000"/>
          <w:sz w:val="20"/>
          <w:lang w:val="es-ES_tradnl"/>
        </w:rPr>
        <w:t xml:space="preserve"> </w:t>
      </w:r>
      <w:r w:rsidR="0012229C" w:rsidRPr="000224B3">
        <w:rPr>
          <w:rFonts w:cs="Arial"/>
          <w:color w:val="000000"/>
          <w:sz w:val="20"/>
          <w:lang w:val="es-ES_tradnl"/>
        </w:rPr>
        <w:t xml:space="preserve">desagüe </w:t>
      </w:r>
      <w:r w:rsidRPr="000224B3">
        <w:rPr>
          <w:rFonts w:cs="Arial"/>
          <w:color w:val="000000"/>
          <w:sz w:val="20"/>
          <w:lang w:val="es-ES_tradnl"/>
        </w:rPr>
        <w:t>cada un metro cuadrado, según detalles de albañilería.</w:t>
      </w:r>
    </w:p>
    <w:p w:rsidR="00AF70B1" w:rsidRPr="000224B3" w:rsidRDefault="00AF70B1" w:rsidP="00AF70B1">
      <w:pPr>
        <w:tabs>
          <w:tab w:val="left" w:pos="-720"/>
          <w:tab w:val="left" w:pos="0"/>
        </w:tabs>
        <w:suppressAutoHyphens/>
        <w:jc w:val="both"/>
        <w:rPr>
          <w:rFonts w:ascii="Arial" w:hAnsi="Arial"/>
          <w:color w:val="000000"/>
          <w:spacing w:val="-3"/>
          <w:sz w:val="20"/>
          <w:lang w:val="es-UY"/>
        </w:rPr>
      </w:pPr>
    </w:p>
    <w:p w:rsidR="00AF70B1" w:rsidRPr="000224B3" w:rsidRDefault="00AF70B1" w:rsidP="00AF70B1">
      <w:pPr>
        <w:tabs>
          <w:tab w:val="left" w:pos="-720"/>
          <w:tab w:val="left" w:pos="0"/>
        </w:tabs>
        <w:suppressAutoHyphens/>
        <w:jc w:val="both"/>
        <w:rPr>
          <w:rFonts w:ascii="Arial" w:hAnsi="Arial"/>
          <w:color w:val="000000"/>
          <w:spacing w:val="-3"/>
          <w:sz w:val="20"/>
          <w:lang w:val="es-UY"/>
        </w:rPr>
      </w:pPr>
      <w:r w:rsidRPr="000224B3">
        <w:rPr>
          <w:rFonts w:ascii="Arial" w:hAnsi="Arial"/>
          <w:color w:val="000000"/>
          <w:spacing w:val="-3"/>
          <w:sz w:val="20"/>
          <w:lang w:val="es-UY"/>
        </w:rPr>
        <w:t>En todos los casos donde se utilicen piezas menores a un ladrillo las mismas se obtendrán mediante cortes.</w:t>
      </w:r>
    </w:p>
    <w:p w:rsidR="00AF70B1" w:rsidRPr="000224B3" w:rsidRDefault="00AF70B1" w:rsidP="00AF70B1">
      <w:pPr>
        <w:pStyle w:val="Textoindependiente"/>
        <w:rPr>
          <w:color w:val="000000"/>
          <w:sz w:val="20"/>
          <w:lang w:val="es-UY"/>
        </w:rPr>
      </w:pPr>
    </w:p>
    <w:p w:rsidR="00AF70B1" w:rsidRDefault="00AF70B1" w:rsidP="00AF70B1">
      <w:pPr>
        <w:pStyle w:val="Textoindependiente"/>
        <w:rPr>
          <w:color w:val="000000"/>
          <w:sz w:val="20"/>
          <w:lang w:val="es-UY"/>
        </w:rPr>
      </w:pPr>
      <w:r w:rsidRPr="000224B3">
        <w:rPr>
          <w:color w:val="000000"/>
          <w:sz w:val="20"/>
          <w:lang w:val="es-UY"/>
        </w:rPr>
        <w:t>La terminación exterior de los muros, mochetas y molduras, es ladrillo de campo</w:t>
      </w:r>
      <w:r w:rsidR="0040184E">
        <w:rPr>
          <w:color w:val="000000"/>
          <w:sz w:val="20"/>
          <w:lang w:val="es-UY"/>
        </w:rPr>
        <w:t xml:space="preserve"> PRENSADO</w:t>
      </w:r>
      <w:r w:rsidRPr="000224B3">
        <w:rPr>
          <w:color w:val="000000"/>
          <w:sz w:val="20"/>
          <w:lang w:val="es-UY"/>
        </w:rPr>
        <w:t xml:space="preserve"> visto de primera. Por lo tanto, el despiezo debe ser esmerado.</w:t>
      </w:r>
    </w:p>
    <w:p w:rsidR="00AF70B1" w:rsidRDefault="00AF70B1" w:rsidP="00AF70B1">
      <w:pPr>
        <w:pStyle w:val="Textoindependiente"/>
        <w:rPr>
          <w:color w:val="000000"/>
          <w:sz w:val="20"/>
          <w:lang w:val="es-UY"/>
        </w:rPr>
      </w:pPr>
    </w:p>
    <w:p w:rsidR="00AF70B1" w:rsidRDefault="00AF70B1" w:rsidP="00AF70B1">
      <w:pPr>
        <w:pStyle w:val="Textoindependiente"/>
        <w:rPr>
          <w:color w:val="000000"/>
          <w:sz w:val="20"/>
          <w:lang w:val="es-UY"/>
        </w:rPr>
      </w:pPr>
      <w:r>
        <w:rPr>
          <w:color w:val="000000"/>
          <w:sz w:val="20"/>
          <w:lang w:val="es-UY"/>
        </w:rPr>
        <w:t xml:space="preserve">Todos los muros con terminación ladrillo visto serán de junta </w:t>
      </w:r>
      <w:r w:rsidR="00E15185">
        <w:rPr>
          <w:color w:val="000000"/>
          <w:sz w:val="20"/>
          <w:lang w:val="es-UY"/>
        </w:rPr>
        <w:t>continua</w:t>
      </w:r>
      <w:r>
        <w:rPr>
          <w:color w:val="000000"/>
          <w:sz w:val="20"/>
          <w:lang w:val="es-UY"/>
        </w:rPr>
        <w:t>.</w:t>
      </w:r>
    </w:p>
    <w:p w:rsidR="00DE11FE" w:rsidRPr="00AF70B1" w:rsidRDefault="00DE11FE" w:rsidP="00F06B46">
      <w:pPr>
        <w:tabs>
          <w:tab w:val="left" w:pos="-720"/>
        </w:tabs>
        <w:suppressAutoHyphens/>
        <w:jc w:val="both"/>
        <w:rPr>
          <w:rFonts w:ascii="Arial" w:hAnsi="Arial"/>
          <w:color w:val="000000"/>
          <w:spacing w:val="-3"/>
          <w:sz w:val="20"/>
          <w:lang w:val="es-UY"/>
        </w:rPr>
      </w:pPr>
    </w:p>
    <w:p w:rsidR="00F06B46" w:rsidRDefault="00F06B46" w:rsidP="00CD380F">
      <w:pPr>
        <w:pStyle w:val="Ttulo2"/>
        <w:numPr>
          <w:ilvl w:val="1"/>
          <w:numId w:val="5"/>
        </w:numPr>
        <w:rPr>
          <w:bCs/>
          <w:sz w:val="20"/>
        </w:rPr>
      </w:pPr>
      <w:bookmarkStart w:id="58" w:name="_Toc105068070"/>
      <w:r>
        <w:rPr>
          <w:bCs/>
          <w:sz w:val="20"/>
        </w:rPr>
        <w:t xml:space="preserve">REVOQUES </w:t>
      </w:r>
      <w:r w:rsidR="00256FD5">
        <w:rPr>
          <w:bCs/>
          <w:sz w:val="20"/>
        </w:rPr>
        <w:t>INTERIORES</w:t>
      </w:r>
      <w:bookmarkEnd w:id="58"/>
    </w:p>
    <w:p w:rsidR="00F06B46" w:rsidRDefault="00F06B46" w:rsidP="00F06B46">
      <w:pPr>
        <w:tabs>
          <w:tab w:val="left" w:pos="-720"/>
        </w:tabs>
        <w:suppressAutoHyphens/>
        <w:ind w:left="360"/>
        <w:jc w:val="both"/>
        <w:rPr>
          <w:rFonts w:ascii="Arial" w:hAnsi="Arial"/>
          <w:color w:val="000000"/>
          <w:spacing w:val="-3"/>
          <w:sz w:val="20"/>
        </w:rPr>
      </w:pPr>
    </w:p>
    <w:p w:rsidR="00F06B46" w:rsidRPr="00F06B46" w:rsidRDefault="00F06B46" w:rsidP="00CD380F">
      <w:pPr>
        <w:pStyle w:val="Ttulo2"/>
        <w:numPr>
          <w:ilvl w:val="2"/>
          <w:numId w:val="5"/>
        </w:numPr>
        <w:tabs>
          <w:tab w:val="left" w:pos="-720"/>
          <w:tab w:val="left" w:pos="0"/>
        </w:tabs>
        <w:rPr>
          <w:sz w:val="20"/>
          <w:szCs w:val="20"/>
        </w:rPr>
      </w:pPr>
      <w:r w:rsidRPr="00624BA9">
        <w:tab/>
      </w:r>
      <w:bookmarkStart w:id="59" w:name="_Toc105068071"/>
      <w:r w:rsidRPr="00F06B46">
        <w:rPr>
          <w:sz w:val="20"/>
        </w:rPr>
        <w:t>Revoques interiores</w:t>
      </w:r>
      <w:bookmarkEnd w:id="59"/>
      <w:r w:rsidRPr="00F06B46">
        <w:rPr>
          <w:sz w:val="20"/>
        </w:rPr>
        <w:t xml:space="preserve"> </w:t>
      </w:r>
    </w:p>
    <w:p w:rsidR="00F06B46" w:rsidRDefault="00F06B46" w:rsidP="00F06B46">
      <w:pPr>
        <w:tabs>
          <w:tab w:val="left" w:pos="-720"/>
        </w:tabs>
        <w:suppressAutoHyphens/>
        <w:jc w:val="both"/>
        <w:rPr>
          <w:rFonts w:ascii="Arial" w:hAnsi="Arial"/>
          <w:b/>
          <w:color w:val="000000"/>
          <w:spacing w:val="-3"/>
          <w:sz w:val="20"/>
        </w:rPr>
      </w:pPr>
    </w:p>
    <w:p w:rsidR="00C87B4A" w:rsidRDefault="00C87B4A" w:rsidP="00C87B4A">
      <w:pPr>
        <w:tabs>
          <w:tab w:val="left" w:pos="-720"/>
        </w:tabs>
        <w:suppressAutoHyphens/>
        <w:jc w:val="both"/>
        <w:rPr>
          <w:rFonts w:ascii="Arial" w:hAnsi="Arial"/>
          <w:bCs/>
          <w:spacing w:val="-3"/>
          <w:sz w:val="20"/>
        </w:rPr>
      </w:pPr>
      <w:r>
        <w:rPr>
          <w:rFonts w:ascii="Arial" w:hAnsi="Arial"/>
          <w:bCs/>
          <w:spacing w:val="-3"/>
          <w:sz w:val="20"/>
        </w:rPr>
        <w:t>Donde se indica en la planilla de terminaciones revoques nuevos</w:t>
      </w:r>
      <w:r w:rsidR="00D326C4">
        <w:rPr>
          <w:rFonts w:ascii="Arial" w:hAnsi="Arial"/>
          <w:bCs/>
          <w:spacing w:val="-3"/>
          <w:sz w:val="20"/>
        </w:rPr>
        <w:t xml:space="preserve"> </w:t>
      </w:r>
      <w:r>
        <w:rPr>
          <w:rFonts w:ascii="Arial" w:hAnsi="Arial"/>
          <w:bCs/>
          <w:spacing w:val="-3"/>
          <w:sz w:val="20"/>
        </w:rPr>
        <w:t>se realizarán en 2 capas siguiendo el procedimiento establecido en la Memoria Constructiva General (mortero M6</w:t>
      </w:r>
      <w:r w:rsidR="001F77C9">
        <w:rPr>
          <w:rFonts w:ascii="Arial" w:hAnsi="Arial"/>
          <w:bCs/>
          <w:spacing w:val="-3"/>
          <w:sz w:val="20"/>
        </w:rPr>
        <w:t xml:space="preserve"> </w:t>
      </w:r>
      <w:proofErr w:type="spellStart"/>
      <w:r w:rsidR="001F77C9">
        <w:rPr>
          <w:rFonts w:ascii="Arial" w:hAnsi="Arial"/>
          <w:bCs/>
          <w:spacing w:val="-3"/>
          <w:sz w:val="20"/>
        </w:rPr>
        <w:t>ó</w:t>
      </w:r>
      <w:proofErr w:type="spellEnd"/>
      <w:r w:rsidR="001F77C9">
        <w:rPr>
          <w:rFonts w:ascii="Arial" w:hAnsi="Arial"/>
          <w:bCs/>
          <w:spacing w:val="-3"/>
          <w:sz w:val="20"/>
        </w:rPr>
        <w:t xml:space="preserve"> M14</w:t>
      </w:r>
      <w:r>
        <w:rPr>
          <w:rFonts w:ascii="Arial" w:hAnsi="Arial"/>
          <w:bCs/>
          <w:spacing w:val="-3"/>
          <w:sz w:val="20"/>
        </w:rPr>
        <w:t xml:space="preserve"> y mortero tipo M11).</w:t>
      </w:r>
    </w:p>
    <w:p w:rsidR="00C87B4A" w:rsidRDefault="00C87B4A" w:rsidP="00C87B4A">
      <w:pPr>
        <w:tabs>
          <w:tab w:val="left" w:pos="-720"/>
        </w:tabs>
        <w:suppressAutoHyphens/>
        <w:jc w:val="both"/>
        <w:rPr>
          <w:rFonts w:ascii="Arial" w:hAnsi="Arial"/>
          <w:spacing w:val="-3"/>
          <w:sz w:val="20"/>
        </w:rPr>
      </w:pPr>
    </w:p>
    <w:p w:rsidR="00C87B4A" w:rsidRPr="001463C0" w:rsidRDefault="00C87B4A" w:rsidP="00C87B4A">
      <w:pPr>
        <w:tabs>
          <w:tab w:val="left" w:pos="-720"/>
        </w:tabs>
        <w:suppressAutoHyphens/>
        <w:jc w:val="both"/>
        <w:rPr>
          <w:rFonts w:ascii="Arial" w:hAnsi="Arial"/>
          <w:spacing w:val="-3"/>
          <w:sz w:val="20"/>
        </w:rPr>
      </w:pPr>
      <w:r w:rsidRPr="001463C0">
        <w:rPr>
          <w:rFonts w:ascii="Arial" w:hAnsi="Arial"/>
          <w:spacing w:val="-3"/>
          <w:sz w:val="20"/>
        </w:rPr>
        <w:t xml:space="preserve">Todos los paramentos deberán </w:t>
      </w:r>
      <w:r>
        <w:rPr>
          <w:rFonts w:ascii="Arial" w:hAnsi="Arial"/>
          <w:spacing w:val="-3"/>
          <w:sz w:val="20"/>
        </w:rPr>
        <w:t xml:space="preserve">ser planos, </w:t>
      </w:r>
      <w:r w:rsidR="00C2103B">
        <w:rPr>
          <w:rFonts w:ascii="Arial" w:hAnsi="Arial"/>
          <w:spacing w:val="-3"/>
          <w:sz w:val="20"/>
        </w:rPr>
        <w:t>sin presentar</w:t>
      </w:r>
      <w:r>
        <w:rPr>
          <w:rFonts w:ascii="Arial" w:hAnsi="Arial"/>
          <w:spacing w:val="-3"/>
          <w:sz w:val="20"/>
        </w:rPr>
        <w:t xml:space="preserve"> superficies alabeadas ni fuera de plomo, rebarbas u otros defectos. </w:t>
      </w:r>
    </w:p>
    <w:p w:rsidR="00C87B4A" w:rsidRDefault="00C87B4A" w:rsidP="00C87B4A">
      <w:pPr>
        <w:tabs>
          <w:tab w:val="left" w:pos="-720"/>
        </w:tabs>
        <w:suppressAutoHyphens/>
        <w:jc w:val="both"/>
        <w:rPr>
          <w:rFonts w:ascii="Arial" w:hAnsi="Arial"/>
          <w:spacing w:val="-3"/>
          <w:sz w:val="20"/>
        </w:rPr>
      </w:pPr>
      <w:r w:rsidRPr="001463C0">
        <w:rPr>
          <w:rFonts w:ascii="Arial" w:hAnsi="Arial"/>
          <w:spacing w:val="-3"/>
          <w:sz w:val="20"/>
        </w:rPr>
        <w:t>Se realizarán todas las pruebas necesarias solicitadas por la Supervisión de Obra para la aprobación y ejecución de los trabajos.</w:t>
      </w:r>
    </w:p>
    <w:p w:rsidR="00C14B04" w:rsidRDefault="00C14B04" w:rsidP="00C87B4A">
      <w:pPr>
        <w:tabs>
          <w:tab w:val="left" w:pos="-720"/>
        </w:tabs>
        <w:suppressAutoHyphens/>
        <w:jc w:val="both"/>
        <w:rPr>
          <w:rFonts w:ascii="Arial" w:hAnsi="Arial"/>
          <w:spacing w:val="-3"/>
          <w:sz w:val="20"/>
        </w:rPr>
      </w:pPr>
    </w:p>
    <w:p w:rsidR="00C14B04" w:rsidRDefault="00C14B04" w:rsidP="00C87B4A">
      <w:pPr>
        <w:tabs>
          <w:tab w:val="left" w:pos="-720"/>
        </w:tabs>
        <w:suppressAutoHyphens/>
        <w:jc w:val="both"/>
        <w:rPr>
          <w:rFonts w:ascii="Arial" w:hAnsi="Arial"/>
          <w:spacing w:val="-3"/>
          <w:sz w:val="20"/>
        </w:rPr>
      </w:pPr>
      <w:r>
        <w:rPr>
          <w:rFonts w:ascii="Arial" w:hAnsi="Arial"/>
          <w:spacing w:val="-3"/>
          <w:sz w:val="20"/>
        </w:rPr>
        <w:lastRenderedPageBreak/>
        <w:t>Se colocarán en todas las aristas vivas</w:t>
      </w:r>
      <w:r w:rsidR="00D50381">
        <w:rPr>
          <w:rFonts w:ascii="Arial" w:hAnsi="Arial"/>
          <w:spacing w:val="-3"/>
          <w:sz w:val="20"/>
        </w:rPr>
        <w:t xml:space="preserve"> de los muros nuevos revocados</w:t>
      </w:r>
      <w:r>
        <w:rPr>
          <w:rFonts w:ascii="Arial" w:hAnsi="Arial"/>
          <w:spacing w:val="-3"/>
          <w:sz w:val="20"/>
        </w:rPr>
        <w:t xml:space="preserve"> cantoneras de chapa galvanizada hasta una altura de 2m.</w:t>
      </w:r>
    </w:p>
    <w:p w:rsidR="00E05CE8" w:rsidRDefault="00E05CE8" w:rsidP="00E05CE8">
      <w:pPr>
        <w:tabs>
          <w:tab w:val="left" w:pos="-720"/>
        </w:tabs>
        <w:suppressAutoHyphens/>
        <w:ind w:left="360"/>
        <w:jc w:val="both"/>
        <w:rPr>
          <w:rFonts w:ascii="Arial" w:hAnsi="Arial"/>
          <w:color w:val="000000"/>
          <w:spacing w:val="-3"/>
          <w:sz w:val="20"/>
        </w:rPr>
      </w:pPr>
    </w:p>
    <w:p w:rsidR="00E05CE8" w:rsidRPr="00E05CE8" w:rsidRDefault="00E05CE8" w:rsidP="00CD380F">
      <w:pPr>
        <w:pStyle w:val="Ttulo2"/>
        <w:numPr>
          <w:ilvl w:val="2"/>
          <w:numId w:val="5"/>
        </w:numPr>
        <w:tabs>
          <w:tab w:val="left" w:pos="-720"/>
          <w:tab w:val="left" w:pos="0"/>
        </w:tabs>
        <w:rPr>
          <w:sz w:val="20"/>
          <w:szCs w:val="20"/>
        </w:rPr>
      </w:pPr>
      <w:r w:rsidRPr="00624BA9">
        <w:tab/>
      </w:r>
      <w:bookmarkStart w:id="60" w:name="_Toc105068072"/>
      <w:r w:rsidRPr="00E05CE8">
        <w:rPr>
          <w:sz w:val="20"/>
        </w:rPr>
        <w:t>Terminación interior de los tanques de agua</w:t>
      </w:r>
      <w:bookmarkEnd w:id="60"/>
      <w:r w:rsidRPr="00E05CE8">
        <w:rPr>
          <w:sz w:val="20"/>
        </w:rPr>
        <w:t xml:space="preserve"> </w:t>
      </w:r>
    </w:p>
    <w:p w:rsidR="00E05CE8" w:rsidRDefault="00E05CE8" w:rsidP="00E05CE8">
      <w:pPr>
        <w:tabs>
          <w:tab w:val="left" w:pos="-720"/>
        </w:tabs>
        <w:suppressAutoHyphens/>
        <w:jc w:val="both"/>
        <w:rPr>
          <w:rFonts w:ascii="Arial" w:hAnsi="Arial"/>
          <w:b/>
          <w:color w:val="000000"/>
          <w:spacing w:val="-3"/>
          <w:sz w:val="20"/>
        </w:rPr>
      </w:pPr>
    </w:p>
    <w:p w:rsidR="00E05CE8" w:rsidRPr="0068699F" w:rsidRDefault="00E05CE8" w:rsidP="00E05CE8">
      <w:pPr>
        <w:keepLines/>
        <w:suppressLineNumbers/>
        <w:suppressAutoHyphens/>
        <w:jc w:val="both"/>
        <w:rPr>
          <w:rFonts w:ascii="Arial" w:hAnsi="Arial"/>
          <w:color w:val="000000"/>
          <w:spacing w:val="-3"/>
          <w:kern w:val="2"/>
          <w:sz w:val="20"/>
        </w:rPr>
      </w:pPr>
      <w:r>
        <w:rPr>
          <w:rFonts w:ascii="Arial" w:hAnsi="Arial"/>
          <w:color w:val="000000"/>
          <w:spacing w:val="-3"/>
          <w:kern w:val="2"/>
          <w:sz w:val="20"/>
        </w:rPr>
        <w:t xml:space="preserve">En </w:t>
      </w:r>
      <w:r w:rsidRPr="0068699F">
        <w:rPr>
          <w:rFonts w:ascii="Arial" w:hAnsi="Arial"/>
          <w:color w:val="000000"/>
          <w:spacing w:val="-3"/>
          <w:kern w:val="2"/>
          <w:sz w:val="20"/>
        </w:rPr>
        <w:t>el tanque de agua</w:t>
      </w:r>
      <w:r>
        <w:rPr>
          <w:rFonts w:ascii="Arial" w:hAnsi="Arial"/>
          <w:color w:val="000000"/>
          <w:spacing w:val="-3"/>
          <w:kern w:val="2"/>
          <w:sz w:val="20"/>
        </w:rPr>
        <w:t xml:space="preserve"> </w:t>
      </w:r>
      <w:r w:rsidRPr="0068699F">
        <w:rPr>
          <w:rFonts w:ascii="Arial" w:hAnsi="Arial"/>
          <w:color w:val="000000"/>
          <w:spacing w:val="-3"/>
          <w:kern w:val="2"/>
          <w:sz w:val="20"/>
        </w:rPr>
        <w:t xml:space="preserve">superior se deberá proceder de la siguiente manera: inmediatamente después de desencofrado e impermeabilizado (2 manos de sellador tipo </w:t>
      </w:r>
      <w:proofErr w:type="spellStart"/>
      <w:r w:rsidRPr="0068699F">
        <w:rPr>
          <w:rFonts w:ascii="Arial" w:hAnsi="Arial"/>
          <w:color w:val="000000"/>
          <w:spacing w:val="-3"/>
          <w:kern w:val="2"/>
          <w:sz w:val="20"/>
        </w:rPr>
        <w:t>Super</w:t>
      </w:r>
      <w:proofErr w:type="spellEnd"/>
      <w:r w:rsidRPr="0068699F">
        <w:rPr>
          <w:rFonts w:ascii="Arial" w:hAnsi="Arial"/>
          <w:color w:val="000000"/>
          <w:spacing w:val="-3"/>
          <w:kern w:val="2"/>
          <w:sz w:val="20"/>
        </w:rPr>
        <w:t xml:space="preserve"> </w:t>
      </w:r>
      <w:proofErr w:type="spellStart"/>
      <w:r w:rsidRPr="0068699F">
        <w:rPr>
          <w:rFonts w:ascii="Arial" w:hAnsi="Arial"/>
          <w:color w:val="000000"/>
          <w:spacing w:val="-3"/>
          <w:kern w:val="2"/>
          <w:sz w:val="20"/>
        </w:rPr>
        <w:t>Seal</w:t>
      </w:r>
      <w:proofErr w:type="spellEnd"/>
      <w:r w:rsidRPr="0068699F">
        <w:rPr>
          <w:rFonts w:ascii="Arial" w:hAnsi="Arial"/>
          <w:color w:val="000000"/>
          <w:spacing w:val="-3"/>
          <w:kern w:val="2"/>
          <w:sz w:val="20"/>
        </w:rPr>
        <w:t xml:space="preserve"> de </w:t>
      </w:r>
      <w:proofErr w:type="spellStart"/>
      <w:r w:rsidRPr="0068699F">
        <w:rPr>
          <w:rFonts w:ascii="Arial" w:hAnsi="Arial"/>
          <w:color w:val="000000"/>
          <w:spacing w:val="-3"/>
          <w:kern w:val="2"/>
          <w:sz w:val="20"/>
        </w:rPr>
        <w:t>Sika</w:t>
      </w:r>
      <w:proofErr w:type="spellEnd"/>
      <w:r w:rsidRPr="0068699F">
        <w:rPr>
          <w:rFonts w:ascii="Arial" w:hAnsi="Arial"/>
          <w:color w:val="000000"/>
          <w:spacing w:val="-3"/>
          <w:kern w:val="2"/>
          <w:sz w:val="20"/>
        </w:rPr>
        <w:t xml:space="preserve"> similar o mejor) deberá revocarse interiormente con arena y cemento Portland al 2 x 1, el cual deberá lustrarse una vez que tire.</w:t>
      </w:r>
    </w:p>
    <w:p w:rsidR="00592CA1" w:rsidRPr="00E05CE8" w:rsidRDefault="00592CA1" w:rsidP="00592CA1">
      <w:pPr>
        <w:tabs>
          <w:tab w:val="left" w:pos="-720"/>
        </w:tabs>
        <w:suppressAutoHyphens/>
        <w:jc w:val="both"/>
        <w:rPr>
          <w:rFonts w:ascii="Arial" w:hAnsi="Arial"/>
          <w:color w:val="000000"/>
          <w:spacing w:val="-3"/>
          <w:sz w:val="20"/>
        </w:rPr>
      </w:pPr>
    </w:p>
    <w:p w:rsidR="00592CA1" w:rsidRDefault="00592CA1" w:rsidP="00CD380F">
      <w:pPr>
        <w:pStyle w:val="Ttulo2"/>
        <w:numPr>
          <w:ilvl w:val="1"/>
          <w:numId w:val="5"/>
        </w:numPr>
        <w:rPr>
          <w:bCs/>
          <w:sz w:val="20"/>
        </w:rPr>
      </w:pPr>
      <w:bookmarkStart w:id="61" w:name="_Toc105068073"/>
      <w:r>
        <w:rPr>
          <w:bCs/>
          <w:sz w:val="20"/>
        </w:rPr>
        <w:t>REVOQUES EXTERIORES</w:t>
      </w:r>
      <w:bookmarkEnd w:id="61"/>
    </w:p>
    <w:p w:rsidR="001F77C9" w:rsidRDefault="001F77C9" w:rsidP="001F77C9">
      <w:pPr>
        <w:tabs>
          <w:tab w:val="left" w:pos="-720"/>
        </w:tabs>
        <w:suppressAutoHyphens/>
        <w:ind w:left="360"/>
        <w:jc w:val="both"/>
        <w:rPr>
          <w:rFonts w:ascii="Arial" w:hAnsi="Arial"/>
          <w:color w:val="000000"/>
          <w:spacing w:val="-3"/>
          <w:sz w:val="20"/>
        </w:rPr>
      </w:pPr>
    </w:p>
    <w:p w:rsidR="001F77C9" w:rsidRPr="001F77C9" w:rsidRDefault="001F77C9" w:rsidP="00CD380F">
      <w:pPr>
        <w:pStyle w:val="Ttulo2"/>
        <w:numPr>
          <w:ilvl w:val="2"/>
          <w:numId w:val="5"/>
        </w:numPr>
        <w:tabs>
          <w:tab w:val="left" w:pos="-720"/>
          <w:tab w:val="left" w:pos="0"/>
        </w:tabs>
        <w:rPr>
          <w:sz w:val="20"/>
          <w:szCs w:val="20"/>
        </w:rPr>
      </w:pPr>
      <w:r w:rsidRPr="001F77C9">
        <w:tab/>
      </w:r>
      <w:bookmarkStart w:id="62" w:name="_Toc105068074"/>
      <w:r w:rsidRPr="001F77C9">
        <w:rPr>
          <w:sz w:val="20"/>
        </w:rPr>
        <w:t>Terminación de pretiles, aleros y antepecho</w:t>
      </w:r>
      <w:bookmarkEnd w:id="62"/>
      <w:r w:rsidRPr="001F77C9">
        <w:rPr>
          <w:sz w:val="20"/>
        </w:rPr>
        <w:t xml:space="preserve"> </w:t>
      </w:r>
    </w:p>
    <w:p w:rsidR="001F77C9" w:rsidRDefault="001F77C9" w:rsidP="001F77C9">
      <w:pPr>
        <w:tabs>
          <w:tab w:val="left" w:pos="-720"/>
        </w:tabs>
        <w:suppressAutoHyphens/>
        <w:jc w:val="both"/>
        <w:rPr>
          <w:rFonts w:ascii="Arial" w:hAnsi="Arial"/>
          <w:b/>
          <w:color w:val="000000"/>
          <w:spacing w:val="-3"/>
          <w:sz w:val="20"/>
        </w:rPr>
      </w:pPr>
    </w:p>
    <w:p w:rsidR="001F77C9" w:rsidRPr="0068699F" w:rsidRDefault="001F77C9" w:rsidP="001F77C9">
      <w:pPr>
        <w:tabs>
          <w:tab w:val="left" w:pos="-720"/>
        </w:tabs>
        <w:suppressAutoHyphens/>
        <w:jc w:val="both"/>
        <w:rPr>
          <w:rFonts w:ascii="Arial" w:hAnsi="Arial"/>
          <w:spacing w:val="-3"/>
          <w:sz w:val="20"/>
        </w:rPr>
      </w:pPr>
      <w:r w:rsidRPr="0068699F">
        <w:rPr>
          <w:rFonts w:ascii="Arial" w:hAnsi="Arial"/>
          <w:spacing w:val="-3"/>
          <w:sz w:val="20"/>
        </w:rPr>
        <w:t xml:space="preserve">Los pretiles, aleros y antepechos en general se realizará impermeabilización con arena y cemento con hidrófugo y se terminarán con revoque exterior en una capa: mortero tipo M7 según se indica en </w:t>
      </w:r>
      <w:smartTag w:uri="urn:schemas-microsoft-com:office:smarttags" w:element="PersonName">
        <w:smartTagPr>
          <w:attr w:name="ProductID" w:val="la Memoria Constructiva"/>
        </w:smartTagPr>
        <w:r w:rsidRPr="0068699F">
          <w:rPr>
            <w:rFonts w:ascii="Arial" w:hAnsi="Arial"/>
            <w:spacing w:val="-3"/>
            <w:sz w:val="20"/>
          </w:rPr>
          <w:t>la Memoria Constructiva</w:t>
        </w:r>
      </w:smartTag>
      <w:r w:rsidRPr="0068699F">
        <w:rPr>
          <w:rFonts w:ascii="Arial" w:hAnsi="Arial"/>
          <w:spacing w:val="-3"/>
          <w:sz w:val="20"/>
        </w:rPr>
        <w:t xml:space="preserve"> General.</w:t>
      </w:r>
    </w:p>
    <w:p w:rsidR="001F77C9" w:rsidRPr="0068699F" w:rsidRDefault="001F77C9" w:rsidP="001F77C9">
      <w:pPr>
        <w:tabs>
          <w:tab w:val="left" w:pos="-720"/>
        </w:tabs>
        <w:suppressAutoHyphens/>
        <w:jc w:val="both"/>
        <w:rPr>
          <w:rFonts w:ascii="Arial" w:hAnsi="Arial"/>
          <w:spacing w:val="-3"/>
          <w:sz w:val="20"/>
        </w:rPr>
      </w:pPr>
      <w:r w:rsidRPr="0068699F">
        <w:rPr>
          <w:rFonts w:ascii="Arial" w:hAnsi="Arial"/>
          <w:spacing w:val="-3"/>
          <w:sz w:val="20"/>
        </w:rPr>
        <w:t>Se seguirán en cada caso los detalles particulares de albañilería.</w:t>
      </w:r>
    </w:p>
    <w:p w:rsidR="00592CA1" w:rsidRPr="00AF70B1" w:rsidRDefault="00592CA1" w:rsidP="00592CA1">
      <w:pPr>
        <w:tabs>
          <w:tab w:val="left" w:pos="-720"/>
        </w:tabs>
        <w:suppressAutoHyphens/>
        <w:jc w:val="both"/>
        <w:rPr>
          <w:rFonts w:ascii="Arial" w:hAnsi="Arial"/>
          <w:color w:val="000000"/>
          <w:spacing w:val="-3"/>
          <w:sz w:val="20"/>
          <w:lang w:val="es-UY"/>
        </w:rPr>
      </w:pPr>
    </w:p>
    <w:p w:rsidR="00592CA1" w:rsidRDefault="00592CA1" w:rsidP="00CD380F">
      <w:pPr>
        <w:pStyle w:val="Ttulo2"/>
        <w:numPr>
          <w:ilvl w:val="1"/>
          <w:numId w:val="5"/>
        </w:numPr>
        <w:rPr>
          <w:bCs/>
          <w:sz w:val="20"/>
        </w:rPr>
      </w:pPr>
      <w:bookmarkStart w:id="63" w:name="_Toc105068075"/>
      <w:r>
        <w:rPr>
          <w:bCs/>
          <w:sz w:val="20"/>
        </w:rPr>
        <w:t>LIMPIEZA EN PARAMENTOS</w:t>
      </w:r>
      <w:bookmarkEnd w:id="63"/>
    </w:p>
    <w:p w:rsidR="00592CA1" w:rsidRDefault="00592CA1" w:rsidP="00592CA1">
      <w:pPr>
        <w:tabs>
          <w:tab w:val="left" w:pos="-720"/>
        </w:tabs>
        <w:suppressAutoHyphens/>
        <w:ind w:left="360"/>
        <w:jc w:val="both"/>
        <w:rPr>
          <w:rFonts w:ascii="Arial" w:hAnsi="Arial"/>
          <w:color w:val="000000"/>
          <w:spacing w:val="-3"/>
          <w:sz w:val="20"/>
        </w:rPr>
      </w:pPr>
    </w:p>
    <w:p w:rsidR="00592CA1" w:rsidRPr="00592CA1" w:rsidRDefault="00592CA1" w:rsidP="00CD380F">
      <w:pPr>
        <w:pStyle w:val="Ttulo2"/>
        <w:numPr>
          <w:ilvl w:val="2"/>
          <w:numId w:val="5"/>
        </w:numPr>
        <w:tabs>
          <w:tab w:val="left" w:pos="-720"/>
          <w:tab w:val="left" w:pos="0"/>
        </w:tabs>
        <w:rPr>
          <w:sz w:val="20"/>
          <w:szCs w:val="20"/>
        </w:rPr>
      </w:pPr>
      <w:r w:rsidRPr="001F77C9">
        <w:tab/>
      </w:r>
      <w:bookmarkStart w:id="64" w:name="_Toc105068076"/>
      <w:r w:rsidRPr="00592CA1">
        <w:rPr>
          <w:sz w:val="20"/>
        </w:rPr>
        <w:t>Limpieza de hormigón visto</w:t>
      </w:r>
      <w:bookmarkEnd w:id="64"/>
    </w:p>
    <w:p w:rsidR="00592CA1" w:rsidRDefault="00592CA1" w:rsidP="00592CA1">
      <w:pPr>
        <w:tabs>
          <w:tab w:val="left" w:pos="-720"/>
        </w:tabs>
        <w:suppressAutoHyphens/>
        <w:jc w:val="both"/>
        <w:rPr>
          <w:rFonts w:ascii="Arial" w:hAnsi="Arial"/>
          <w:b/>
          <w:color w:val="000000"/>
          <w:spacing w:val="-3"/>
          <w:sz w:val="20"/>
        </w:rPr>
      </w:pPr>
    </w:p>
    <w:p w:rsidR="00592CA1" w:rsidRPr="0068699F" w:rsidRDefault="00592CA1" w:rsidP="00592CA1">
      <w:pPr>
        <w:numPr>
          <w:ilvl w:val="12"/>
          <w:numId w:val="0"/>
        </w:numPr>
        <w:tabs>
          <w:tab w:val="left" w:pos="-720"/>
        </w:tabs>
        <w:suppressAutoHyphens/>
        <w:jc w:val="both"/>
        <w:rPr>
          <w:rFonts w:ascii="Arial" w:hAnsi="Arial"/>
          <w:spacing w:val="-3"/>
          <w:sz w:val="20"/>
        </w:rPr>
      </w:pPr>
      <w:r w:rsidRPr="0068699F">
        <w:rPr>
          <w:rFonts w:ascii="Arial" w:hAnsi="Arial"/>
          <w:spacing w:val="-3"/>
          <w:sz w:val="20"/>
        </w:rPr>
        <w:t xml:space="preserve">En todos los casos en que el hormigón sea con terminación visto (ej. </w:t>
      </w:r>
      <w:r w:rsidR="00E05CE8" w:rsidRPr="0068699F">
        <w:rPr>
          <w:rFonts w:ascii="Arial" w:hAnsi="Arial"/>
          <w:spacing w:val="-3"/>
          <w:sz w:val="20"/>
        </w:rPr>
        <w:t>P</w:t>
      </w:r>
      <w:r w:rsidRPr="0068699F">
        <w:rPr>
          <w:rFonts w:ascii="Arial" w:hAnsi="Arial"/>
          <w:spacing w:val="-3"/>
          <w:sz w:val="20"/>
        </w:rPr>
        <w:t>ilare</w:t>
      </w:r>
      <w:r w:rsidR="00E05CE8">
        <w:rPr>
          <w:rFonts w:ascii="Arial" w:hAnsi="Arial"/>
          <w:spacing w:val="-3"/>
          <w:sz w:val="20"/>
        </w:rPr>
        <w:t>s</w:t>
      </w:r>
      <w:r w:rsidRPr="0068699F">
        <w:rPr>
          <w:rFonts w:ascii="Arial" w:hAnsi="Arial"/>
          <w:spacing w:val="-3"/>
          <w:sz w:val="20"/>
        </w:rPr>
        <w:t xml:space="preserve">), se realizará su limpieza, sacando rebarbas, aplicando </w:t>
      </w:r>
      <w:proofErr w:type="spellStart"/>
      <w:r w:rsidRPr="0068699F">
        <w:rPr>
          <w:rFonts w:ascii="Arial" w:hAnsi="Arial"/>
          <w:spacing w:val="-3"/>
          <w:sz w:val="20"/>
        </w:rPr>
        <w:t>pastina</w:t>
      </w:r>
      <w:proofErr w:type="spellEnd"/>
      <w:r w:rsidRPr="0068699F">
        <w:rPr>
          <w:rFonts w:ascii="Arial" w:hAnsi="Arial"/>
          <w:spacing w:val="-3"/>
          <w:sz w:val="20"/>
        </w:rPr>
        <w:t xml:space="preserve"> a los huecos y limpiando con piedra de </w:t>
      </w:r>
      <w:proofErr w:type="spellStart"/>
      <w:r w:rsidRPr="0068699F">
        <w:rPr>
          <w:rFonts w:ascii="Arial" w:hAnsi="Arial"/>
          <w:spacing w:val="-3"/>
          <w:sz w:val="20"/>
        </w:rPr>
        <w:t>Carburundum</w:t>
      </w:r>
      <w:proofErr w:type="spellEnd"/>
      <w:r w:rsidRPr="0068699F">
        <w:rPr>
          <w:rFonts w:ascii="Arial" w:hAnsi="Arial"/>
          <w:spacing w:val="-3"/>
          <w:sz w:val="20"/>
        </w:rPr>
        <w:t xml:space="preserve">. Dicha </w:t>
      </w:r>
      <w:proofErr w:type="spellStart"/>
      <w:r w:rsidRPr="0068699F">
        <w:rPr>
          <w:rFonts w:ascii="Arial" w:hAnsi="Arial"/>
          <w:spacing w:val="-3"/>
          <w:sz w:val="20"/>
        </w:rPr>
        <w:t>pastina</w:t>
      </w:r>
      <w:proofErr w:type="spellEnd"/>
      <w:r w:rsidRPr="0068699F">
        <w:rPr>
          <w:rFonts w:ascii="Arial" w:hAnsi="Arial"/>
          <w:spacing w:val="-3"/>
          <w:sz w:val="20"/>
        </w:rPr>
        <w:t xml:space="preserve"> estará compuesta por una parte de arena tamizada, ¾ de Portland blanco y ¼ Portland gris.</w:t>
      </w:r>
    </w:p>
    <w:p w:rsidR="00592CA1" w:rsidRPr="0068699F" w:rsidRDefault="00592CA1" w:rsidP="00592CA1">
      <w:pPr>
        <w:numPr>
          <w:ilvl w:val="12"/>
          <w:numId w:val="0"/>
        </w:numPr>
        <w:tabs>
          <w:tab w:val="left" w:pos="-720"/>
        </w:tabs>
        <w:suppressAutoHyphens/>
        <w:jc w:val="both"/>
        <w:rPr>
          <w:rFonts w:ascii="Arial" w:hAnsi="Arial"/>
          <w:spacing w:val="-3"/>
          <w:sz w:val="20"/>
        </w:rPr>
      </w:pPr>
      <w:r w:rsidRPr="0068699F">
        <w:rPr>
          <w:rFonts w:ascii="Arial" w:hAnsi="Arial"/>
          <w:spacing w:val="-3"/>
          <w:sz w:val="20"/>
        </w:rPr>
        <w:t>Si existiesen manchas se lavará la superficie con ácido clorhídrico y agua en proporción 1/10. Lavándose con abundante agua posteriormente.</w:t>
      </w:r>
    </w:p>
    <w:p w:rsidR="00592CA1" w:rsidRDefault="00592CA1" w:rsidP="00592CA1">
      <w:pPr>
        <w:tabs>
          <w:tab w:val="left" w:pos="-720"/>
        </w:tabs>
        <w:suppressAutoHyphens/>
        <w:ind w:left="360"/>
        <w:jc w:val="both"/>
        <w:rPr>
          <w:rFonts w:ascii="Arial" w:hAnsi="Arial"/>
          <w:color w:val="000000"/>
          <w:spacing w:val="-3"/>
          <w:sz w:val="20"/>
        </w:rPr>
      </w:pPr>
    </w:p>
    <w:p w:rsidR="00592CA1" w:rsidRPr="00592CA1" w:rsidRDefault="00592CA1" w:rsidP="00CD380F">
      <w:pPr>
        <w:pStyle w:val="Ttulo2"/>
        <w:numPr>
          <w:ilvl w:val="2"/>
          <w:numId w:val="5"/>
        </w:numPr>
        <w:tabs>
          <w:tab w:val="left" w:pos="-720"/>
          <w:tab w:val="left" w:pos="0"/>
        </w:tabs>
        <w:rPr>
          <w:sz w:val="20"/>
          <w:szCs w:val="20"/>
        </w:rPr>
      </w:pPr>
      <w:r w:rsidRPr="001F77C9">
        <w:tab/>
      </w:r>
      <w:bookmarkStart w:id="65" w:name="_Toc105068077"/>
      <w:r w:rsidRPr="00592CA1">
        <w:rPr>
          <w:sz w:val="20"/>
        </w:rPr>
        <w:t>Limpieza de muros de bloque</w:t>
      </w:r>
      <w:bookmarkEnd w:id="65"/>
    </w:p>
    <w:p w:rsidR="00592CA1" w:rsidRDefault="00592CA1" w:rsidP="00592CA1">
      <w:pPr>
        <w:tabs>
          <w:tab w:val="left" w:pos="-720"/>
        </w:tabs>
        <w:suppressAutoHyphens/>
        <w:jc w:val="both"/>
        <w:rPr>
          <w:rFonts w:ascii="Arial" w:hAnsi="Arial"/>
          <w:b/>
          <w:color w:val="000000"/>
          <w:spacing w:val="-3"/>
          <w:sz w:val="20"/>
        </w:rPr>
      </w:pPr>
    </w:p>
    <w:p w:rsidR="00592CA1" w:rsidRPr="006F392F" w:rsidRDefault="00592CA1" w:rsidP="00592CA1">
      <w:pPr>
        <w:tabs>
          <w:tab w:val="left" w:pos="-1985"/>
          <w:tab w:val="left" w:pos="0"/>
        </w:tabs>
        <w:suppressAutoHyphens/>
        <w:jc w:val="both"/>
        <w:rPr>
          <w:rFonts w:ascii="Arial" w:hAnsi="Arial"/>
          <w:spacing w:val="-3"/>
          <w:sz w:val="20"/>
          <w:lang w:val="es-UY"/>
        </w:rPr>
      </w:pPr>
      <w:r w:rsidRPr="006F392F">
        <w:rPr>
          <w:rFonts w:ascii="Arial" w:hAnsi="Arial"/>
          <w:spacing w:val="-3"/>
          <w:sz w:val="20"/>
          <w:lang w:val="es-UY"/>
        </w:rPr>
        <w:t>Todos los muros de bloques se limpiarán con ácido clorhídrico y agua en proporción 1/10, y luego se lavarán abundantemente con agua para eliminar todo rastro del ácido.</w:t>
      </w:r>
    </w:p>
    <w:p w:rsidR="00592CA1" w:rsidRDefault="00592CA1" w:rsidP="00592CA1">
      <w:pPr>
        <w:tabs>
          <w:tab w:val="left" w:pos="-720"/>
        </w:tabs>
        <w:suppressAutoHyphens/>
        <w:ind w:left="360"/>
        <w:jc w:val="both"/>
        <w:rPr>
          <w:rFonts w:ascii="Arial" w:hAnsi="Arial"/>
          <w:color w:val="000000"/>
          <w:spacing w:val="-3"/>
          <w:sz w:val="20"/>
        </w:rPr>
      </w:pPr>
    </w:p>
    <w:p w:rsidR="00592CA1" w:rsidRPr="00E05CE8" w:rsidRDefault="00592CA1" w:rsidP="00CD380F">
      <w:pPr>
        <w:pStyle w:val="Ttulo2"/>
        <w:numPr>
          <w:ilvl w:val="2"/>
          <w:numId w:val="5"/>
        </w:numPr>
        <w:tabs>
          <w:tab w:val="left" w:pos="-720"/>
          <w:tab w:val="left" w:pos="0"/>
        </w:tabs>
        <w:rPr>
          <w:sz w:val="20"/>
          <w:szCs w:val="20"/>
        </w:rPr>
      </w:pPr>
      <w:r w:rsidRPr="001F77C9">
        <w:tab/>
      </w:r>
      <w:bookmarkStart w:id="66" w:name="_Toc105068078"/>
      <w:r w:rsidR="00E05CE8" w:rsidRPr="00E05CE8">
        <w:rPr>
          <w:sz w:val="20"/>
        </w:rPr>
        <w:t>Tratamiento del ladrillo visto</w:t>
      </w:r>
      <w:bookmarkEnd w:id="66"/>
      <w:r w:rsidRPr="00E05CE8">
        <w:rPr>
          <w:sz w:val="20"/>
        </w:rPr>
        <w:t xml:space="preserve"> </w:t>
      </w:r>
    </w:p>
    <w:p w:rsidR="00592CA1" w:rsidRDefault="00592CA1" w:rsidP="00592CA1">
      <w:pPr>
        <w:tabs>
          <w:tab w:val="left" w:pos="-720"/>
        </w:tabs>
        <w:suppressAutoHyphens/>
        <w:jc w:val="both"/>
        <w:rPr>
          <w:rFonts w:ascii="Arial" w:hAnsi="Arial"/>
          <w:b/>
          <w:color w:val="000000"/>
          <w:spacing w:val="-3"/>
          <w:sz w:val="20"/>
        </w:rPr>
      </w:pPr>
    </w:p>
    <w:p w:rsidR="00E05CE8" w:rsidRPr="0068699F" w:rsidRDefault="00E05CE8" w:rsidP="00E05CE8">
      <w:pPr>
        <w:tabs>
          <w:tab w:val="left" w:pos="0"/>
        </w:tabs>
        <w:suppressAutoHyphens/>
        <w:jc w:val="both"/>
        <w:rPr>
          <w:rFonts w:ascii="Arial" w:hAnsi="Arial"/>
          <w:color w:val="000000"/>
          <w:spacing w:val="-3"/>
          <w:sz w:val="20"/>
          <w:lang w:val="es-UY"/>
        </w:rPr>
      </w:pPr>
      <w:r w:rsidRPr="0068699F">
        <w:rPr>
          <w:rFonts w:ascii="Arial" w:hAnsi="Arial"/>
          <w:color w:val="000000"/>
          <w:spacing w:val="-3"/>
          <w:sz w:val="20"/>
          <w:lang w:val="es-UY"/>
        </w:rPr>
        <w:t xml:space="preserve">Todos los muros de ladrillo visto se limpiarán con ácido clorhídrico y agua en proporción 1/10, y luego se lavará abundantemente con agua para eliminar los rastros del ácido. </w:t>
      </w:r>
    </w:p>
    <w:p w:rsidR="00592CA1" w:rsidRDefault="00592CA1" w:rsidP="00407A8A">
      <w:pPr>
        <w:tabs>
          <w:tab w:val="left" w:pos="-720"/>
        </w:tabs>
        <w:suppressAutoHyphens/>
        <w:jc w:val="both"/>
        <w:rPr>
          <w:rFonts w:ascii="Arial" w:hAnsi="Arial"/>
          <w:color w:val="000000"/>
          <w:spacing w:val="-3"/>
          <w:sz w:val="20"/>
        </w:rPr>
      </w:pPr>
    </w:p>
    <w:p w:rsidR="00407A8A" w:rsidRDefault="00407A8A" w:rsidP="00CD380F">
      <w:pPr>
        <w:pStyle w:val="Ttulo2"/>
        <w:numPr>
          <w:ilvl w:val="1"/>
          <w:numId w:val="5"/>
        </w:numPr>
        <w:rPr>
          <w:bCs/>
          <w:sz w:val="20"/>
        </w:rPr>
      </w:pPr>
      <w:bookmarkStart w:id="67" w:name="_Toc105068079"/>
      <w:r>
        <w:rPr>
          <w:bCs/>
          <w:sz w:val="20"/>
        </w:rPr>
        <w:t>CANTONERAS</w:t>
      </w:r>
      <w:bookmarkEnd w:id="67"/>
    </w:p>
    <w:p w:rsidR="00407A8A" w:rsidRDefault="00407A8A" w:rsidP="00407A8A">
      <w:pPr>
        <w:tabs>
          <w:tab w:val="left" w:pos="-720"/>
        </w:tabs>
        <w:suppressAutoHyphens/>
        <w:ind w:left="360"/>
        <w:jc w:val="both"/>
        <w:rPr>
          <w:rFonts w:ascii="Arial" w:hAnsi="Arial"/>
          <w:color w:val="000000"/>
          <w:spacing w:val="-3"/>
          <w:sz w:val="20"/>
        </w:rPr>
      </w:pPr>
    </w:p>
    <w:p w:rsidR="00C87B4A" w:rsidRDefault="00C87B4A" w:rsidP="00C87B4A">
      <w:pPr>
        <w:tabs>
          <w:tab w:val="left" w:pos="-720"/>
        </w:tabs>
        <w:suppressAutoHyphens/>
        <w:jc w:val="both"/>
        <w:rPr>
          <w:rFonts w:ascii="Arial" w:hAnsi="Arial"/>
          <w:spacing w:val="-3"/>
          <w:sz w:val="20"/>
        </w:rPr>
      </w:pPr>
      <w:r>
        <w:rPr>
          <w:rFonts w:ascii="Arial" w:hAnsi="Arial"/>
          <w:spacing w:val="-3"/>
          <w:sz w:val="20"/>
        </w:rPr>
        <w:t xml:space="preserve">En locales con terminación de revoque interior, donde las mochetas queden con ángulos vistos se colocarán cantoneras de chapa galvanizada hasta una altura de 2m según indicaciones de la Memoria Constructiva General. </w:t>
      </w:r>
    </w:p>
    <w:p w:rsidR="00C87B4A" w:rsidRDefault="00C87B4A" w:rsidP="00C87B4A">
      <w:pPr>
        <w:tabs>
          <w:tab w:val="left" w:pos="-720"/>
        </w:tabs>
        <w:suppressAutoHyphens/>
        <w:jc w:val="both"/>
        <w:rPr>
          <w:rFonts w:ascii="Arial" w:hAnsi="Arial"/>
          <w:spacing w:val="-3"/>
          <w:sz w:val="20"/>
        </w:rPr>
      </w:pPr>
    </w:p>
    <w:p w:rsidR="00C87B4A" w:rsidRDefault="00C87B4A" w:rsidP="00C87B4A">
      <w:pPr>
        <w:tabs>
          <w:tab w:val="left" w:pos="-720"/>
        </w:tabs>
        <w:suppressAutoHyphens/>
        <w:jc w:val="both"/>
        <w:rPr>
          <w:rFonts w:ascii="Arial" w:hAnsi="Arial"/>
          <w:spacing w:val="-3"/>
          <w:sz w:val="20"/>
        </w:rPr>
      </w:pPr>
      <w:r>
        <w:rPr>
          <w:rFonts w:ascii="Arial" w:hAnsi="Arial"/>
          <w:spacing w:val="-3"/>
          <w:sz w:val="20"/>
        </w:rPr>
        <w:t>En locales con tabiques de yeso, donde las mochetas queden con ángulos vistos se colocarán cantoneras</w:t>
      </w:r>
      <w:r w:rsidR="00CF4DD3">
        <w:rPr>
          <w:rFonts w:ascii="Arial" w:hAnsi="Arial"/>
          <w:spacing w:val="-3"/>
          <w:sz w:val="20"/>
        </w:rPr>
        <w:t xml:space="preserve"> de PVC hasta una altura de 2m y </w:t>
      </w:r>
      <w:r>
        <w:rPr>
          <w:rFonts w:ascii="Arial" w:hAnsi="Arial"/>
          <w:spacing w:val="-3"/>
          <w:sz w:val="20"/>
        </w:rPr>
        <w:t xml:space="preserve">serán adecuadas </w:t>
      </w:r>
      <w:r w:rsidR="00DE602B">
        <w:rPr>
          <w:rFonts w:ascii="Arial" w:hAnsi="Arial"/>
          <w:spacing w:val="-3"/>
          <w:sz w:val="20"/>
        </w:rPr>
        <w:t xml:space="preserve">para permitir el posterior </w:t>
      </w:r>
      <w:proofErr w:type="spellStart"/>
      <w:r w:rsidR="00DE602B">
        <w:rPr>
          <w:rFonts w:ascii="Arial" w:hAnsi="Arial"/>
          <w:spacing w:val="-3"/>
          <w:sz w:val="20"/>
        </w:rPr>
        <w:t>endui</w:t>
      </w:r>
      <w:r>
        <w:rPr>
          <w:rFonts w:ascii="Arial" w:hAnsi="Arial"/>
          <w:spacing w:val="-3"/>
          <w:sz w:val="20"/>
        </w:rPr>
        <w:t>do</w:t>
      </w:r>
      <w:proofErr w:type="spellEnd"/>
      <w:r>
        <w:rPr>
          <w:rFonts w:ascii="Arial" w:hAnsi="Arial"/>
          <w:spacing w:val="-3"/>
          <w:sz w:val="20"/>
        </w:rPr>
        <w:t xml:space="preserve"> de los paramentos.</w:t>
      </w:r>
    </w:p>
    <w:p w:rsidR="00C87B4A" w:rsidRDefault="00C87B4A" w:rsidP="00C87B4A">
      <w:pPr>
        <w:tabs>
          <w:tab w:val="left" w:pos="-720"/>
        </w:tabs>
        <w:suppressAutoHyphens/>
        <w:jc w:val="both"/>
        <w:rPr>
          <w:rFonts w:ascii="Arial" w:hAnsi="Arial"/>
          <w:spacing w:val="-3"/>
          <w:sz w:val="20"/>
        </w:rPr>
      </w:pPr>
      <w:r>
        <w:rPr>
          <w:rFonts w:ascii="Arial" w:hAnsi="Arial"/>
          <w:spacing w:val="-3"/>
          <w:sz w:val="20"/>
        </w:rPr>
        <w:t>En locales con revestimiento cerámico donde las mochetas queden con ángulos vistos se deberá colocar un perfil de aluminio Nº 3430</w:t>
      </w:r>
    </w:p>
    <w:p w:rsidR="00C87B4A" w:rsidRDefault="00C87B4A" w:rsidP="00C87B4A">
      <w:pPr>
        <w:keepLines/>
        <w:suppressLineNumbers/>
        <w:suppressAutoHyphens/>
        <w:ind w:right="-23"/>
        <w:jc w:val="both"/>
        <w:rPr>
          <w:rFonts w:ascii="Arial" w:hAnsi="Arial"/>
          <w:spacing w:val="-3"/>
          <w:sz w:val="20"/>
        </w:rPr>
      </w:pPr>
    </w:p>
    <w:p w:rsidR="00C87B4A" w:rsidRDefault="00C87B4A" w:rsidP="00C87B4A">
      <w:pPr>
        <w:keepLines/>
        <w:suppressLineNumbers/>
        <w:suppressAutoHyphens/>
        <w:ind w:right="-23"/>
        <w:jc w:val="both"/>
        <w:rPr>
          <w:rFonts w:ascii="Arial" w:hAnsi="Arial"/>
          <w:spacing w:val="-3"/>
          <w:sz w:val="20"/>
        </w:rPr>
      </w:pPr>
      <w:r>
        <w:rPr>
          <w:rFonts w:ascii="Arial" w:hAnsi="Arial"/>
          <w:spacing w:val="-3"/>
          <w:sz w:val="20"/>
        </w:rPr>
        <w:t>Las cantoneras serán amuradas con mortero tipo M4.</w:t>
      </w:r>
    </w:p>
    <w:p w:rsidR="00195E36" w:rsidRDefault="00195E36" w:rsidP="00C87B4A">
      <w:pPr>
        <w:keepLines/>
        <w:suppressLineNumbers/>
        <w:suppressAutoHyphens/>
        <w:ind w:right="-23"/>
        <w:jc w:val="both"/>
        <w:rPr>
          <w:rFonts w:ascii="Arial" w:hAnsi="Arial"/>
          <w:spacing w:val="-3"/>
          <w:sz w:val="20"/>
        </w:rPr>
      </w:pPr>
    </w:p>
    <w:p w:rsidR="00077C0D" w:rsidRPr="00F029D2" w:rsidRDefault="00077C0D" w:rsidP="00CD380F">
      <w:pPr>
        <w:pStyle w:val="Ttulo2"/>
        <w:numPr>
          <w:ilvl w:val="1"/>
          <w:numId w:val="5"/>
        </w:numPr>
        <w:rPr>
          <w:bCs/>
          <w:sz w:val="20"/>
        </w:rPr>
      </w:pPr>
      <w:bookmarkStart w:id="68" w:name="_Toc105068080"/>
      <w:r w:rsidRPr="00F029D2">
        <w:rPr>
          <w:bCs/>
          <w:sz w:val="20"/>
        </w:rPr>
        <w:t>BUÑAS</w:t>
      </w:r>
      <w:bookmarkEnd w:id="68"/>
    </w:p>
    <w:p w:rsidR="00077C0D" w:rsidRPr="00F029D2" w:rsidRDefault="00077C0D" w:rsidP="00077C0D">
      <w:pPr>
        <w:tabs>
          <w:tab w:val="left" w:pos="-720"/>
        </w:tabs>
        <w:suppressAutoHyphens/>
        <w:ind w:left="360"/>
        <w:jc w:val="both"/>
        <w:rPr>
          <w:rFonts w:ascii="Arial" w:hAnsi="Arial"/>
          <w:color w:val="000000"/>
          <w:spacing w:val="-3"/>
          <w:sz w:val="20"/>
        </w:rPr>
      </w:pPr>
    </w:p>
    <w:p w:rsidR="00195E36" w:rsidRDefault="00195E36" w:rsidP="00195E36">
      <w:pPr>
        <w:numPr>
          <w:ilvl w:val="12"/>
          <w:numId w:val="0"/>
        </w:numPr>
        <w:tabs>
          <w:tab w:val="left" w:pos="-720"/>
        </w:tabs>
        <w:suppressAutoHyphens/>
        <w:jc w:val="both"/>
        <w:rPr>
          <w:rFonts w:ascii="Arial" w:hAnsi="Arial"/>
          <w:color w:val="000000"/>
          <w:spacing w:val="-3"/>
          <w:sz w:val="20"/>
        </w:rPr>
      </w:pPr>
      <w:r w:rsidRPr="00F029D2">
        <w:rPr>
          <w:rFonts w:ascii="Arial" w:hAnsi="Arial"/>
          <w:color w:val="000000"/>
          <w:spacing w:val="-3"/>
          <w:sz w:val="20"/>
        </w:rPr>
        <w:t xml:space="preserve">Se realizarán todas aquellas </w:t>
      </w:r>
      <w:proofErr w:type="spellStart"/>
      <w:r w:rsidRPr="00F029D2">
        <w:rPr>
          <w:rFonts w:ascii="Arial" w:hAnsi="Arial"/>
          <w:color w:val="000000"/>
          <w:spacing w:val="-3"/>
          <w:sz w:val="20"/>
        </w:rPr>
        <w:t>buñas</w:t>
      </w:r>
      <w:proofErr w:type="spellEnd"/>
      <w:r w:rsidRPr="00F029D2">
        <w:rPr>
          <w:rFonts w:ascii="Arial" w:hAnsi="Arial"/>
          <w:color w:val="000000"/>
          <w:spacing w:val="-3"/>
          <w:sz w:val="20"/>
        </w:rPr>
        <w:t xml:space="preserve"> indicadas en planos y detalles de albañilería referidas a revoques.</w:t>
      </w:r>
    </w:p>
    <w:p w:rsidR="00695CEB" w:rsidRDefault="00695CEB" w:rsidP="00695CEB">
      <w:pPr>
        <w:tabs>
          <w:tab w:val="left" w:pos="-720"/>
        </w:tabs>
        <w:suppressAutoHyphens/>
        <w:jc w:val="both"/>
        <w:rPr>
          <w:rFonts w:ascii="Arial" w:hAnsi="Arial"/>
          <w:color w:val="000000"/>
          <w:spacing w:val="-3"/>
          <w:sz w:val="20"/>
        </w:rPr>
      </w:pPr>
      <w:r w:rsidRPr="0068699F">
        <w:rPr>
          <w:rFonts w:ascii="Arial" w:hAnsi="Arial"/>
          <w:color w:val="000000"/>
          <w:spacing w:val="-3"/>
          <w:sz w:val="20"/>
        </w:rPr>
        <w:lastRenderedPageBreak/>
        <w:t xml:space="preserve">En las </w:t>
      </w:r>
      <w:proofErr w:type="spellStart"/>
      <w:r w:rsidRPr="0068699F">
        <w:rPr>
          <w:rFonts w:ascii="Arial" w:hAnsi="Arial"/>
          <w:color w:val="000000"/>
          <w:spacing w:val="-3"/>
          <w:sz w:val="20"/>
        </w:rPr>
        <w:t>buñas</w:t>
      </w:r>
      <w:proofErr w:type="spellEnd"/>
      <w:r w:rsidRPr="0068699F">
        <w:rPr>
          <w:rFonts w:ascii="Arial" w:hAnsi="Arial"/>
          <w:b/>
          <w:color w:val="000000"/>
          <w:spacing w:val="-3"/>
          <w:sz w:val="20"/>
        </w:rPr>
        <w:t xml:space="preserve"> </w:t>
      </w:r>
      <w:r w:rsidRPr="0068699F">
        <w:rPr>
          <w:rFonts w:ascii="Arial" w:hAnsi="Arial"/>
          <w:color w:val="000000"/>
          <w:spacing w:val="-3"/>
          <w:sz w:val="20"/>
        </w:rPr>
        <w:t>que se realizarán a la altura en que cambia la terminación de baldosa cerámica a revoque interior (en los locales indicados en Planilla de Terminaciones), se colocará un perfil de aluminio tipo U de 10mm x 10mm.</w:t>
      </w:r>
    </w:p>
    <w:p w:rsidR="001F77C9" w:rsidRDefault="001F77C9" w:rsidP="00695CEB">
      <w:pPr>
        <w:tabs>
          <w:tab w:val="left" w:pos="-720"/>
        </w:tabs>
        <w:suppressAutoHyphens/>
        <w:jc w:val="both"/>
        <w:rPr>
          <w:rFonts w:ascii="Arial" w:hAnsi="Arial"/>
          <w:color w:val="000000"/>
          <w:spacing w:val="-3"/>
          <w:sz w:val="20"/>
        </w:rPr>
      </w:pPr>
    </w:p>
    <w:p w:rsidR="001F77C9" w:rsidRPr="0068699F" w:rsidRDefault="001F77C9" w:rsidP="00695CEB">
      <w:pPr>
        <w:tabs>
          <w:tab w:val="left" w:pos="-720"/>
        </w:tabs>
        <w:suppressAutoHyphens/>
        <w:jc w:val="both"/>
        <w:rPr>
          <w:rFonts w:ascii="Arial" w:hAnsi="Arial"/>
          <w:color w:val="000000"/>
          <w:spacing w:val="-3"/>
          <w:sz w:val="20"/>
        </w:rPr>
      </w:pPr>
      <w:r>
        <w:rPr>
          <w:rFonts w:ascii="Arial" w:hAnsi="Arial"/>
          <w:color w:val="000000"/>
          <w:spacing w:val="-3"/>
          <w:sz w:val="20"/>
        </w:rPr>
        <w:t>En los paramentos que se utilice yeso y se coloque revestimiento cerámico, como remate del mismo se colocará fleje de aluminio de 13x2.5mm</w:t>
      </w:r>
    </w:p>
    <w:p w:rsidR="00695CEB" w:rsidRPr="00F029D2" w:rsidRDefault="00695CEB" w:rsidP="00195E36">
      <w:pPr>
        <w:numPr>
          <w:ilvl w:val="12"/>
          <w:numId w:val="0"/>
        </w:numPr>
        <w:tabs>
          <w:tab w:val="left" w:pos="-720"/>
        </w:tabs>
        <w:suppressAutoHyphens/>
        <w:jc w:val="both"/>
        <w:rPr>
          <w:rFonts w:ascii="Arial" w:hAnsi="Arial"/>
          <w:color w:val="000000"/>
          <w:spacing w:val="-3"/>
          <w:sz w:val="20"/>
        </w:rPr>
      </w:pPr>
    </w:p>
    <w:p w:rsidR="00195E36" w:rsidRPr="00F029D2" w:rsidRDefault="00060808" w:rsidP="00195E36">
      <w:pPr>
        <w:tabs>
          <w:tab w:val="left" w:pos="-720"/>
        </w:tabs>
        <w:suppressAutoHyphens/>
        <w:jc w:val="both"/>
        <w:rPr>
          <w:rFonts w:ascii="Arial" w:hAnsi="Arial"/>
          <w:color w:val="000000"/>
          <w:spacing w:val="-3"/>
          <w:sz w:val="20"/>
        </w:rPr>
      </w:pPr>
      <w:r>
        <w:rPr>
          <w:rFonts w:ascii="Arial" w:hAnsi="Arial"/>
          <w:color w:val="000000"/>
          <w:spacing w:val="-3"/>
          <w:sz w:val="20"/>
        </w:rPr>
        <w:t>En revoques y contra cielorrasos, c</w:t>
      </w:r>
      <w:r w:rsidR="00695CEB">
        <w:rPr>
          <w:rFonts w:ascii="Arial" w:hAnsi="Arial"/>
          <w:color w:val="000000"/>
          <w:spacing w:val="-3"/>
          <w:sz w:val="20"/>
        </w:rPr>
        <w:t>uando no se indique nada, l</w:t>
      </w:r>
      <w:r w:rsidR="00195E36" w:rsidRPr="00F029D2">
        <w:rPr>
          <w:rFonts w:ascii="Arial" w:hAnsi="Arial"/>
          <w:color w:val="000000"/>
          <w:spacing w:val="-3"/>
          <w:sz w:val="20"/>
        </w:rPr>
        <w:t>as mismas se realizarán rehundidas de 10mm x 10mm</w:t>
      </w:r>
      <w:r w:rsidR="00060CE3">
        <w:rPr>
          <w:rFonts w:ascii="Arial" w:hAnsi="Arial"/>
          <w:color w:val="000000"/>
          <w:spacing w:val="-3"/>
          <w:sz w:val="20"/>
        </w:rPr>
        <w:t xml:space="preserve"> o lo que indique la planilla de terminaciones</w:t>
      </w:r>
      <w:r w:rsidR="00195E36" w:rsidRPr="00F029D2">
        <w:rPr>
          <w:rFonts w:ascii="Arial" w:hAnsi="Arial"/>
          <w:color w:val="000000"/>
          <w:spacing w:val="-3"/>
          <w:sz w:val="20"/>
        </w:rPr>
        <w:t>.</w:t>
      </w:r>
    </w:p>
    <w:p w:rsidR="00195E36" w:rsidRPr="00F029D2" w:rsidRDefault="00195E36" w:rsidP="00195E36">
      <w:pPr>
        <w:numPr>
          <w:ilvl w:val="12"/>
          <w:numId w:val="0"/>
        </w:numPr>
        <w:tabs>
          <w:tab w:val="left" w:pos="-720"/>
        </w:tabs>
        <w:suppressAutoHyphens/>
        <w:jc w:val="both"/>
        <w:rPr>
          <w:rFonts w:ascii="Arial" w:hAnsi="Arial"/>
          <w:color w:val="000000"/>
          <w:spacing w:val="-3"/>
          <w:sz w:val="20"/>
        </w:rPr>
      </w:pPr>
    </w:p>
    <w:p w:rsidR="00077C0D" w:rsidRDefault="00077C0D" w:rsidP="00CD380F">
      <w:pPr>
        <w:pStyle w:val="Ttulo2"/>
        <w:numPr>
          <w:ilvl w:val="1"/>
          <w:numId w:val="5"/>
        </w:numPr>
        <w:rPr>
          <w:bCs/>
          <w:sz w:val="20"/>
        </w:rPr>
      </w:pPr>
      <w:bookmarkStart w:id="69" w:name="_Toc105068081"/>
      <w:r>
        <w:rPr>
          <w:bCs/>
          <w:sz w:val="20"/>
        </w:rPr>
        <w:t>CONTRAPISOS</w:t>
      </w:r>
      <w:bookmarkEnd w:id="69"/>
    </w:p>
    <w:p w:rsidR="00077C0D" w:rsidRDefault="00077C0D" w:rsidP="00077C0D">
      <w:pPr>
        <w:tabs>
          <w:tab w:val="left" w:pos="-720"/>
        </w:tabs>
        <w:suppressAutoHyphens/>
        <w:ind w:left="360"/>
        <w:jc w:val="both"/>
        <w:rPr>
          <w:rFonts w:ascii="Arial" w:hAnsi="Arial"/>
          <w:color w:val="000000"/>
          <w:spacing w:val="-3"/>
          <w:sz w:val="20"/>
        </w:rPr>
      </w:pPr>
    </w:p>
    <w:p w:rsidR="00382590" w:rsidRDefault="00382590" w:rsidP="00382590">
      <w:pPr>
        <w:jc w:val="both"/>
        <w:rPr>
          <w:rFonts w:ascii="Arial" w:hAnsi="Arial"/>
          <w:color w:val="000000"/>
          <w:spacing w:val="-3"/>
          <w:sz w:val="20"/>
        </w:rPr>
      </w:pPr>
      <w:r w:rsidRPr="00666A6C">
        <w:rPr>
          <w:rFonts w:ascii="Arial" w:hAnsi="Arial"/>
          <w:color w:val="000000"/>
          <w:spacing w:val="-3"/>
          <w:sz w:val="20"/>
        </w:rPr>
        <w:t xml:space="preserve">Los </w:t>
      </w:r>
      <w:proofErr w:type="spellStart"/>
      <w:r w:rsidRPr="00666A6C">
        <w:rPr>
          <w:rFonts w:ascii="Arial" w:hAnsi="Arial"/>
          <w:color w:val="000000"/>
          <w:spacing w:val="-3"/>
          <w:sz w:val="20"/>
        </w:rPr>
        <w:t>contrapisos</w:t>
      </w:r>
      <w:proofErr w:type="spellEnd"/>
      <w:r w:rsidRPr="00666A6C">
        <w:rPr>
          <w:rFonts w:ascii="Arial" w:hAnsi="Arial"/>
          <w:color w:val="000000"/>
          <w:spacing w:val="-3"/>
          <w:sz w:val="20"/>
        </w:rPr>
        <w:t xml:space="preserve"> </w:t>
      </w:r>
      <w:r w:rsidR="00CF4DD3">
        <w:rPr>
          <w:rFonts w:ascii="Arial" w:hAnsi="Arial"/>
          <w:color w:val="000000"/>
          <w:spacing w:val="-3"/>
          <w:sz w:val="20"/>
        </w:rPr>
        <w:t xml:space="preserve">se harán </w:t>
      </w:r>
      <w:r>
        <w:rPr>
          <w:rFonts w:ascii="Arial" w:hAnsi="Arial"/>
          <w:bCs/>
          <w:color w:val="000000"/>
          <w:spacing w:val="-3"/>
          <w:sz w:val="20"/>
        </w:rPr>
        <w:t xml:space="preserve">según </w:t>
      </w:r>
      <w:r>
        <w:rPr>
          <w:rFonts w:ascii="Arial" w:hAnsi="Arial"/>
          <w:color w:val="000000"/>
          <w:spacing w:val="-3"/>
          <w:sz w:val="20"/>
        </w:rPr>
        <w:t xml:space="preserve">se indica en </w:t>
      </w:r>
      <w:r w:rsidR="00344C8D">
        <w:rPr>
          <w:rFonts w:ascii="Arial" w:hAnsi="Arial"/>
          <w:color w:val="000000"/>
          <w:spacing w:val="-3"/>
          <w:sz w:val="20"/>
        </w:rPr>
        <w:t xml:space="preserve">la Planilla de Terminaciones y planos de albañilería. En </w:t>
      </w:r>
      <w:r>
        <w:rPr>
          <w:rFonts w:ascii="Arial" w:hAnsi="Arial"/>
          <w:color w:val="000000"/>
          <w:spacing w:val="-3"/>
          <w:sz w:val="20"/>
        </w:rPr>
        <w:t xml:space="preserve">la Memoria Constructiva General </w:t>
      </w:r>
      <w:r w:rsidR="00344C8D">
        <w:rPr>
          <w:rFonts w:ascii="Arial" w:hAnsi="Arial"/>
          <w:color w:val="000000"/>
          <w:spacing w:val="-3"/>
          <w:sz w:val="20"/>
        </w:rPr>
        <w:t>se indican procedimientos a seguir.</w:t>
      </w:r>
      <w:r>
        <w:rPr>
          <w:rFonts w:ascii="Arial" w:hAnsi="Arial"/>
          <w:color w:val="000000"/>
          <w:spacing w:val="-3"/>
          <w:sz w:val="20"/>
        </w:rPr>
        <w:t xml:space="preserve"> </w:t>
      </w:r>
    </w:p>
    <w:p w:rsidR="004F7D32" w:rsidRPr="001659A8" w:rsidRDefault="004F7D32" w:rsidP="004F7D32">
      <w:pPr>
        <w:tabs>
          <w:tab w:val="left" w:pos="-720"/>
        </w:tabs>
        <w:suppressAutoHyphens/>
        <w:ind w:left="360"/>
        <w:jc w:val="both"/>
        <w:rPr>
          <w:rFonts w:ascii="Arial" w:hAnsi="Arial"/>
          <w:color w:val="000000"/>
          <w:spacing w:val="-3"/>
          <w:sz w:val="20"/>
          <w:szCs w:val="20"/>
        </w:rPr>
      </w:pPr>
    </w:p>
    <w:p w:rsidR="004F7D32" w:rsidRPr="001659A8" w:rsidRDefault="004F7D32" w:rsidP="00CD380F">
      <w:pPr>
        <w:pStyle w:val="Ttulo2"/>
        <w:numPr>
          <w:ilvl w:val="2"/>
          <w:numId w:val="5"/>
        </w:numPr>
        <w:tabs>
          <w:tab w:val="left" w:pos="-720"/>
          <w:tab w:val="left" w:pos="0"/>
        </w:tabs>
        <w:rPr>
          <w:sz w:val="20"/>
          <w:szCs w:val="20"/>
        </w:rPr>
      </w:pPr>
      <w:r w:rsidRPr="001659A8">
        <w:rPr>
          <w:sz w:val="20"/>
          <w:szCs w:val="20"/>
        </w:rPr>
        <w:tab/>
      </w:r>
      <w:bookmarkStart w:id="70" w:name="_Toc105068082"/>
      <w:r w:rsidR="001659A8" w:rsidRPr="001659A8">
        <w:rPr>
          <w:sz w:val="20"/>
          <w:szCs w:val="20"/>
        </w:rPr>
        <w:t>De hormigón armado</w:t>
      </w:r>
      <w:bookmarkEnd w:id="70"/>
    </w:p>
    <w:p w:rsidR="004F7D32" w:rsidRDefault="004F7D32" w:rsidP="00382590">
      <w:pPr>
        <w:jc w:val="both"/>
        <w:rPr>
          <w:rFonts w:ascii="Arial" w:hAnsi="Arial"/>
          <w:color w:val="000000"/>
          <w:spacing w:val="-3"/>
          <w:sz w:val="20"/>
        </w:rPr>
      </w:pPr>
    </w:p>
    <w:p w:rsidR="00C87B4A" w:rsidRDefault="005136D7" w:rsidP="00382590">
      <w:pPr>
        <w:autoSpaceDE w:val="0"/>
        <w:autoSpaceDN w:val="0"/>
        <w:adjustRightInd w:val="0"/>
        <w:rPr>
          <w:rFonts w:ascii="Arial" w:hAnsi="Arial" w:cs="Arial"/>
          <w:sz w:val="20"/>
          <w:szCs w:val="20"/>
        </w:rPr>
      </w:pPr>
      <w:r>
        <w:rPr>
          <w:rFonts w:ascii="Arial" w:hAnsi="Arial"/>
          <w:bCs/>
          <w:spacing w:val="-3"/>
          <w:kern w:val="2"/>
          <w:sz w:val="20"/>
        </w:rPr>
        <w:t>Salvo que se indique en láminas de estructura, e</w:t>
      </w:r>
      <w:r w:rsidR="00C87B4A">
        <w:rPr>
          <w:rFonts w:ascii="Arial" w:hAnsi="Arial"/>
          <w:bCs/>
          <w:spacing w:val="-3"/>
          <w:kern w:val="2"/>
          <w:sz w:val="20"/>
        </w:rPr>
        <w:t xml:space="preserve">n general los </w:t>
      </w:r>
      <w:proofErr w:type="spellStart"/>
      <w:r w:rsidR="00C87B4A">
        <w:rPr>
          <w:rFonts w:ascii="Arial" w:hAnsi="Arial"/>
          <w:bCs/>
          <w:spacing w:val="-3"/>
          <w:kern w:val="2"/>
          <w:sz w:val="20"/>
        </w:rPr>
        <w:t>contrapisos</w:t>
      </w:r>
      <w:proofErr w:type="spellEnd"/>
      <w:r w:rsidR="00CF4DD3">
        <w:rPr>
          <w:rFonts w:ascii="Arial" w:hAnsi="Arial"/>
          <w:bCs/>
          <w:spacing w:val="-3"/>
          <w:kern w:val="2"/>
          <w:sz w:val="20"/>
        </w:rPr>
        <w:t xml:space="preserve"> de hormigón armado</w:t>
      </w:r>
      <w:r w:rsidR="00C87B4A">
        <w:rPr>
          <w:rFonts w:ascii="Arial" w:hAnsi="Arial"/>
          <w:bCs/>
          <w:spacing w:val="-3"/>
          <w:kern w:val="2"/>
          <w:sz w:val="20"/>
        </w:rPr>
        <w:t xml:space="preserve"> </w:t>
      </w:r>
      <w:r>
        <w:rPr>
          <w:rFonts w:ascii="Arial" w:hAnsi="Arial"/>
          <w:bCs/>
          <w:spacing w:val="-3"/>
          <w:kern w:val="2"/>
          <w:sz w:val="20"/>
        </w:rPr>
        <w:t xml:space="preserve">a realizar </w:t>
      </w:r>
      <w:r w:rsidR="00CF4DD3">
        <w:rPr>
          <w:rFonts w:ascii="Arial" w:hAnsi="Arial" w:cs="Arial"/>
          <w:bCs/>
          <w:spacing w:val="-3"/>
          <w:kern w:val="2"/>
          <w:sz w:val="20"/>
          <w:szCs w:val="20"/>
        </w:rPr>
        <w:t>se harán con</w:t>
      </w:r>
      <w:r w:rsidRPr="005136D7">
        <w:rPr>
          <w:rFonts w:ascii="Arial" w:hAnsi="Arial" w:cs="Arial"/>
          <w:sz w:val="20"/>
          <w:szCs w:val="20"/>
        </w:rPr>
        <w:t xml:space="preserve"> terminación </w:t>
      </w:r>
      <w:proofErr w:type="spellStart"/>
      <w:r w:rsidRPr="005136D7">
        <w:rPr>
          <w:rFonts w:ascii="Arial" w:hAnsi="Arial" w:cs="Arial"/>
          <w:sz w:val="20"/>
          <w:szCs w:val="20"/>
        </w:rPr>
        <w:t>fra</w:t>
      </w:r>
      <w:r w:rsidR="00B3426D">
        <w:rPr>
          <w:rFonts w:ascii="Arial" w:hAnsi="Arial" w:cs="Arial"/>
          <w:sz w:val="20"/>
          <w:szCs w:val="20"/>
        </w:rPr>
        <w:t>tazado</w:t>
      </w:r>
      <w:proofErr w:type="spellEnd"/>
      <w:r w:rsidR="00B3426D">
        <w:rPr>
          <w:rFonts w:ascii="Arial" w:hAnsi="Arial" w:cs="Arial"/>
          <w:sz w:val="20"/>
          <w:szCs w:val="20"/>
        </w:rPr>
        <w:t xml:space="preserve"> espesor=</w:t>
      </w:r>
      <w:r w:rsidR="00CD4EF0">
        <w:rPr>
          <w:rFonts w:ascii="Arial" w:hAnsi="Arial" w:cs="Arial"/>
          <w:sz w:val="20"/>
          <w:szCs w:val="20"/>
        </w:rPr>
        <w:t>8</w:t>
      </w:r>
      <w:r w:rsidRPr="005136D7">
        <w:rPr>
          <w:rFonts w:ascii="Arial" w:hAnsi="Arial" w:cs="Arial"/>
          <w:sz w:val="20"/>
          <w:szCs w:val="20"/>
        </w:rPr>
        <w:t xml:space="preserve"> cm. armado con malla </w:t>
      </w:r>
      <w:proofErr w:type="spellStart"/>
      <w:r w:rsidRPr="005136D7">
        <w:rPr>
          <w:rFonts w:ascii="Arial" w:hAnsi="Arial" w:cs="Arial"/>
          <w:sz w:val="20"/>
          <w:szCs w:val="20"/>
        </w:rPr>
        <w:t>electrosoldada</w:t>
      </w:r>
      <w:proofErr w:type="spellEnd"/>
      <w:r w:rsidRPr="005136D7">
        <w:rPr>
          <w:rFonts w:ascii="Arial" w:hAnsi="Arial" w:cs="Arial"/>
          <w:sz w:val="20"/>
          <w:szCs w:val="20"/>
        </w:rPr>
        <w:t xml:space="preserve"> de </w:t>
      </w:r>
      <w:r w:rsidRPr="005136D7">
        <w:rPr>
          <w:rFonts w:ascii="Cambria Math" w:hAnsi="Cambria Math" w:cs="Cambria Math"/>
          <w:sz w:val="20"/>
          <w:szCs w:val="20"/>
        </w:rPr>
        <w:t>∅</w:t>
      </w:r>
      <w:r w:rsidR="001D1AB3">
        <w:rPr>
          <w:rFonts w:ascii="Cambria Math" w:hAnsi="Cambria Math" w:cs="Cambria Math"/>
          <w:sz w:val="20"/>
          <w:szCs w:val="20"/>
        </w:rPr>
        <w:t>4.2</w:t>
      </w:r>
      <w:r w:rsidRPr="005136D7">
        <w:rPr>
          <w:rFonts w:ascii="Arial" w:hAnsi="Arial" w:cs="Arial"/>
          <w:sz w:val="20"/>
          <w:szCs w:val="20"/>
        </w:rPr>
        <w:t>mm cada 15cm.</w:t>
      </w:r>
    </w:p>
    <w:p w:rsidR="001659A8" w:rsidRPr="001659A8" w:rsidRDefault="001659A8" w:rsidP="001659A8">
      <w:pPr>
        <w:tabs>
          <w:tab w:val="left" w:pos="-720"/>
        </w:tabs>
        <w:suppressAutoHyphens/>
        <w:ind w:left="360"/>
        <w:jc w:val="both"/>
        <w:rPr>
          <w:rFonts w:ascii="Arial" w:hAnsi="Arial"/>
          <w:color w:val="000000"/>
          <w:spacing w:val="-3"/>
          <w:sz w:val="20"/>
          <w:szCs w:val="20"/>
        </w:rPr>
      </w:pPr>
    </w:p>
    <w:p w:rsidR="001659A8" w:rsidRPr="001659A8" w:rsidRDefault="001659A8" w:rsidP="00CD380F">
      <w:pPr>
        <w:pStyle w:val="Ttulo2"/>
        <w:numPr>
          <w:ilvl w:val="2"/>
          <w:numId w:val="5"/>
        </w:numPr>
        <w:tabs>
          <w:tab w:val="left" w:pos="-720"/>
          <w:tab w:val="left" w:pos="0"/>
        </w:tabs>
        <w:rPr>
          <w:sz w:val="20"/>
          <w:szCs w:val="20"/>
        </w:rPr>
      </w:pPr>
      <w:r w:rsidRPr="001659A8">
        <w:rPr>
          <w:sz w:val="20"/>
          <w:szCs w:val="20"/>
        </w:rPr>
        <w:tab/>
      </w:r>
      <w:bookmarkStart w:id="71" w:name="_Toc105068083"/>
      <w:r w:rsidRPr="001659A8">
        <w:rPr>
          <w:sz w:val="20"/>
          <w:szCs w:val="20"/>
        </w:rPr>
        <w:t>De hormig</w:t>
      </w:r>
      <w:r>
        <w:rPr>
          <w:sz w:val="20"/>
          <w:szCs w:val="20"/>
        </w:rPr>
        <w:t>ón de balastro</w:t>
      </w:r>
      <w:bookmarkEnd w:id="71"/>
    </w:p>
    <w:p w:rsidR="001659A8" w:rsidRDefault="001659A8" w:rsidP="00382590">
      <w:pPr>
        <w:autoSpaceDE w:val="0"/>
        <w:autoSpaceDN w:val="0"/>
        <w:adjustRightInd w:val="0"/>
        <w:rPr>
          <w:rFonts w:ascii="Arial" w:hAnsi="Arial" w:cs="Arial"/>
          <w:sz w:val="20"/>
          <w:szCs w:val="20"/>
        </w:rPr>
      </w:pPr>
    </w:p>
    <w:p w:rsidR="00C455B5" w:rsidRPr="0068699F" w:rsidRDefault="00C455B5" w:rsidP="00C455B5">
      <w:pPr>
        <w:ind w:firstLine="11"/>
        <w:jc w:val="both"/>
        <w:rPr>
          <w:rFonts w:ascii="Arial" w:hAnsi="Arial"/>
          <w:color w:val="FF0000"/>
          <w:spacing w:val="-3"/>
          <w:sz w:val="20"/>
        </w:rPr>
      </w:pPr>
      <w:r w:rsidRPr="0068699F">
        <w:rPr>
          <w:rFonts w:ascii="Arial" w:hAnsi="Arial"/>
          <w:color w:val="000000"/>
          <w:spacing w:val="-3"/>
          <w:sz w:val="20"/>
        </w:rPr>
        <w:t>Las banquinas bajo mesadas</w:t>
      </w:r>
      <w:r w:rsidRPr="0068699F">
        <w:rPr>
          <w:rFonts w:ascii="Arial" w:hAnsi="Arial" w:cs="Arial"/>
          <w:spacing w:val="-3"/>
          <w:kern w:val="2"/>
          <w:sz w:val="20"/>
          <w:lang w:val="es-UY"/>
        </w:rPr>
        <w:t>,</w:t>
      </w:r>
      <w:r w:rsidRPr="0068699F">
        <w:rPr>
          <w:rFonts w:ascii="Arial" w:hAnsi="Arial"/>
          <w:color w:val="FF0000"/>
          <w:spacing w:val="-3"/>
          <w:sz w:val="20"/>
        </w:rPr>
        <w:t xml:space="preserve"> </w:t>
      </w:r>
      <w:r w:rsidRPr="0068699F">
        <w:rPr>
          <w:rFonts w:ascii="Arial" w:hAnsi="Arial"/>
          <w:color w:val="000000"/>
          <w:spacing w:val="-3"/>
          <w:sz w:val="20"/>
        </w:rPr>
        <w:t>se conformarán con hormigón de balast</w:t>
      </w:r>
      <w:r>
        <w:rPr>
          <w:rFonts w:ascii="Arial" w:hAnsi="Arial"/>
          <w:color w:val="000000"/>
          <w:spacing w:val="-3"/>
          <w:sz w:val="20"/>
        </w:rPr>
        <w:t>r</w:t>
      </w:r>
      <w:r w:rsidRPr="0068699F">
        <w:rPr>
          <w:rFonts w:ascii="Arial" w:hAnsi="Arial"/>
          <w:color w:val="000000"/>
          <w:spacing w:val="-3"/>
          <w:sz w:val="20"/>
        </w:rPr>
        <w:t xml:space="preserve">o según se indica en </w:t>
      </w:r>
      <w:smartTag w:uri="urn:schemas-microsoft-com:office:smarttags" w:element="PersonName">
        <w:smartTagPr>
          <w:attr w:name="ProductID" w:val="la Memoria Constructiva"/>
        </w:smartTagPr>
        <w:r w:rsidRPr="0068699F">
          <w:rPr>
            <w:rFonts w:ascii="Arial" w:hAnsi="Arial"/>
            <w:color w:val="000000"/>
            <w:spacing w:val="-3"/>
            <w:sz w:val="20"/>
          </w:rPr>
          <w:t>la Memoria Constructiva</w:t>
        </w:r>
      </w:smartTag>
      <w:r w:rsidRPr="0068699F">
        <w:rPr>
          <w:rFonts w:ascii="Arial" w:hAnsi="Arial"/>
          <w:color w:val="000000"/>
          <w:spacing w:val="-3"/>
          <w:sz w:val="20"/>
        </w:rPr>
        <w:t xml:space="preserve"> General, con las dimensiones que se detallan en los recaudos gráficos. </w:t>
      </w:r>
      <w:r w:rsidRPr="0068699F">
        <w:rPr>
          <w:rFonts w:ascii="Arial" w:hAnsi="Arial" w:cs="Arial"/>
          <w:color w:val="000000"/>
          <w:spacing w:val="-3"/>
          <w:kern w:val="2"/>
          <w:sz w:val="20"/>
          <w:lang w:val="es-UY"/>
        </w:rPr>
        <w:t xml:space="preserve"> </w:t>
      </w:r>
    </w:p>
    <w:p w:rsidR="00077C0D" w:rsidRDefault="00C455B5" w:rsidP="00077C0D">
      <w:pPr>
        <w:tabs>
          <w:tab w:val="left" w:pos="-720"/>
        </w:tabs>
        <w:suppressAutoHyphens/>
        <w:jc w:val="both"/>
        <w:rPr>
          <w:rFonts w:ascii="Arial" w:hAnsi="Arial"/>
          <w:color w:val="000000"/>
          <w:spacing w:val="-3"/>
          <w:sz w:val="20"/>
        </w:rPr>
      </w:pPr>
      <w:r>
        <w:rPr>
          <w:rFonts w:ascii="Arial" w:hAnsi="Arial"/>
          <w:color w:val="000000"/>
          <w:spacing w:val="-3"/>
          <w:sz w:val="20"/>
        </w:rPr>
        <w:t xml:space="preserve">Se colocará hormigón de balastro en los locales que indica la planilla de terminaciones a los efectos de regularizar </w:t>
      </w:r>
      <w:r w:rsidRPr="0068699F">
        <w:rPr>
          <w:rFonts w:ascii="Arial" w:hAnsi="Arial"/>
          <w:color w:val="000000"/>
          <w:spacing w:val="-3"/>
          <w:sz w:val="20"/>
        </w:rPr>
        <w:t>la superficie previ</w:t>
      </w:r>
      <w:r>
        <w:rPr>
          <w:rFonts w:ascii="Arial" w:hAnsi="Arial"/>
          <w:color w:val="000000"/>
          <w:spacing w:val="-3"/>
          <w:sz w:val="20"/>
        </w:rPr>
        <w:t>amente</w:t>
      </w:r>
      <w:r w:rsidRPr="0068699F">
        <w:rPr>
          <w:rFonts w:ascii="Arial" w:hAnsi="Arial"/>
          <w:color w:val="000000"/>
          <w:spacing w:val="-3"/>
          <w:sz w:val="20"/>
        </w:rPr>
        <w:t xml:space="preserve"> a la colocación del piso</w:t>
      </w:r>
      <w:r>
        <w:rPr>
          <w:rFonts w:ascii="Arial" w:hAnsi="Arial"/>
          <w:color w:val="000000"/>
          <w:spacing w:val="-3"/>
          <w:sz w:val="20"/>
        </w:rPr>
        <w:t>.</w:t>
      </w:r>
    </w:p>
    <w:p w:rsidR="00C455B5" w:rsidRDefault="00C455B5" w:rsidP="00077C0D">
      <w:pPr>
        <w:tabs>
          <w:tab w:val="left" w:pos="-720"/>
        </w:tabs>
        <w:suppressAutoHyphens/>
        <w:jc w:val="both"/>
        <w:rPr>
          <w:rFonts w:ascii="Arial" w:hAnsi="Arial"/>
          <w:color w:val="000000"/>
          <w:spacing w:val="-3"/>
          <w:sz w:val="20"/>
        </w:rPr>
      </w:pPr>
    </w:p>
    <w:p w:rsidR="00077C0D" w:rsidRPr="00077C0D" w:rsidRDefault="00E20C21" w:rsidP="00CD380F">
      <w:pPr>
        <w:pStyle w:val="Ttulo2"/>
        <w:numPr>
          <w:ilvl w:val="1"/>
          <w:numId w:val="5"/>
        </w:numPr>
        <w:rPr>
          <w:bCs/>
          <w:sz w:val="20"/>
        </w:rPr>
      </w:pPr>
      <w:r>
        <w:rPr>
          <w:sz w:val="20"/>
        </w:rPr>
        <w:t xml:space="preserve"> </w:t>
      </w:r>
      <w:bookmarkStart w:id="72" w:name="_Toc105068084"/>
      <w:r w:rsidR="00077C0D" w:rsidRPr="00077C0D">
        <w:rPr>
          <w:sz w:val="20"/>
        </w:rPr>
        <w:t>PISOS, ZOCALOS Y ESCALONES INTERIORES</w:t>
      </w:r>
      <w:bookmarkEnd w:id="72"/>
    </w:p>
    <w:p w:rsidR="00077C0D" w:rsidRDefault="00077C0D" w:rsidP="00077C0D">
      <w:pPr>
        <w:tabs>
          <w:tab w:val="left" w:pos="-720"/>
        </w:tabs>
        <w:suppressAutoHyphens/>
        <w:ind w:left="360"/>
        <w:jc w:val="both"/>
        <w:rPr>
          <w:rFonts w:ascii="Arial" w:hAnsi="Arial"/>
          <w:color w:val="000000"/>
          <w:spacing w:val="-3"/>
          <w:sz w:val="20"/>
        </w:rPr>
      </w:pPr>
    </w:p>
    <w:p w:rsidR="00C87B4A" w:rsidRDefault="00C87B4A" w:rsidP="00C87B4A">
      <w:pPr>
        <w:keepLines/>
        <w:suppressLineNumbers/>
        <w:suppressAutoHyphens/>
        <w:ind w:right="-23"/>
        <w:jc w:val="both"/>
        <w:rPr>
          <w:rFonts w:ascii="Arial" w:hAnsi="Arial"/>
          <w:spacing w:val="-3"/>
          <w:kern w:val="2"/>
          <w:sz w:val="20"/>
        </w:rPr>
      </w:pPr>
      <w:r>
        <w:rPr>
          <w:rFonts w:ascii="Arial" w:hAnsi="Arial"/>
          <w:spacing w:val="-3"/>
          <w:kern w:val="2"/>
          <w:sz w:val="20"/>
        </w:rPr>
        <w:t>Se seguirán en todo momento las observaciones realizadas en normas generales para la colocación de pavimentos particulares de la Memoria Constructiva General.</w:t>
      </w:r>
    </w:p>
    <w:p w:rsidR="00C87B4A" w:rsidRDefault="00C87B4A" w:rsidP="00C87B4A">
      <w:pPr>
        <w:keepLines/>
        <w:suppressLineNumbers/>
        <w:suppressAutoHyphens/>
        <w:ind w:right="-23"/>
        <w:jc w:val="both"/>
        <w:rPr>
          <w:rFonts w:ascii="Arial" w:hAnsi="Arial"/>
          <w:spacing w:val="-3"/>
          <w:kern w:val="2"/>
          <w:sz w:val="20"/>
        </w:rPr>
      </w:pPr>
      <w:r>
        <w:rPr>
          <w:rFonts w:ascii="Arial" w:hAnsi="Arial"/>
          <w:spacing w:val="-3"/>
          <w:kern w:val="2"/>
          <w:sz w:val="20"/>
        </w:rPr>
        <w:t>Se asegurarán las perfectas condiciones estéticas y de estabilidad de los pavimentos.</w:t>
      </w:r>
    </w:p>
    <w:p w:rsidR="00F45C8B" w:rsidRDefault="00F45C8B" w:rsidP="00F45C8B">
      <w:pPr>
        <w:rPr>
          <w:rFonts w:ascii="Arial" w:hAnsi="Arial"/>
          <w:b/>
          <w:color w:val="000000"/>
          <w:spacing w:val="-3"/>
          <w:sz w:val="20"/>
        </w:rPr>
      </w:pPr>
      <w:r>
        <w:rPr>
          <w:rFonts w:ascii="Arial" w:hAnsi="Arial"/>
          <w:b/>
          <w:color w:val="000000"/>
          <w:spacing w:val="-3"/>
          <w:sz w:val="20"/>
        </w:rPr>
        <w:t>Se presentarán planos con los arranques de piso y juntas por nivel.</w:t>
      </w:r>
    </w:p>
    <w:p w:rsidR="00077C0D" w:rsidRDefault="00077C0D" w:rsidP="00077C0D">
      <w:pPr>
        <w:tabs>
          <w:tab w:val="left" w:pos="-720"/>
        </w:tabs>
        <w:suppressAutoHyphens/>
        <w:ind w:left="360"/>
        <w:jc w:val="both"/>
        <w:rPr>
          <w:rFonts w:ascii="Arial" w:hAnsi="Arial"/>
          <w:color w:val="000000"/>
          <w:spacing w:val="-3"/>
          <w:sz w:val="20"/>
        </w:rPr>
      </w:pPr>
    </w:p>
    <w:p w:rsidR="00077C0D" w:rsidRPr="00077C0D" w:rsidRDefault="00077C0D" w:rsidP="00CD380F">
      <w:pPr>
        <w:pStyle w:val="Ttulo2"/>
        <w:numPr>
          <w:ilvl w:val="2"/>
          <w:numId w:val="5"/>
        </w:numPr>
        <w:tabs>
          <w:tab w:val="left" w:pos="-720"/>
          <w:tab w:val="left" w:pos="0"/>
        </w:tabs>
        <w:rPr>
          <w:sz w:val="20"/>
          <w:szCs w:val="20"/>
        </w:rPr>
      </w:pPr>
      <w:bookmarkStart w:id="73" w:name="_Toc105068085"/>
      <w:r w:rsidRPr="00077C0D">
        <w:rPr>
          <w:sz w:val="20"/>
        </w:rPr>
        <w:t>Baldosas de monolítico pulido</w:t>
      </w:r>
      <w:bookmarkEnd w:id="73"/>
    </w:p>
    <w:p w:rsidR="00077C0D" w:rsidRPr="00077C0D" w:rsidRDefault="00077C0D" w:rsidP="00077C0D">
      <w:pPr>
        <w:tabs>
          <w:tab w:val="left" w:pos="0"/>
        </w:tabs>
        <w:suppressAutoHyphens/>
        <w:jc w:val="both"/>
        <w:rPr>
          <w:rFonts w:ascii="Arial" w:hAnsi="Arial"/>
          <w:b/>
          <w:spacing w:val="-3"/>
          <w:sz w:val="20"/>
          <w:lang w:val="es-ES_tradnl"/>
        </w:rPr>
      </w:pPr>
    </w:p>
    <w:p w:rsidR="00C87B4A" w:rsidRDefault="007263E9" w:rsidP="00BD7A30">
      <w:pPr>
        <w:jc w:val="both"/>
        <w:rPr>
          <w:rFonts w:ascii="Arial" w:hAnsi="Arial" w:cs="Arial"/>
          <w:color w:val="000000"/>
          <w:spacing w:val="-3"/>
          <w:sz w:val="20"/>
        </w:rPr>
      </w:pPr>
      <w:r>
        <w:rPr>
          <w:rFonts w:ascii="Arial" w:hAnsi="Arial"/>
          <w:spacing w:val="-3"/>
          <w:kern w:val="2"/>
          <w:sz w:val="20"/>
        </w:rPr>
        <w:t xml:space="preserve">Se colocará </w:t>
      </w:r>
      <w:r w:rsidR="00C455B5">
        <w:rPr>
          <w:rFonts w:ascii="Arial" w:hAnsi="Arial"/>
          <w:spacing w:val="-3"/>
          <w:kern w:val="2"/>
          <w:sz w:val="20"/>
        </w:rPr>
        <w:t xml:space="preserve">según planilla de terminaciones, </w:t>
      </w:r>
      <w:r w:rsidR="00C87B4A">
        <w:rPr>
          <w:rFonts w:ascii="Arial" w:hAnsi="Arial"/>
          <w:color w:val="000000"/>
          <w:spacing w:val="-3"/>
          <w:sz w:val="20"/>
        </w:rPr>
        <w:t xml:space="preserve">baldosa </w:t>
      </w:r>
      <w:r w:rsidR="00BD7A30" w:rsidRPr="0068699F">
        <w:rPr>
          <w:rFonts w:ascii="Arial" w:hAnsi="Arial" w:cs="Arial"/>
          <w:color w:val="000000"/>
          <w:spacing w:val="-3"/>
          <w:sz w:val="20"/>
        </w:rPr>
        <w:t>monolítica de 300x300</w:t>
      </w:r>
      <w:r w:rsidR="00BD7A30">
        <w:rPr>
          <w:rFonts w:ascii="Arial" w:hAnsi="Arial" w:cs="Arial"/>
          <w:color w:val="000000"/>
          <w:spacing w:val="-3"/>
          <w:sz w:val="20"/>
        </w:rPr>
        <w:t>mm</w:t>
      </w:r>
      <w:r w:rsidR="00BD7A30" w:rsidRPr="0068699F">
        <w:rPr>
          <w:rFonts w:ascii="Arial" w:hAnsi="Arial" w:cs="Arial"/>
          <w:color w:val="000000"/>
          <w:spacing w:val="-3"/>
          <w:sz w:val="20"/>
        </w:rPr>
        <w:t xml:space="preserve"> pulida, lustrada y </w:t>
      </w:r>
      <w:r w:rsidR="00C455B5">
        <w:rPr>
          <w:rFonts w:ascii="Arial" w:hAnsi="Arial" w:cs="Arial"/>
          <w:color w:val="000000"/>
          <w:spacing w:val="-3"/>
          <w:sz w:val="20"/>
        </w:rPr>
        <w:t xml:space="preserve">sin </w:t>
      </w:r>
      <w:r w:rsidR="00BD7A30" w:rsidRPr="0068699F">
        <w:rPr>
          <w:rFonts w:ascii="Arial" w:hAnsi="Arial" w:cs="Arial"/>
          <w:color w:val="000000"/>
          <w:spacing w:val="-3"/>
          <w:sz w:val="20"/>
        </w:rPr>
        <w:t>bisel</w:t>
      </w:r>
      <w:r w:rsidR="00C455B5">
        <w:rPr>
          <w:rFonts w:ascii="Arial" w:hAnsi="Arial" w:cs="Arial"/>
          <w:color w:val="000000"/>
          <w:spacing w:val="-3"/>
          <w:sz w:val="20"/>
        </w:rPr>
        <w:t>,</w:t>
      </w:r>
      <w:r w:rsidR="00BD7A30" w:rsidRPr="0068699F">
        <w:rPr>
          <w:rFonts w:ascii="Arial" w:hAnsi="Arial" w:cs="Arial"/>
          <w:color w:val="000000"/>
          <w:spacing w:val="-3"/>
          <w:sz w:val="20"/>
        </w:rPr>
        <w:t xml:space="preserve"> tipo Gris Claro Compacto JB de </w:t>
      </w:r>
      <w:proofErr w:type="spellStart"/>
      <w:r w:rsidR="00BD7A30" w:rsidRPr="0068699F">
        <w:rPr>
          <w:rFonts w:ascii="Arial" w:hAnsi="Arial" w:cs="Arial"/>
          <w:color w:val="000000"/>
          <w:spacing w:val="-3"/>
          <w:sz w:val="20"/>
        </w:rPr>
        <w:t>Blangino</w:t>
      </w:r>
      <w:proofErr w:type="spellEnd"/>
      <w:r w:rsidR="00BD7A30" w:rsidRPr="0068699F">
        <w:rPr>
          <w:rFonts w:ascii="Arial" w:hAnsi="Arial" w:cs="Arial"/>
          <w:color w:val="000000"/>
          <w:spacing w:val="-3"/>
          <w:sz w:val="20"/>
        </w:rPr>
        <w:t>. Solo se admitirán piezas de primera calidad.</w:t>
      </w:r>
    </w:p>
    <w:p w:rsidR="00BD7A30" w:rsidRDefault="00BD7A30" w:rsidP="00BD7A30">
      <w:pPr>
        <w:jc w:val="both"/>
        <w:rPr>
          <w:rFonts w:ascii="Arial" w:hAnsi="Arial"/>
          <w:color w:val="000000"/>
          <w:spacing w:val="-3"/>
          <w:sz w:val="20"/>
        </w:rPr>
      </w:pPr>
    </w:p>
    <w:p w:rsidR="00C87B4A" w:rsidRDefault="00C87B4A" w:rsidP="00C87B4A">
      <w:pPr>
        <w:tabs>
          <w:tab w:val="left" w:pos="-720"/>
        </w:tabs>
        <w:suppressAutoHyphens/>
        <w:ind w:hanging="283"/>
        <w:jc w:val="both"/>
        <w:rPr>
          <w:rFonts w:ascii="Arial" w:hAnsi="Arial"/>
          <w:color w:val="000000"/>
          <w:spacing w:val="-3"/>
          <w:sz w:val="20"/>
        </w:rPr>
      </w:pPr>
      <w:r>
        <w:rPr>
          <w:rFonts w:ascii="Arial" w:hAnsi="Arial"/>
          <w:color w:val="000000"/>
          <w:spacing w:val="-3"/>
          <w:sz w:val="20"/>
        </w:rPr>
        <w:tab/>
        <w:t>A los efectos de su colocación se seguirán las especificaciones que se detallan a continuación:</w:t>
      </w:r>
    </w:p>
    <w:p w:rsidR="00C87B4A" w:rsidRDefault="00C87B4A" w:rsidP="00C87B4A">
      <w:pPr>
        <w:pStyle w:val="Textoindependiente2"/>
        <w:rPr>
          <w:sz w:val="20"/>
        </w:rPr>
      </w:pPr>
    </w:p>
    <w:p w:rsidR="00C87B4A" w:rsidRDefault="00C87B4A" w:rsidP="003A28EE">
      <w:pPr>
        <w:pStyle w:val="Sangra2detindependiente"/>
        <w:numPr>
          <w:ilvl w:val="0"/>
          <w:numId w:val="3"/>
        </w:numPr>
        <w:tabs>
          <w:tab w:val="clear" w:pos="720"/>
          <w:tab w:val="num" w:pos="360"/>
        </w:tabs>
        <w:ind w:left="360"/>
        <w:jc w:val="both"/>
        <w:rPr>
          <w:rFonts w:cs="Arial"/>
        </w:rPr>
      </w:pPr>
      <w:r>
        <w:rPr>
          <w:rFonts w:cs="Arial"/>
        </w:rPr>
        <w:t>Utilizar mezcla de asiento formada por cemento de albañilería (</w:t>
      </w:r>
      <w:proofErr w:type="spellStart"/>
      <w:r>
        <w:rPr>
          <w:rFonts w:cs="Arial"/>
        </w:rPr>
        <w:t>Hercal</w:t>
      </w:r>
      <w:proofErr w:type="spellEnd"/>
      <w:r>
        <w:rPr>
          <w:rFonts w:cs="Arial"/>
        </w:rPr>
        <w:t>,</w:t>
      </w:r>
      <w:r w:rsidR="00464DDE">
        <w:rPr>
          <w:rFonts w:cs="Arial"/>
        </w:rPr>
        <w:t xml:space="preserve"> </w:t>
      </w:r>
      <w:proofErr w:type="spellStart"/>
      <w:r>
        <w:rPr>
          <w:rFonts w:cs="Arial"/>
        </w:rPr>
        <w:t>Corceplast</w:t>
      </w:r>
      <w:proofErr w:type="spellEnd"/>
      <w:r>
        <w:rPr>
          <w:rFonts w:cs="Arial"/>
        </w:rPr>
        <w:t xml:space="preserve">, </w:t>
      </w:r>
      <w:proofErr w:type="spellStart"/>
      <w:r>
        <w:rPr>
          <w:rFonts w:cs="Arial"/>
        </w:rPr>
        <w:t>Hidralit</w:t>
      </w:r>
      <w:proofErr w:type="spellEnd"/>
      <w:r>
        <w:rPr>
          <w:rFonts w:cs="Arial"/>
        </w:rPr>
        <w:t xml:space="preserve">, </w:t>
      </w:r>
      <w:proofErr w:type="spellStart"/>
      <w:r>
        <w:rPr>
          <w:rFonts w:cs="Arial"/>
        </w:rPr>
        <w:t>Plasticor</w:t>
      </w:r>
      <w:proofErr w:type="spellEnd"/>
      <w:r>
        <w:rPr>
          <w:rFonts w:cs="Arial"/>
        </w:rPr>
        <w:t xml:space="preserve">, </w:t>
      </w:r>
      <w:proofErr w:type="spellStart"/>
      <w:r>
        <w:rPr>
          <w:rFonts w:cs="Arial"/>
        </w:rPr>
        <w:t>Calcemit</w:t>
      </w:r>
      <w:proofErr w:type="spellEnd"/>
      <w:r>
        <w:rPr>
          <w:rFonts w:cs="Arial"/>
        </w:rPr>
        <w:t>, etc.) en una parte del mismo y 4 de Arena Mediana (o entre Fina).</w:t>
      </w:r>
    </w:p>
    <w:p w:rsidR="00C87B4A" w:rsidRDefault="00C87B4A" w:rsidP="003A28EE">
      <w:pPr>
        <w:pStyle w:val="Sangra3detindependiente"/>
        <w:numPr>
          <w:ilvl w:val="0"/>
          <w:numId w:val="3"/>
        </w:numPr>
        <w:tabs>
          <w:tab w:val="clear" w:pos="720"/>
          <w:tab w:val="num" w:pos="360"/>
        </w:tabs>
        <w:ind w:left="360"/>
        <w:rPr>
          <w:rFonts w:cs="Arial"/>
          <w:sz w:val="20"/>
        </w:rPr>
      </w:pPr>
      <w:r>
        <w:rPr>
          <w:rFonts w:cs="Arial"/>
          <w:sz w:val="20"/>
          <w:szCs w:val="20"/>
        </w:rPr>
        <w:t>Preparar con la mínima cantidad de agua para obtener una mezcla de consistencia plástica y así evitar un posible asentamiento de las placas.</w:t>
      </w:r>
    </w:p>
    <w:p w:rsidR="00C87B4A" w:rsidRDefault="00C87B4A" w:rsidP="003A28EE">
      <w:pPr>
        <w:pStyle w:val="Sangra3detindependiente"/>
        <w:numPr>
          <w:ilvl w:val="0"/>
          <w:numId w:val="3"/>
        </w:numPr>
        <w:tabs>
          <w:tab w:val="clear" w:pos="720"/>
          <w:tab w:val="num" w:pos="360"/>
        </w:tabs>
        <w:ind w:left="360"/>
        <w:rPr>
          <w:rFonts w:cs="Arial"/>
          <w:sz w:val="20"/>
        </w:rPr>
      </w:pPr>
      <w:r>
        <w:rPr>
          <w:rFonts w:cs="Arial"/>
          <w:sz w:val="20"/>
          <w:szCs w:val="20"/>
        </w:rPr>
        <w:t>Distribuir con la cuchara de albañil cortándola en los bordes para que ésta no ascienda por la junta.</w:t>
      </w:r>
    </w:p>
    <w:p w:rsidR="00777E5A" w:rsidRDefault="00C87B4A" w:rsidP="003A28EE">
      <w:pPr>
        <w:numPr>
          <w:ilvl w:val="0"/>
          <w:numId w:val="2"/>
        </w:numPr>
        <w:tabs>
          <w:tab w:val="clear" w:pos="720"/>
          <w:tab w:val="num" w:pos="360"/>
        </w:tabs>
        <w:ind w:left="360"/>
        <w:jc w:val="both"/>
        <w:rPr>
          <w:rFonts w:ascii="Arial" w:hAnsi="Arial" w:cs="Arial"/>
          <w:sz w:val="20"/>
        </w:rPr>
      </w:pPr>
      <w:r>
        <w:rPr>
          <w:rFonts w:ascii="Arial" w:hAnsi="Arial" w:cs="Arial"/>
          <w:sz w:val="20"/>
        </w:rPr>
        <w:t xml:space="preserve">Pintar la cara del revés de las placas en el momento de colocarlas con una </w:t>
      </w:r>
      <w:proofErr w:type="spellStart"/>
      <w:r>
        <w:rPr>
          <w:rFonts w:ascii="Arial" w:hAnsi="Arial" w:cs="Arial"/>
          <w:sz w:val="20"/>
        </w:rPr>
        <w:t>lechinada</w:t>
      </w:r>
      <w:proofErr w:type="spellEnd"/>
      <w:r>
        <w:rPr>
          <w:rFonts w:ascii="Arial" w:hAnsi="Arial" w:cs="Arial"/>
          <w:sz w:val="20"/>
        </w:rPr>
        <w:t xml:space="preserve"> bien espesa constituida por 2 partes de cemento de albañilería y una de agua. Utilizar para tal fin una esponja de goma espuma. Untar la </w:t>
      </w:r>
      <w:proofErr w:type="spellStart"/>
      <w:r>
        <w:rPr>
          <w:rFonts w:ascii="Arial" w:hAnsi="Arial" w:cs="Arial"/>
          <w:sz w:val="20"/>
        </w:rPr>
        <w:t>lechinada</w:t>
      </w:r>
      <w:proofErr w:type="spellEnd"/>
      <w:r>
        <w:rPr>
          <w:rFonts w:ascii="Arial" w:hAnsi="Arial" w:cs="Arial"/>
          <w:sz w:val="20"/>
        </w:rPr>
        <w:t xml:space="preserve"> y apoyar con leve presión sobre la cara posterior cubriendo la misma, pero dejando sin pintar la zona central.</w:t>
      </w:r>
    </w:p>
    <w:p w:rsidR="00C87B4A" w:rsidRPr="00777E5A" w:rsidRDefault="00C87B4A" w:rsidP="003A28EE">
      <w:pPr>
        <w:numPr>
          <w:ilvl w:val="0"/>
          <w:numId w:val="2"/>
        </w:numPr>
        <w:tabs>
          <w:tab w:val="clear" w:pos="720"/>
          <w:tab w:val="num" w:pos="360"/>
        </w:tabs>
        <w:ind w:left="360"/>
        <w:jc w:val="both"/>
        <w:rPr>
          <w:rFonts w:ascii="Arial" w:hAnsi="Arial" w:cs="Arial"/>
          <w:sz w:val="20"/>
        </w:rPr>
      </w:pPr>
      <w:r w:rsidRPr="00777E5A">
        <w:rPr>
          <w:rFonts w:ascii="Arial" w:hAnsi="Arial" w:cs="Arial"/>
          <w:sz w:val="20"/>
        </w:rPr>
        <w:t>Luego colocarlas sobre la mezcla de asiento y llévelas a su correcto nivel con golpes de cabo de martillo ya que estas lo admiten por ser de alta resistencia.</w:t>
      </w:r>
    </w:p>
    <w:p w:rsidR="00C87B4A" w:rsidRDefault="00C87B4A" w:rsidP="003A28EE">
      <w:pPr>
        <w:numPr>
          <w:ilvl w:val="0"/>
          <w:numId w:val="2"/>
        </w:numPr>
        <w:tabs>
          <w:tab w:val="clear" w:pos="720"/>
          <w:tab w:val="num" w:pos="360"/>
        </w:tabs>
        <w:ind w:left="360"/>
        <w:jc w:val="both"/>
        <w:rPr>
          <w:rFonts w:ascii="Arial" w:hAnsi="Arial" w:cs="Arial"/>
          <w:sz w:val="20"/>
          <w:szCs w:val="20"/>
        </w:rPr>
      </w:pPr>
      <w:r>
        <w:rPr>
          <w:rFonts w:ascii="Arial" w:hAnsi="Arial" w:cs="Arial"/>
          <w:sz w:val="20"/>
          <w:szCs w:val="20"/>
        </w:rPr>
        <w:t>Prevea el espacio de la junta que debe ser de 1mm a 1,5mm.</w:t>
      </w:r>
    </w:p>
    <w:p w:rsidR="00C87B4A" w:rsidRDefault="00C87B4A" w:rsidP="00C87B4A">
      <w:pPr>
        <w:pStyle w:val="Textonotapie"/>
        <w:overflowPunct/>
        <w:autoSpaceDE/>
        <w:autoSpaceDN/>
        <w:adjustRightInd/>
        <w:jc w:val="both"/>
        <w:textAlignment w:val="auto"/>
        <w:rPr>
          <w:rFonts w:ascii="Arial" w:hAnsi="Arial" w:cs="Arial"/>
        </w:rPr>
      </w:pPr>
    </w:p>
    <w:p w:rsidR="00EB278F" w:rsidRDefault="00EB278F" w:rsidP="00C87B4A">
      <w:pPr>
        <w:pStyle w:val="Textonotapie"/>
        <w:overflowPunct/>
        <w:autoSpaceDE/>
        <w:autoSpaceDN/>
        <w:adjustRightInd/>
        <w:jc w:val="both"/>
        <w:textAlignment w:val="auto"/>
        <w:rPr>
          <w:rFonts w:ascii="Arial" w:hAnsi="Arial" w:cs="Arial"/>
        </w:rPr>
      </w:pPr>
    </w:p>
    <w:p w:rsidR="00EB278F" w:rsidRDefault="00EB278F" w:rsidP="00C87B4A">
      <w:pPr>
        <w:pStyle w:val="Textonotapie"/>
        <w:overflowPunct/>
        <w:autoSpaceDE/>
        <w:autoSpaceDN/>
        <w:adjustRightInd/>
        <w:jc w:val="both"/>
        <w:textAlignment w:val="auto"/>
        <w:rPr>
          <w:rFonts w:ascii="Arial" w:hAnsi="Arial" w:cs="Arial"/>
        </w:rPr>
      </w:pPr>
    </w:p>
    <w:p w:rsidR="00C87B4A" w:rsidRDefault="00C87B4A" w:rsidP="00C87B4A">
      <w:pPr>
        <w:pStyle w:val="Textonotapie"/>
        <w:overflowPunct/>
        <w:autoSpaceDE/>
        <w:autoSpaceDN/>
        <w:adjustRightInd/>
        <w:jc w:val="both"/>
        <w:textAlignment w:val="auto"/>
        <w:rPr>
          <w:rFonts w:ascii="Arial" w:hAnsi="Arial" w:cs="Arial"/>
        </w:rPr>
      </w:pPr>
      <w:r>
        <w:rPr>
          <w:rFonts w:ascii="Arial" w:hAnsi="Arial" w:cs="Arial"/>
        </w:rPr>
        <w:lastRenderedPageBreak/>
        <w:t>Tomado de Juntas</w:t>
      </w:r>
    </w:p>
    <w:p w:rsidR="00C87B4A" w:rsidRDefault="00C87B4A" w:rsidP="00C87B4A">
      <w:pPr>
        <w:pStyle w:val="Textonotapie"/>
        <w:overflowPunct/>
        <w:autoSpaceDE/>
        <w:autoSpaceDN/>
        <w:adjustRightInd/>
        <w:jc w:val="both"/>
        <w:textAlignment w:val="auto"/>
        <w:rPr>
          <w:rFonts w:ascii="Arial" w:hAnsi="Arial" w:cs="Arial"/>
        </w:rPr>
      </w:pPr>
    </w:p>
    <w:p w:rsidR="00C87B4A" w:rsidRDefault="00C87B4A" w:rsidP="003A28EE">
      <w:pPr>
        <w:numPr>
          <w:ilvl w:val="0"/>
          <w:numId w:val="2"/>
        </w:numPr>
        <w:tabs>
          <w:tab w:val="clear" w:pos="720"/>
          <w:tab w:val="num" w:pos="360"/>
        </w:tabs>
        <w:ind w:left="360"/>
        <w:jc w:val="both"/>
        <w:rPr>
          <w:rFonts w:ascii="Arial" w:hAnsi="Arial" w:cs="Arial"/>
          <w:sz w:val="20"/>
        </w:rPr>
      </w:pPr>
      <w:r>
        <w:rPr>
          <w:rFonts w:ascii="Arial" w:hAnsi="Arial" w:cs="Arial"/>
          <w:sz w:val="20"/>
        </w:rPr>
        <w:t xml:space="preserve">Debe realizarse después de las 24 </w:t>
      </w:r>
      <w:proofErr w:type="spellStart"/>
      <w:r>
        <w:rPr>
          <w:rFonts w:ascii="Arial" w:hAnsi="Arial" w:cs="Arial"/>
          <w:sz w:val="20"/>
        </w:rPr>
        <w:t>hs</w:t>
      </w:r>
      <w:proofErr w:type="spellEnd"/>
      <w:r>
        <w:rPr>
          <w:rFonts w:ascii="Arial" w:hAnsi="Arial" w:cs="Arial"/>
          <w:sz w:val="20"/>
        </w:rPr>
        <w:t xml:space="preserve">. y antes de las 48 </w:t>
      </w:r>
      <w:proofErr w:type="spellStart"/>
      <w:r>
        <w:rPr>
          <w:rFonts w:ascii="Arial" w:hAnsi="Arial" w:cs="Arial"/>
          <w:sz w:val="20"/>
        </w:rPr>
        <w:t>hs</w:t>
      </w:r>
      <w:proofErr w:type="spellEnd"/>
      <w:r>
        <w:rPr>
          <w:rFonts w:ascii="Arial" w:hAnsi="Arial" w:cs="Arial"/>
          <w:sz w:val="20"/>
        </w:rPr>
        <w:t>. de finalizada la colocación.</w:t>
      </w:r>
    </w:p>
    <w:p w:rsidR="00C87B4A" w:rsidRDefault="00C87B4A" w:rsidP="00C87B4A">
      <w:pPr>
        <w:jc w:val="both"/>
        <w:rPr>
          <w:rFonts w:ascii="Arial" w:hAnsi="Arial" w:cs="Arial"/>
          <w:sz w:val="20"/>
          <w:lang w:val="es-ES_tradnl"/>
        </w:rPr>
      </w:pPr>
    </w:p>
    <w:p w:rsidR="00C87B4A" w:rsidRDefault="00C87B4A" w:rsidP="00C87B4A">
      <w:pPr>
        <w:jc w:val="both"/>
        <w:rPr>
          <w:rFonts w:ascii="Arial" w:hAnsi="Arial" w:cs="Arial"/>
          <w:sz w:val="20"/>
          <w:lang w:val="es-ES_tradnl"/>
        </w:rPr>
      </w:pPr>
      <w:r>
        <w:rPr>
          <w:rFonts w:ascii="Arial" w:hAnsi="Arial" w:cs="Arial"/>
          <w:sz w:val="20"/>
          <w:lang w:val="es-ES_tradnl"/>
        </w:rPr>
        <w:t>Se deberá prever:</w:t>
      </w:r>
    </w:p>
    <w:p w:rsidR="00C87B4A" w:rsidRDefault="00C87B4A" w:rsidP="00C87B4A">
      <w:pPr>
        <w:jc w:val="both"/>
        <w:rPr>
          <w:rFonts w:ascii="Arial" w:hAnsi="Arial" w:cs="Arial"/>
          <w:b/>
          <w:bCs/>
          <w:sz w:val="20"/>
          <w:lang w:val="es-ES_tradnl"/>
        </w:rPr>
      </w:pPr>
    </w:p>
    <w:p w:rsidR="00C87B4A" w:rsidRDefault="00C87B4A" w:rsidP="003A28EE">
      <w:pPr>
        <w:numPr>
          <w:ilvl w:val="0"/>
          <w:numId w:val="2"/>
        </w:numPr>
        <w:tabs>
          <w:tab w:val="clear" w:pos="720"/>
          <w:tab w:val="num" w:pos="360"/>
        </w:tabs>
        <w:ind w:left="360"/>
        <w:jc w:val="both"/>
        <w:rPr>
          <w:rFonts w:ascii="Arial" w:hAnsi="Arial" w:cs="Arial"/>
          <w:sz w:val="20"/>
          <w:szCs w:val="20"/>
        </w:rPr>
      </w:pPr>
      <w:r>
        <w:rPr>
          <w:rFonts w:ascii="Arial" w:hAnsi="Arial" w:cs="Arial"/>
          <w:sz w:val="20"/>
          <w:szCs w:val="20"/>
        </w:rPr>
        <w:t>Que el espacio de la junta y el piso estén perfectamente limpios.</w:t>
      </w:r>
    </w:p>
    <w:p w:rsidR="00C87B4A" w:rsidRDefault="00C87B4A" w:rsidP="003A28EE">
      <w:pPr>
        <w:numPr>
          <w:ilvl w:val="0"/>
          <w:numId w:val="2"/>
        </w:numPr>
        <w:tabs>
          <w:tab w:val="clear" w:pos="720"/>
          <w:tab w:val="num" w:pos="360"/>
        </w:tabs>
        <w:ind w:left="360"/>
        <w:jc w:val="both"/>
        <w:rPr>
          <w:rFonts w:ascii="Arial" w:hAnsi="Arial" w:cs="Arial"/>
          <w:sz w:val="20"/>
        </w:rPr>
      </w:pPr>
      <w:r>
        <w:rPr>
          <w:rFonts w:ascii="Arial" w:hAnsi="Arial" w:cs="Arial"/>
          <w:sz w:val="20"/>
        </w:rPr>
        <w:t xml:space="preserve">Que la superficie a </w:t>
      </w:r>
      <w:proofErr w:type="spellStart"/>
      <w:r>
        <w:rPr>
          <w:rFonts w:ascii="Arial" w:hAnsi="Arial" w:cs="Arial"/>
          <w:sz w:val="20"/>
        </w:rPr>
        <w:t>empastinar</w:t>
      </w:r>
      <w:proofErr w:type="spellEnd"/>
      <w:r>
        <w:rPr>
          <w:rFonts w:ascii="Arial" w:hAnsi="Arial" w:cs="Arial"/>
          <w:sz w:val="20"/>
        </w:rPr>
        <w:t xml:space="preserve"> no esté sometida directamente a los rayos solares o a la acción del viento.</w:t>
      </w:r>
    </w:p>
    <w:p w:rsidR="00C87B4A" w:rsidRDefault="00C87B4A" w:rsidP="00C87B4A">
      <w:pPr>
        <w:tabs>
          <w:tab w:val="num" w:pos="360"/>
        </w:tabs>
        <w:jc w:val="both"/>
        <w:rPr>
          <w:rFonts w:ascii="Arial" w:hAnsi="Arial" w:cs="Arial"/>
          <w:sz w:val="20"/>
        </w:rPr>
      </w:pPr>
      <w:r>
        <w:rPr>
          <w:rFonts w:ascii="Arial" w:hAnsi="Arial" w:cs="Arial"/>
          <w:sz w:val="20"/>
        </w:rPr>
        <w:tab/>
        <w:t>Proporciones:</w:t>
      </w:r>
    </w:p>
    <w:p w:rsidR="00C87B4A" w:rsidRDefault="00C87B4A" w:rsidP="00C87B4A">
      <w:pPr>
        <w:tabs>
          <w:tab w:val="num" w:pos="360"/>
        </w:tabs>
        <w:ind w:left="360" w:firstLine="708"/>
        <w:jc w:val="both"/>
        <w:rPr>
          <w:rFonts w:ascii="Arial" w:hAnsi="Arial" w:cs="Arial"/>
          <w:sz w:val="20"/>
        </w:rPr>
      </w:pPr>
      <w:r>
        <w:rPr>
          <w:rFonts w:ascii="Arial" w:hAnsi="Arial" w:cs="Arial"/>
          <w:sz w:val="20"/>
        </w:rPr>
        <w:t xml:space="preserve">- </w:t>
      </w:r>
      <w:proofErr w:type="spellStart"/>
      <w:r>
        <w:rPr>
          <w:rFonts w:ascii="Arial" w:hAnsi="Arial" w:cs="Arial"/>
          <w:sz w:val="20"/>
        </w:rPr>
        <w:t>Pastina</w:t>
      </w:r>
      <w:proofErr w:type="spellEnd"/>
      <w:r>
        <w:rPr>
          <w:rFonts w:ascii="Arial" w:hAnsi="Arial" w:cs="Arial"/>
          <w:sz w:val="20"/>
        </w:rPr>
        <w:t>: 1 Kg.</w:t>
      </w:r>
    </w:p>
    <w:p w:rsidR="00C87B4A" w:rsidRDefault="00C87B4A" w:rsidP="00C87B4A">
      <w:pPr>
        <w:tabs>
          <w:tab w:val="num" w:pos="360"/>
        </w:tabs>
        <w:ind w:left="360" w:firstLine="708"/>
        <w:jc w:val="both"/>
        <w:rPr>
          <w:rFonts w:ascii="Arial" w:hAnsi="Arial" w:cs="Arial"/>
          <w:sz w:val="20"/>
        </w:rPr>
      </w:pPr>
      <w:r>
        <w:rPr>
          <w:rFonts w:ascii="Arial" w:hAnsi="Arial" w:cs="Arial" w:hint="eastAsia"/>
          <w:sz w:val="20"/>
        </w:rPr>
        <w:t>-</w:t>
      </w:r>
      <w:r>
        <w:rPr>
          <w:rFonts w:ascii="Arial" w:hAnsi="Arial" w:cs="Arial"/>
          <w:sz w:val="20"/>
        </w:rPr>
        <w:t xml:space="preserve"> Agua: 1 / 2 L.</w:t>
      </w:r>
    </w:p>
    <w:p w:rsidR="00C87B4A" w:rsidRDefault="00C87B4A" w:rsidP="003A28EE">
      <w:pPr>
        <w:numPr>
          <w:ilvl w:val="0"/>
          <w:numId w:val="2"/>
        </w:numPr>
        <w:tabs>
          <w:tab w:val="clear" w:pos="720"/>
          <w:tab w:val="num" w:pos="360"/>
        </w:tabs>
        <w:ind w:left="360"/>
        <w:jc w:val="both"/>
        <w:rPr>
          <w:rFonts w:ascii="Arial" w:hAnsi="Arial" w:cs="Arial"/>
          <w:sz w:val="20"/>
        </w:rPr>
      </w:pPr>
      <w:r>
        <w:rPr>
          <w:rFonts w:ascii="Arial" w:hAnsi="Arial" w:cs="Arial"/>
          <w:sz w:val="20"/>
        </w:rPr>
        <w:t xml:space="preserve">Regular la cantidad de </w:t>
      </w:r>
      <w:proofErr w:type="spellStart"/>
      <w:r>
        <w:rPr>
          <w:rFonts w:ascii="Arial" w:hAnsi="Arial" w:cs="Arial"/>
          <w:sz w:val="20"/>
        </w:rPr>
        <w:t>pastina</w:t>
      </w:r>
      <w:proofErr w:type="spellEnd"/>
      <w:r>
        <w:rPr>
          <w:rFonts w:ascii="Arial" w:hAnsi="Arial" w:cs="Arial"/>
          <w:sz w:val="20"/>
        </w:rPr>
        <w:t xml:space="preserve"> a preparar teniendo en cuenta que el tiempo de trabajo no exceda los 45 minutos.</w:t>
      </w:r>
    </w:p>
    <w:p w:rsidR="00C87B4A" w:rsidRDefault="00C87B4A" w:rsidP="003A28EE">
      <w:pPr>
        <w:numPr>
          <w:ilvl w:val="0"/>
          <w:numId w:val="2"/>
        </w:numPr>
        <w:tabs>
          <w:tab w:val="clear" w:pos="720"/>
          <w:tab w:val="num" w:pos="360"/>
        </w:tabs>
        <w:ind w:left="360"/>
        <w:jc w:val="both"/>
        <w:rPr>
          <w:rFonts w:ascii="Arial" w:hAnsi="Arial" w:cs="Arial"/>
          <w:sz w:val="20"/>
        </w:rPr>
      </w:pPr>
      <w:r>
        <w:rPr>
          <w:rFonts w:ascii="Arial" w:hAnsi="Arial" w:cs="Arial"/>
          <w:sz w:val="20"/>
        </w:rPr>
        <w:t xml:space="preserve">Verter agua en un recipiente y agregue la </w:t>
      </w:r>
      <w:proofErr w:type="spellStart"/>
      <w:r>
        <w:rPr>
          <w:rFonts w:ascii="Arial" w:hAnsi="Arial" w:cs="Arial"/>
          <w:sz w:val="20"/>
        </w:rPr>
        <w:t>pastina</w:t>
      </w:r>
      <w:proofErr w:type="spellEnd"/>
      <w:r>
        <w:rPr>
          <w:rFonts w:ascii="Arial" w:hAnsi="Arial" w:cs="Arial"/>
          <w:sz w:val="20"/>
        </w:rPr>
        <w:t xml:space="preserve"> gradualmente hasta la proporción indicada mientras va revolviendo para obtener una mezcla fluida y sin grumos. La </w:t>
      </w:r>
      <w:proofErr w:type="spellStart"/>
      <w:r>
        <w:rPr>
          <w:rFonts w:ascii="Arial" w:hAnsi="Arial" w:cs="Arial"/>
          <w:sz w:val="20"/>
        </w:rPr>
        <w:t>pastina</w:t>
      </w:r>
      <w:proofErr w:type="spellEnd"/>
      <w:r>
        <w:rPr>
          <w:rFonts w:ascii="Arial" w:hAnsi="Arial" w:cs="Arial"/>
          <w:sz w:val="20"/>
        </w:rPr>
        <w:t xml:space="preserve"> debe ser mezclada hasta presentar un color homogéneo, similar al del COMPACTO.</w:t>
      </w:r>
    </w:p>
    <w:p w:rsidR="00C87B4A" w:rsidRDefault="00C87B4A" w:rsidP="003A28EE">
      <w:pPr>
        <w:numPr>
          <w:ilvl w:val="0"/>
          <w:numId w:val="2"/>
        </w:numPr>
        <w:tabs>
          <w:tab w:val="clear" w:pos="720"/>
          <w:tab w:val="num" w:pos="360"/>
        </w:tabs>
        <w:ind w:left="360"/>
        <w:jc w:val="both"/>
        <w:rPr>
          <w:rFonts w:ascii="Arial" w:hAnsi="Arial" w:cs="Arial"/>
          <w:sz w:val="20"/>
        </w:rPr>
      </w:pPr>
      <w:r>
        <w:rPr>
          <w:rFonts w:ascii="Arial" w:hAnsi="Arial" w:cs="Arial"/>
          <w:sz w:val="20"/>
        </w:rPr>
        <w:t xml:space="preserve">Una vez preparada debe ser utilizada en forma inmediata y en su totalidad. Si la </w:t>
      </w:r>
      <w:proofErr w:type="spellStart"/>
      <w:r>
        <w:rPr>
          <w:rFonts w:ascii="Arial" w:hAnsi="Arial" w:cs="Arial"/>
          <w:sz w:val="20"/>
        </w:rPr>
        <w:t>pastina</w:t>
      </w:r>
      <w:proofErr w:type="spellEnd"/>
      <w:r>
        <w:rPr>
          <w:rFonts w:ascii="Arial" w:hAnsi="Arial" w:cs="Arial"/>
          <w:sz w:val="20"/>
        </w:rPr>
        <w:t xml:space="preserve"> endurece no agregue agua, tírela y prepare </w:t>
      </w:r>
      <w:proofErr w:type="spellStart"/>
      <w:r>
        <w:rPr>
          <w:rFonts w:ascii="Arial" w:hAnsi="Arial" w:cs="Arial"/>
          <w:sz w:val="20"/>
        </w:rPr>
        <w:t>pastina</w:t>
      </w:r>
      <w:proofErr w:type="spellEnd"/>
      <w:r>
        <w:rPr>
          <w:rFonts w:ascii="Arial" w:hAnsi="Arial" w:cs="Arial"/>
          <w:sz w:val="20"/>
        </w:rPr>
        <w:t xml:space="preserve"> nueva.</w:t>
      </w:r>
    </w:p>
    <w:p w:rsidR="00C87B4A" w:rsidRDefault="00C87B4A" w:rsidP="003A28EE">
      <w:pPr>
        <w:numPr>
          <w:ilvl w:val="0"/>
          <w:numId w:val="2"/>
        </w:numPr>
        <w:tabs>
          <w:tab w:val="clear" w:pos="720"/>
          <w:tab w:val="num" w:pos="360"/>
        </w:tabs>
        <w:ind w:left="360"/>
        <w:jc w:val="both"/>
        <w:rPr>
          <w:rFonts w:ascii="Arial" w:hAnsi="Arial" w:cs="Arial"/>
          <w:sz w:val="20"/>
        </w:rPr>
      </w:pPr>
      <w:r>
        <w:rPr>
          <w:rFonts w:ascii="Arial" w:hAnsi="Arial" w:cs="Arial"/>
          <w:sz w:val="20"/>
        </w:rPr>
        <w:t xml:space="preserve">Distribuir con secador de goma hasta que la </w:t>
      </w:r>
      <w:proofErr w:type="spellStart"/>
      <w:r>
        <w:rPr>
          <w:rFonts w:ascii="Arial" w:hAnsi="Arial" w:cs="Arial"/>
          <w:sz w:val="20"/>
        </w:rPr>
        <w:t>pastina</w:t>
      </w:r>
      <w:proofErr w:type="spellEnd"/>
      <w:r>
        <w:rPr>
          <w:rFonts w:ascii="Arial" w:hAnsi="Arial" w:cs="Arial"/>
          <w:sz w:val="20"/>
        </w:rPr>
        <w:t xml:space="preserve"> penetre en la totalidad de la junta.</w:t>
      </w:r>
    </w:p>
    <w:p w:rsidR="00C87B4A" w:rsidRDefault="00C87B4A" w:rsidP="003A28EE">
      <w:pPr>
        <w:numPr>
          <w:ilvl w:val="0"/>
          <w:numId w:val="2"/>
        </w:numPr>
        <w:tabs>
          <w:tab w:val="clear" w:pos="720"/>
          <w:tab w:val="num" w:pos="360"/>
        </w:tabs>
        <w:ind w:left="360"/>
        <w:jc w:val="both"/>
        <w:rPr>
          <w:rFonts w:ascii="Arial" w:hAnsi="Arial" w:cs="Arial"/>
          <w:sz w:val="20"/>
        </w:rPr>
      </w:pPr>
      <w:r>
        <w:rPr>
          <w:rFonts w:ascii="Arial" w:hAnsi="Arial" w:cs="Arial"/>
          <w:sz w:val="20"/>
        </w:rPr>
        <w:t xml:space="preserve">Efectuar los movimientos del secador en forma diagonal a la junta, para no arrastrar la </w:t>
      </w:r>
      <w:proofErr w:type="spellStart"/>
      <w:r>
        <w:rPr>
          <w:rFonts w:ascii="Arial" w:hAnsi="Arial" w:cs="Arial"/>
          <w:sz w:val="20"/>
        </w:rPr>
        <w:t>pastina</w:t>
      </w:r>
      <w:proofErr w:type="spellEnd"/>
      <w:r>
        <w:rPr>
          <w:rFonts w:ascii="Arial" w:hAnsi="Arial" w:cs="Arial"/>
          <w:sz w:val="20"/>
        </w:rPr>
        <w:t xml:space="preserve"> de las mismas.</w:t>
      </w:r>
    </w:p>
    <w:p w:rsidR="00C87B4A" w:rsidRDefault="00C87B4A" w:rsidP="00C87B4A">
      <w:pPr>
        <w:keepLines/>
        <w:suppressLineNumbers/>
        <w:suppressAutoHyphens/>
        <w:ind w:right="-23"/>
        <w:jc w:val="both"/>
        <w:rPr>
          <w:rFonts w:ascii="Arial" w:hAnsi="Arial"/>
          <w:spacing w:val="-3"/>
          <w:kern w:val="2"/>
          <w:sz w:val="20"/>
          <w:lang w:val="es-ES_tradnl"/>
        </w:rPr>
      </w:pPr>
    </w:p>
    <w:p w:rsidR="007221D0" w:rsidRPr="0068699F" w:rsidRDefault="007221D0" w:rsidP="007221D0">
      <w:pPr>
        <w:pStyle w:val="Textoindependiente2"/>
        <w:rPr>
          <w:rFonts w:cs="Arial"/>
          <w:sz w:val="20"/>
        </w:rPr>
      </w:pPr>
      <w:r w:rsidRPr="0068699F">
        <w:rPr>
          <w:rFonts w:cs="Arial"/>
          <w:sz w:val="20"/>
        </w:rPr>
        <w:t>Prever juntas de dilatación de 3mm en paños no superiores a 10x10m.</w:t>
      </w:r>
    </w:p>
    <w:p w:rsidR="007221D0" w:rsidRPr="0068699F" w:rsidRDefault="007221D0" w:rsidP="007221D0">
      <w:pPr>
        <w:pStyle w:val="Textoindependiente2"/>
        <w:rPr>
          <w:rFonts w:cs="Arial"/>
          <w:sz w:val="20"/>
        </w:rPr>
      </w:pPr>
    </w:p>
    <w:p w:rsidR="0068770A" w:rsidRDefault="007221D0" w:rsidP="0068770A">
      <w:pPr>
        <w:keepLines/>
        <w:suppressLineNumbers/>
        <w:suppressAutoHyphens/>
        <w:ind w:right="-23"/>
        <w:jc w:val="both"/>
        <w:rPr>
          <w:rFonts w:ascii="Arial" w:hAnsi="Arial" w:cs="Arial"/>
          <w:color w:val="000000"/>
          <w:spacing w:val="-3"/>
          <w:sz w:val="20"/>
        </w:rPr>
      </w:pPr>
      <w:r w:rsidRPr="0068699F">
        <w:rPr>
          <w:rFonts w:ascii="Arial" w:hAnsi="Arial" w:cs="Arial"/>
          <w:color w:val="000000"/>
          <w:spacing w:val="-3"/>
          <w:sz w:val="20"/>
        </w:rPr>
        <w:t xml:space="preserve">En banquinas bajo mesadas de los locales </w:t>
      </w:r>
      <w:r w:rsidR="005B751C" w:rsidRPr="007D0A97">
        <w:rPr>
          <w:rFonts w:ascii="Arial" w:hAnsi="Arial" w:cs="Arial"/>
          <w:color w:val="000000"/>
          <w:spacing w:val="-3"/>
          <w:sz w:val="20"/>
          <w:highlight w:val="lightGray"/>
        </w:rPr>
        <w:t>004</w:t>
      </w:r>
      <w:r w:rsidR="005B751C">
        <w:rPr>
          <w:rFonts w:ascii="Arial" w:hAnsi="Arial" w:cs="Arial"/>
          <w:color w:val="000000"/>
          <w:spacing w:val="-3"/>
          <w:sz w:val="20"/>
        </w:rPr>
        <w:t xml:space="preserve">, </w:t>
      </w:r>
      <w:r w:rsidR="005B751C" w:rsidRPr="005B751C">
        <w:rPr>
          <w:rFonts w:ascii="Arial" w:hAnsi="Arial" w:cs="Arial"/>
          <w:color w:val="000000"/>
          <w:spacing w:val="-3"/>
          <w:sz w:val="20"/>
          <w:highlight w:val="lightGray"/>
        </w:rPr>
        <w:t>006, 018</w:t>
      </w:r>
      <w:r w:rsidRPr="005B751C">
        <w:rPr>
          <w:rFonts w:ascii="Arial" w:hAnsi="Arial" w:cs="Arial"/>
          <w:color w:val="000000"/>
          <w:spacing w:val="-3"/>
          <w:sz w:val="20"/>
          <w:highlight w:val="lightGray"/>
        </w:rPr>
        <w:t xml:space="preserve">, </w:t>
      </w:r>
      <w:r w:rsidR="005B751C" w:rsidRPr="005B751C">
        <w:rPr>
          <w:rFonts w:ascii="Arial" w:hAnsi="Arial" w:cs="Arial"/>
          <w:color w:val="000000"/>
          <w:spacing w:val="-3"/>
          <w:sz w:val="20"/>
          <w:highlight w:val="lightGray"/>
        </w:rPr>
        <w:t>019 y</w:t>
      </w:r>
      <w:r w:rsidRPr="005B751C">
        <w:rPr>
          <w:rFonts w:ascii="Arial" w:hAnsi="Arial" w:cs="Arial"/>
          <w:color w:val="000000"/>
          <w:spacing w:val="-3"/>
          <w:sz w:val="20"/>
          <w:highlight w:val="lightGray"/>
        </w:rPr>
        <w:t xml:space="preserve"> </w:t>
      </w:r>
      <w:r w:rsidR="005B751C" w:rsidRPr="005B751C">
        <w:rPr>
          <w:rFonts w:ascii="Arial" w:hAnsi="Arial" w:cs="Arial"/>
          <w:color w:val="000000"/>
          <w:spacing w:val="-3"/>
          <w:sz w:val="20"/>
          <w:highlight w:val="lightGray"/>
        </w:rPr>
        <w:t>020</w:t>
      </w:r>
      <w:r w:rsidRPr="0068699F">
        <w:rPr>
          <w:rFonts w:ascii="Arial" w:hAnsi="Arial" w:cs="Arial"/>
          <w:color w:val="000000"/>
          <w:spacing w:val="-3"/>
          <w:sz w:val="20"/>
        </w:rPr>
        <w:t xml:space="preserve"> al int</w:t>
      </w:r>
      <w:r w:rsidR="000713CF">
        <w:rPr>
          <w:rFonts w:ascii="Arial" w:hAnsi="Arial" w:cs="Arial"/>
          <w:color w:val="000000"/>
          <w:spacing w:val="-3"/>
          <w:sz w:val="20"/>
        </w:rPr>
        <w:t>erior de los muebles se colocará</w:t>
      </w:r>
      <w:r w:rsidRPr="0068699F">
        <w:rPr>
          <w:rFonts w:ascii="Arial" w:hAnsi="Arial" w:cs="Arial"/>
          <w:color w:val="000000"/>
          <w:spacing w:val="-3"/>
          <w:sz w:val="20"/>
        </w:rPr>
        <w:t>n baldosas de iguales características a las del piso</w:t>
      </w:r>
      <w:r w:rsidRPr="0068770A">
        <w:rPr>
          <w:rFonts w:ascii="Arial" w:hAnsi="Arial" w:cs="Arial"/>
          <w:color w:val="000000"/>
          <w:spacing w:val="-3"/>
          <w:sz w:val="20"/>
        </w:rPr>
        <w:t>.</w:t>
      </w:r>
    </w:p>
    <w:p w:rsidR="0068770A" w:rsidRDefault="0068770A" w:rsidP="0068770A">
      <w:pPr>
        <w:keepLines/>
        <w:suppressLineNumbers/>
        <w:suppressAutoHyphens/>
        <w:ind w:right="-23"/>
        <w:jc w:val="both"/>
        <w:rPr>
          <w:rFonts w:ascii="Arial" w:hAnsi="Arial" w:cs="Arial"/>
          <w:color w:val="000000"/>
          <w:spacing w:val="-3"/>
          <w:sz w:val="20"/>
        </w:rPr>
      </w:pPr>
    </w:p>
    <w:p w:rsidR="007221D0" w:rsidRPr="0068770A" w:rsidRDefault="007221D0" w:rsidP="0068770A">
      <w:pPr>
        <w:keepLines/>
        <w:suppressLineNumbers/>
        <w:suppressAutoHyphens/>
        <w:ind w:right="-23"/>
        <w:jc w:val="both"/>
        <w:rPr>
          <w:rFonts w:ascii="Arial" w:hAnsi="Arial" w:cs="Arial"/>
          <w:color w:val="000000"/>
          <w:spacing w:val="-3"/>
          <w:sz w:val="20"/>
        </w:rPr>
      </w:pPr>
      <w:r w:rsidRPr="0068770A">
        <w:rPr>
          <w:rFonts w:ascii="Arial" w:hAnsi="Arial" w:cs="Arial"/>
          <w:kern w:val="2"/>
          <w:sz w:val="20"/>
        </w:rPr>
        <w:t>Las entrepuertas se realizarán del mismo material que el piso del local que queda al lado en que la entrepuerta es vista cuando la hoja de la abertura está cerrada.</w:t>
      </w:r>
    </w:p>
    <w:p w:rsidR="007221D0" w:rsidRPr="0068770A" w:rsidRDefault="007221D0" w:rsidP="007221D0">
      <w:pPr>
        <w:tabs>
          <w:tab w:val="left" w:pos="-720"/>
          <w:tab w:val="left" w:pos="0"/>
        </w:tabs>
        <w:suppressAutoHyphens/>
        <w:jc w:val="both"/>
        <w:rPr>
          <w:rFonts w:ascii="Arial" w:hAnsi="Arial" w:cs="Arial"/>
          <w:color w:val="000000"/>
          <w:spacing w:val="-3"/>
          <w:sz w:val="20"/>
        </w:rPr>
      </w:pPr>
      <w:r w:rsidRPr="0068770A">
        <w:rPr>
          <w:rFonts w:ascii="Arial" w:hAnsi="Arial" w:cs="Arial"/>
          <w:color w:val="000000"/>
          <w:spacing w:val="-3"/>
          <w:sz w:val="20"/>
        </w:rPr>
        <w:t>El mortero de asiento será el mismo al que se utiliza para el piso.</w:t>
      </w:r>
    </w:p>
    <w:p w:rsidR="007221D0" w:rsidRPr="0068770A" w:rsidRDefault="007221D0" w:rsidP="007221D0">
      <w:pPr>
        <w:keepLines/>
        <w:suppressLineNumbers/>
        <w:suppressAutoHyphens/>
        <w:ind w:right="-23"/>
        <w:jc w:val="both"/>
        <w:rPr>
          <w:rFonts w:ascii="Arial" w:hAnsi="Arial" w:cs="Arial"/>
          <w:spacing w:val="-3"/>
          <w:kern w:val="2"/>
          <w:sz w:val="20"/>
        </w:rPr>
      </w:pPr>
    </w:p>
    <w:p w:rsidR="007221D0" w:rsidRDefault="007221D0" w:rsidP="007221D0">
      <w:pPr>
        <w:keepLines/>
        <w:suppressLineNumbers/>
        <w:suppressAutoHyphens/>
        <w:ind w:right="-23"/>
        <w:jc w:val="both"/>
        <w:rPr>
          <w:rFonts w:ascii="Arial" w:hAnsi="Arial" w:cs="Arial"/>
          <w:spacing w:val="-3"/>
          <w:kern w:val="2"/>
          <w:sz w:val="20"/>
        </w:rPr>
      </w:pPr>
      <w:r w:rsidRPr="0068699F">
        <w:rPr>
          <w:rFonts w:ascii="Arial" w:hAnsi="Arial" w:cs="Arial"/>
          <w:spacing w:val="-3"/>
          <w:kern w:val="2"/>
          <w:sz w:val="20"/>
        </w:rPr>
        <w:t>Se tendrá especial cuidado en el replanteo a los efectos de que exista una relación continua de la junta entre áreas de circulación y los diferentes locales.</w:t>
      </w:r>
    </w:p>
    <w:p w:rsidR="007221D0" w:rsidRDefault="007221D0" w:rsidP="00C87B4A">
      <w:pPr>
        <w:keepLines/>
        <w:suppressLineNumbers/>
        <w:suppressAutoHyphens/>
        <w:ind w:right="-23"/>
        <w:jc w:val="both"/>
        <w:rPr>
          <w:rFonts w:ascii="Arial" w:hAnsi="Arial"/>
          <w:spacing w:val="-3"/>
          <w:kern w:val="2"/>
          <w:sz w:val="20"/>
          <w:lang w:val="es-ES_tradnl"/>
        </w:rPr>
      </w:pPr>
    </w:p>
    <w:p w:rsidR="00C87B4A" w:rsidRDefault="00C87B4A" w:rsidP="00C87B4A">
      <w:pPr>
        <w:keepLines/>
        <w:suppressLineNumbers/>
        <w:suppressAutoHyphens/>
        <w:ind w:right="-23"/>
        <w:jc w:val="both"/>
        <w:rPr>
          <w:rFonts w:ascii="Arial" w:hAnsi="Arial"/>
          <w:spacing w:val="-3"/>
          <w:kern w:val="2"/>
          <w:sz w:val="20"/>
          <w:lang w:val="es-ES_tradnl"/>
        </w:rPr>
      </w:pPr>
      <w:r>
        <w:rPr>
          <w:rFonts w:ascii="Arial" w:hAnsi="Arial"/>
          <w:spacing w:val="-3"/>
          <w:kern w:val="2"/>
          <w:sz w:val="20"/>
          <w:lang w:val="es-ES_tradnl"/>
        </w:rPr>
        <w:t xml:space="preserve">En </w:t>
      </w:r>
      <w:r w:rsidR="00236ED1">
        <w:rPr>
          <w:rFonts w:ascii="Arial" w:hAnsi="Arial"/>
          <w:spacing w:val="-3"/>
          <w:kern w:val="2"/>
          <w:sz w:val="20"/>
          <w:lang w:val="es-ES_tradnl"/>
        </w:rPr>
        <w:t xml:space="preserve">aquellos </w:t>
      </w:r>
      <w:r>
        <w:rPr>
          <w:rFonts w:ascii="Arial" w:hAnsi="Arial"/>
          <w:spacing w:val="-3"/>
          <w:kern w:val="2"/>
          <w:sz w:val="20"/>
          <w:lang w:val="es-ES_tradnl"/>
        </w:rPr>
        <w:t>local</w:t>
      </w:r>
      <w:r w:rsidR="00236ED1">
        <w:rPr>
          <w:rFonts w:ascii="Arial" w:hAnsi="Arial"/>
          <w:spacing w:val="-3"/>
          <w:kern w:val="2"/>
          <w:sz w:val="20"/>
          <w:lang w:val="es-ES_tradnl"/>
        </w:rPr>
        <w:t>es que incorporen escalones con este pavimento,</w:t>
      </w:r>
      <w:r>
        <w:rPr>
          <w:rFonts w:ascii="Arial" w:hAnsi="Arial"/>
          <w:spacing w:val="-3"/>
          <w:kern w:val="2"/>
          <w:sz w:val="20"/>
          <w:lang w:val="es-ES_tradnl"/>
        </w:rPr>
        <w:t xml:space="preserve"> se emplearán baldosas </w:t>
      </w:r>
      <w:r w:rsidR="00945562">
        <w:rPr>
          <w:rFonts w:ascii="Arial" w:hAnsi="Arial"/>
          <w:spacing w:val="-3"/>
          <w:kern w:val="2"/>
          <w:sz w:val="20"/>
          <w:lang w:val="es-ES_tradnl"/>
        </w:rPr>
        <w:t>tipo escalón</w:t>
      </w:r>
      <w:r>
        <w:rPr>
          <w:rFonts w:ascii="Arial" w:hAnsi="Arial"/>
          <w:spacing w:val="-3"/>
          <w:kern w:val="2"/>
          <w:sz w:val="20"/>
          <w:lang w:val="es-ES_tradnl"/>
        </w:rPr>
        <w:t xml:space="preserve"> para la conformación del </w:t>
      </w:r>
      <w:r w:rsidR="00945562">
        <w:rPr>
          <w:rFonts w:ascii="Arial" w:hAnsi="Arial"/>
          <w:spacing w:val="-3"/>
          <w:kern w:val="2"/>
          <w:sz w:val="20"/>
          <w:lang w:val="es-ES_tradnl"/>
        </w:rPr>
        <w:t>mismo</w:t>
      </w:r>
      <w:r>
        <w:rPr>
          <w:rFonts w:ascii="Arial" w:hAnsi="Arial"/>
          <w:spacing w:val="-3"/>
          <w:kern w:val="2"/>
          <w:sz w:val="20"/>
          <w:lang w:val="es-ES_tradnl"/>
        </w:rPr>
        <w:t>, la contrahuella también será revestida.</w:t>
      </w:r>
    </w:p>
    <w:p w:rsidR="000549D8" w:rsidRDefault="000549D8" w:rsidP="000549D8">
      <w:pPr>
        <w:tabs>
          <w:tab w:val="left" w:pos="-720"/>
        </w:tabs>
        <w:suppressAutoHyphens/>
        <w:ind w:left="360"/>
        <w:jc w:val="both"/>
        <w:rPr>
          <w:rFonts w:ascii="Arial" w:hAnsi="Arial"/>
          <w:color w:val="000000"/>
          <w:spacing w:val="-3"/>
          <w:sz w:val="20"/>
        </w:rPr>
      </w:pPr>
    </w:p>
    <w:p w:rsidR="000549D8" w:rsidRDefault="000549D8" w:rsidP="00CD380F">
      <w:pPr>
        <w:pStyle w:val="Ttulo2"/>
        <w:numPr>
          <w:ilvl w:val="2"/>
          <w:numId w:val="5"/>
        </w:numPr>
        <w:tabs>
          <w:tab w:val="left" w:pos="-720"/>
          <w:tab w:val="left" w:pos="0"/>
        </w:tabs>
        <w:rPr>
          <w:sz w:val="20"/>
        </w:rPr>
      </w:pPr>
      <w:bookmarkStart w:id="74" w:name="_Toc105068086"/>
      <w:r>
        <w:rPr>
          <w:sz w:val="20"/>
        </w:rPr>
        <w:t xml:space="preserve">Pavimento </w:t>
      </w:r>
      <w:proofErr w:type="spellStart"/>
      <w:r>
        <w:rPr>
          <w:sz w:val="20"/>
        </w:rPr>
        <w:t>podotáctil</w:t>
      </w:r>
      <w:bookmarkEnd w:id="74"/>
      <w:proofErr w:type="spellEnd"/>
    </w:p>
    <w:p w:rsidR="000549D8" w:rsidRDefault="000549D8" w:rsidP="000549D8">
      <w:pPr>
        <w:rPr>
          <w:lang w:val="es-ES_tradnl"/>
        </w:rPr>
      </w:pPr>
    </w:p>
    <w:p w:rsidR="000549D8" w:rsidRDefault="000549D8" w:rsidP="000549D8">
      <w:pPr>
        <w:keepLines/>
        <w:suppressLineNumbers/>
        <w:suppressAutoHyphens/>
        <w:ind w:right="-23"/>
        <w:jc w:val="both"/>
        <w:rPr>
          <w:rFonts w:ascii="Arial" w:hAnsi="Arial"/>
          <w:spacing w:val="-3"/>
          <w:kern w:val="2"/>
          <w:sz w:val="20"/>
        </w:rPr>
      </w:pPr>
      <w:r>
        <w:rPr>
          <w:rFonts w:ascii="Arial" w:hAnsi="Arial"/>
          <w:spacing w:val="-3"/>
          <w:kern w:val="2"/>
          <w:sz w:val="20"/>
        </w:rPr>
        <w:t xml:space="preserve">En los ingresos a escaleras y ascensor en el interior del edificio se colocarán sectores de piso con baldosa </w:t>
      </w:r>
      <w:proofErr w:type="spellStart"/>
      <w:r>
        <w:rPr>
          <w:rFonts w:ascii="Arial" w:hAnsi="Arial"/>
          <w:spacing w:val="-3"/>
          <w:kern w:val="2"/>
          <w:sz w:val="20"/>
        </w:rPr>
        <w:t>podotáctil</w:t>
      </w:r>
      <w:proofErr w:type="spellEnd"/>
      <w:r>
        <w:rPr>
          <w:rFonts w:ascii="Arial" w:hAnsi="Arial"/>
          <w:spacing w:val="-3"/>
          <w:kern w:val="2"/>
          <w:sz w:val="20"/>
        </w:rPr>
        <w:t xml:space="preserve"> tipo Loseta </w:t>
      </w:r>
      <w:proofErr w:type="spellStart"/>
      <w:r>
        <w:rPr>
          <w:rFonts w:ascii="Arial" w:hAnsi="Arial"/>
          <w:spacing w:val="-3"/>
          <w:kern w:val="2"/>
          <w:sz w:val="20"/>
        </w:rPr>
        <w:t>Simil</w:t>
      </w:r>
      <w:proofErr w:type="spellEnd"/>
      <w:r>
        <w:rPr>
          <w:rFonts w:ascii="Arial" w:hAnsi="Arial"/>
          <w:spacing w:val="-3"/>
          <w:kern w:val="2"/>
          <w:sz w:val="20"/>
        </w:rPr>
        <w:t xml:space="preserve"> Goma 300x300 color amarillo de </w:t>
      </w:r>
      <w:proofErr w:type="spellStart"/>
      <w:r>
        <w:rPr>
          <w:rFonts w:ascii="Arial" w:hAnsi="Arial"/>
          <w:spacing w:val="-3"/>
          <w:kern w:val="2"/>
          <w:sz w:val="20"/>
        </w:rPr>
        <w:t>Blangino</w:t>
      </w:r>
      <w:proofErr w:type="spellEnd"/>
      <w:r>
        <w:rPr>
          <w:rFonts w:ascii="Arial" w:hAnsi="Arial"/>
          <w:spacing w:val="-3"/>
          <w:kern w:val="2"/>
          <w:sz w:val="20"/>
        </w:rPr>
        <w:t>. Para su colocación se seguirán en todo momento las indicaciones del fabricante.</w:t>
      </w:r>
    </w:p>
    <w:p w:rsidR="000549D8" w:rsidRDefault="000549D8" w:rsidP="000549D8">
      <w:pPr>
        <w:keepLines/>
        <w:suppressLineNumbers/>
        <w:suppressAutoHyphens/>
        <w:ind w:right="-23"/>
        <w:jc w:val="both"/>
        <w:rPr>
          <w:rFonts w:ascii="Arial" w:hAnsi="Arial"/>
          <w:spacing w:val="-3"/>
          <w:kern w:val="2"/>
          <w:sz w:val="20"/>
        </w:rPr>
      </w:pPr>
    </w:p>
    <w:p w:rsidR="000549D8" w:rsidRDefault="000549D8" w:rsidP="000549D8">
      <w:pPr>
        <w:keepLines/>
        <w:suppressLineNumbers/>
        <w:suppressAutoHyphens/>
        <w:ind w:right="-23"/>
        <w:jc w:val="both"/>
        <w:rPr>
          <w:rFonts w:ascii="Arial" w:hAnsi="Arial"/>
          <w:spacing w:val="-3"/>
          <w:kern w:val="2"/>
          <w:sz w:val="20"/>
        </w:rPr>
      </w:pPr>
      <w:r>
        <w:rPr>
          <w:rFonts w:ascii="Arial" w:hAnsi="Arial"/>
          <w:spacing w:val="-3"/>
          <w:kern w:val="2"/>
          <w:sz w:val="20"/>
        </w:rPr>
        <w:t xml:space="preserve">Los sectores de pavimento </w:t>
      </w:r>
      <w:proofErr w:type="spellStart"/>
      <w:r>
        <w:rPr>
          <w:rFonts w:ascii="Arial" w:hAnsi="Arial"/>
          <w:spacing w:val="-3"/>
          <w:kern w:val="2"/>
          <w:sz w:val="20"/>
        </w:rPr>
        <w:t>podotáctil</w:t>
      </w:r>
      <w:proofErr w:type="spellEnd"/>
      <w:r>
        <w:rPr>
          <w:rFonts w:ascii="Arial" w:hAnsi="Arial"/>
          <w:spacing w:val="-3"/>
          <w:kern w:val="2"/>
          <w:sz w:val="20"/>
        </w:rPr>
        <w:t>, tendrán 60cm de profundidad por el ancho de la escalera, ascensor, etc. o según indicación en planta, respetando en todo momento el despiezo de baldosa monolítica lindante.</w:t>
      </w:r>
    </w:p>
    <w:p w:rsidR="000549D8" w:rsidRDefault="000549D8" w:rsidP="000549D8">
      <w:pPr>
        <w:tabs>
          <w:tab w:val="left" w:pos="-720"/>
        </w:tabs>
        <w:suppressAutoHyphens/>
        <w:ind w:left="360"/>
        <w:jc w:val="both"/>
        <w:rPr>
          <w:rFonts w:ascii="Arial" w:hAnsi="Arial"/>
          <w:color w:val="000000"/>
          <w:spacing w:val="-3"/>
          <w:sz w:val="20"/>
        </w:rPr>
      </w:pPr>
    </w:p>
    <w:p w:rsidR="000549D8" w:rsidRDefault="000549D8" w:rsidP="00CD380F">
      <w:pPr>
        <w:pStyle w:val="Ttulo2"/>
        <w:numPr>
          <w:ilvl w:val="2"/>
          <w:numId w:val="5"/>
        </w:numPr>
        <w:tabs>
          <w:tab w:val="left" w:pos="-720"/>
          <w:tab w:val="left" w:pos="0"/>
        </w:tabs>
        <w:rPr>
          <w:sz w:val="20"/>
        </w:rPr>
      </w:pPr>
      <w:bookmarkStart w:id="75" w:name="_Toc105068087"/>
      <w:r>
        <w:rPr>
          <w:sz w:val="20"/>
        </w:rPr>
        <w:t>Piso ascensor</w:t>
      </w:r>
      <w:bookmarkEnd w:id="75"/>
    </w:p>
    <w:p w:rsidR="000549D8" w:rsidRDefault="000549D8" w:rsidP="000549D8">
      <w:pPr>
        <w:rPr>
          <w:lang w:val="es-ES_tradnl"/>
        </w:rPr>
      </w:pPr>
    </w:p>
    <w:p w:rsidR="000549D8" w:rsidRPr="00EA7E7E" w:rsidRDefault="000549D8" w:rsidP="000549D8">
      <w:pPr>
        <w:jc w:val="both"/>
        <w:rPr>
          <w:rFonts w:ascii="Arial" w:hAnsi="Arial" w:cs="Arial"/>
          <w:sz w:val="20"/>
          <w:szCs w:val="20"/>
        </w:rPr>
      </w:pPr>
      <w:r w:rsidRPr="000224B3">
        <w:rPr>
          <w:rFonts w:ascii="Arial" w:hAnsi="Arial" w:cs="Arial"/>
          <w:sz w:val="20"/>
          <w:szCs w:val="20"/>
        </w:rPr>
        <w:t xml:space="preserve">El piso a colocar en el ascensor será de baldosa monolítica de iguales características a las del pavimento </w:t>
      </w:r>
      <w:r w:rsidRPr="00EA7E7E">
        <w:rPr>
          <w:rFonts w:ascii="Arial" w:hAnsi="Arial" w:cs="Arial"/>
          <w:sz w:val="20"/>
          <w:szCs w:val="20"/>
        </w:rPr>
        <w:t>interior, se colocarán partiendo del centro de la cabina.</w:t>
      </w:r>
    </w:p>
    <w:p w:rsidR="00020FDE" w:rsidRDefault="00020FDE" w:rsidP="00A64BD4">
      <w:pPr>
        <w:tabs>
          <w:tab w:val="left" w:pos="-720"/>
        </w:tabs>
        <w:suppressAutoHyphens/>
        <w:ind w:left="360"/>
        <w:jc w:val="both"/>
        <w:rPr>
          <w:rFonts w:ascii="Arial" w:hAnsi="Arial"/>
          <w:color w:val="000000"/>
          <w:spacing w:val="-3"/>
          <w:sz w:val="20"/>
        </w:rPr>
      </w:pPr>
    </w:p>
    <w:p w:rsidR="007F42C4" w:rsidRPr="00FE4D6A" w:rsidRDefault="007F42C4" w:rsidP="00CD380F">
      <w:pPr>
        <w:pStyle w:val="Ttulo2"/>
        <w:numPr>
          <w:ilvl w:val="2"/>
          <w:numId w:val="5"/>
        </w:numPr>
        <w:tabs>
          <w:tab w:val="left" w:pos="-720"/>
          <w:tab w:val="left" w:pos="0"/>
        </w:tabs>
        <w:rPr>
          <w:sz w:val="20"/>
        </w:rPr>
      </w:pPr>
      <w:bookmarkStart w:id="76" w:name="_Toc105068088"/>
      <w:r w:rsidRPr="00FE4D6A">
        <w:rPr>
          <w:sz w:val="20"/>
        </w:rPr>
        <w:t xml:space="preserve">Piso hormigón </w:t>
      </w:r>
      <w:proofErr w:type="spellStart"/>
      <w:r w:rsidRPr="00FE4D6A">
        <w:rPr>
          <w:sz w:val="20"/>
        </w:rPr>
        <w:t>fratazado</w:t>
      </w:r>
      <w:proofErr w:type="spellEnd"/>
      <w:r w:rsidRPr="00FE4D6A">
        <w:rPr>
          <w:sz w:val="20"/>
        </w:rPr>
        <w:t xml:space="preserve"> interior, terminación lustrado</w:t>
      </w:r>
      <w:bookmarkEnd w:id="76"/>
    </w:p>
    <w:p w:rsidR="007F42C4" w:rsidRPr="009926CB" w:rsidRDefault="007F42C4" w:rsidP="007F42C4">
      <w:pPr>
        <w:rPr>
          <w:lang w:val="es-ES_tradnl"/>
        </w:rPr>
      </w:pPr>
    </w:p>
    <w:p w:rsidR="007F42C4" w:rsidRDefault="007F42C4" w:rsidP="007F42C4">
      <w:pPr>
        <w:jc w:val="both"/>
        <w:rPr>
          <w:rFonts w:ascii="Arial" w:hAnsi="Arial"/>
          <w:bCs/>
          <w:color w:val="000000"/>
          <w:spacing w:val="-3"/>
          <w:sz w:val="20"/>
        </w:rPr>
      </w:pPr>
      <w:r w:rsidRPr="009926CB">
        <w:rPr>
          <w:rFonts w:ascii="Arial" w:hAnsi="Arial" w:cs="Arial"/>
          <w:sz w:val="20"/>
          <w:szCs w:val="20"/>
        </w:rPr>
        <w:t xml:space="preserve">Se seguirá lo definido en la MCG, con la salvedad que, en caso de ser necesarias juntas de piso, las mismas serán realizadas con masilla </w:t>
      </w:r>
      <w:proofErr w:type="spellStart"/>
      <w:r w:rsidRPr="009926CB">
        <w:rPr>
          <w:rFonts w:ascii="Arial" w:hAnsi="Arial" w:cs="Arial"/>
          <w:sz w:val="20"/>
          <w:szCs w:val="20"/>
        </w:rPr>
        <w:t>poliuretánica</w:t>
      </w:r>
      <w:proofErr w:type="spellEnd"/>
      <w:r w:rsidRPr="009926CB">
        <w:rPr>
          <w:rFonts w:ascii="Arial" w:hAnsi="Arial" w:cs="Arial"/>
          <w:sz w:val="20"/>
          <w:szCs w:val="20"/>
        </w:rPr>
        <w:t xml:space="preserve">, siguiendo las recomendaciones del fabricante del producto a aplicar. </w:t>
      </w:r>
    </w:p>
    <w:p w:rsidR="0068770A" w:rsidRPr="003D7305" w:rsidRDefault="0068770A" w:rsidP="0068770A">
      <w:pPr>
        <w:tabs>
          <w:tab w:val="left" w:pos="-720"/>
        </w:tabs>
        <w:suppressAutoHyphens/>
        <w:jc w:val="both"/>
        <w:rPr>
          <w:rFonts w:ascii="Arial" w:hAnsi="Arial"/>
          <w:color w:val="000000"/>
          <w:spacing w:val="-3"/>
          <w:sz w:val="20"/>
          <w:szCs w:val="20"/>
        </w:rPr>
      </w:pPr>
    </w:p>
    <w:p w:rsidR="0068770A" w:rsidRPr="00C61D6E" w:rsidRDefault="0068770A" w:rsidP="0068770A">
      <w:pPr>
        <w:pStyle w:val="Ttulo2"/>
        <w:numPr>
          <w:ilvl w:val="2"/>
          <w:numId w:val="5"/>
        </w:numPr>
        <w:tabs>
          <w:tab w:val="left" w:pos="-720"/>
          <w:tab w:val="left" w:pos="0"/>
        </w:tabs>
        <w:rPr>
          <w:sz w:val="20"/>
        </w:rPr>
      </w:pPr>
      <w:bookmarkStart w:id="77" w:name="_Toc5098544"/>
      <w:bookmarkStart w:id="78" w:name="_Toc105068089"/>
      <w:r w:rsidRPr="00C61D6E">
        <w:rPr>
          <w:rFonts w:cs="Arial"/>
          <w:sz w:val="20"/>
          <w:szCs w:val="28"/>
        </w:rPr>
        <w:t>Felpudo Rulo de PVC</w:t>
      </w:r>
      <w:bookmarkEnd w:id="77"/>
      <w:bookmarkEnd w:id="78"/>
      <w:r w:rsidRPr="00C61D6E">
        <w:rPr>
          <w:sz w:val="20"/>
        </w:rPr>
        <w:t xml:space="preserve"> </w:t>
      </w:r>
    </w:p>
    <w:p w:rsidR="0068770A" w:rsidRDefault="0068770A" w:rsidP="0068770A">
      <w:pPr>
        <w:rPr>
          <w:lang w:val="es-ES_tradnl"/>
        </w:rPr>
      </w:pPr>
    </w:p>
    <w:p w:rsidR="0068770A" w:rsidRDefault="0068770A" w:rsidP="0068770A">
      <w:pPr>
        <w:jc w:val="both"/>
        <w:rPr>
          <w:rFonts w:ascii="Arial" w:hAnsi="Arial" w:cs="Arial"/>
          <w:sz w:val="20"/>
          <w:szCs w:val="20"/>
        </w:rPr>
      </w:pPr>
      <w:r>
        <w:rPr>
          <w:rFonts w:ascii="Arial" w:hAnsi="Arial" w:cs="Arial"/>
          <w:sz w:val="20"/>
          <w:szCs w:val="20"/>
        </w:rPr>
        <w:t xml:space="preserve">En el acceso </w:t>
      </w:r>
      <w:r w:rsidR="00F3792F">
        <w:rPr>
          <w:rFonts w:ascii="Arial" w:hAnsi="Arial" w:cs="Arial"/>
          <w:sz w:val="20"/>
          <w:szCs w:val="20"/>
        </w:rPr>
        <w:t xml:space="preserve">al edificio tanto desde la calle 25 de </w:t>
      </w:r>
      <w:proofErr w:type="gramStart"/>
      <w:r w:rsidR="00F3792F">
        <w:rPr>
          <w:rFonts w:ascii="Arial" w:hAnsi="Arial" w:cs="Arial"/>
          <w:sz w:val="20"/>
          <w:szCs w:val="20"/>
        </w:rPr>
        <w:t>Agosto</w:t>
      </w:r>
      <w:proofErr w:type="gramEnd"/>
      <w:r w:rsidR="00F3792F">
        <w:rPr>
          <w:rFonts w:ascii="Arial" w:hAnsi="Arial" w:cs="Arial"/>
          <w:sz w:val="20"/>
          <w:szCs w:val="20"/>
        </w:rPr>
        <w:t xml:space="preserve">, como desde el patio exterior que da a la cancha, </w:t>
      </w:r>
      <w:r w:rsidRPr="002D4E93">
        <w:rPr>
          <w:rFonts w:ascii="Arial" w:hAnsi="Arial" w:cs="Arial"/>
          <w:sz w:val="20"/>
          <w:szCs w:val="20"/>
        </w:rPr>
        <w:t>se colocará</w:t>
      </w:r>
      <w:r w:rsidR="00F3792F">
        <w:rPr>
          <w:rFonts w:ascii="Arial" w:hAnsi="Arial" w:cs="Arial"/>
          <w:sz w:val="20"/>
          <w:szCs w:val="20"/>
        </w:rPr>
        <w:t>n, 4</w:t>
      </w:r>
      <w:r w:rsidRPr="002D4E93">
        <w:rPr>
          <w:rFonts w:ascii="Arial" w:hAnsi="Arial" w:cs="Arial"/>
          <w:sz w:val="20"/>
          <w:szCs w:val="20"/>
        </w:rPr>
        <w:t xml:space="preserve"> felpudo</w:t>
      </w:r>
      <w:r w:rsidR="00F3792F">
        <w:rPr>
          <w:rFonts w:ascii="Arial" w:hAnsi="Arial" w:cs="Arial"/>
          <w:sz w:val="20"/>
          <w:szCs w:val="20"/>
        </w:rPr>
        <w:t>s</w:t>
      </w:r>
      <w:r w:rsidRPr="002D4E93">
        <w:rPr>
          <w:rFonts w:ascii="Arial" w:hAnsi="Arial" w:cs="Arial"/>
          <w:sz w:val="20"/>
          <w:szCs w:val="20"/>
        </w:rPr>
        <w:t xml:space="preserve"> de rulo de PVC</w:t>
      </w:r>
      <w:r>
        <w:rPr>
          <w:rFonts w:ascii="Arial" w:hAnsi="Arial" w:cs="Arial"/>
          <w:sz w:val="20"/>
          <w:szCs w:val="20"/>
        </w:rPr>
        <w:t>,</w:t>
      </w:r>
      <w:r w:rsidR="00270DEF">
        <w:rPr>
          <w:rFonts w:ascii="Arial" w:hAnsi="Arial" w:cs="Arial"/>
          <w:sz w:val="20"/>
          <w:szCs w:val="20"/>
        </w:rPr>
        <w:t xml:space="preserve"> de 60x212cm,</w:t>
      </w:r>
      <w:r>
        <w:rPr>
          <w:rFonts w:ascii="Arial" w:hAnsi="Arial" w:cs="Arial"/>
          <w:sz w:val="20"/>
          <w:szCs w:val="20"/>
        </w:rPr>
        <w:t xml:space="preserve"> tipo</w:t>
      </w:r>
      <w:r w:rsidRPr="002D4E93">
        <w:rPr>
          <w:rFonts w:ascii="Arial" w:hAnsi="Arial" w:cs="Arial"/>
          <w:sz w:val="20"/>
          <w:szCs w:val="20"/>
        </w:rPr>
        <w:t xml:space="preserve"> </w:t>
      </w:r>
      <w:proofErr w:type="spellStart"/>
      <w:r w:rsidRPr="002D4E93">
        <w:rPr>
          <w:rFonts w:ascii="Arial" w:hAnsi="Arial" w:cs="Arial"/>
          <w:sz w:val="20"/>
          <w:szCs w:val="20"/>
        </w:rPr>
        <w:t>Cushion</w:t>
      </w:r>
      <w:proofErr w:type="spellEnd"/>
      <w:r w:rsidRPr="002D4E93">
        <w:rPr>
          <w:rFonts w:ascii="Arial" w:hAnsi="Arial" w:cs="Arial"/>
          <w:sz w:val="20"/>
          <w:szCs w:val="20"/>
        </w:rPr>
        <w:t xml:space="preserve"> Mat </w:t>
      </w:r>
      <w:r>
        <w:rPr>
          <w:rFonts w:ascii="Arial" w:hAnsi="Arial" w:cs="Arial"/>
          <w:sz w:val="20"/>
          <w:szCs w:val="20"/>
        </w:rPr>
        <w:t xml:space="preserve">Medium de </w:t>
      </w:r>
      <w:proofErr w:type="spellStart"/>
      <w:r>
        <w:rPr>
          <w:rFonts w:ascii="Arial" w:hAnsi="Arial" w:cs="Arial"/>
          <w:sz w:val="20"/>
          <w:szCs w:val="20"/>
        </w:rPr>
        <w:t>Vinibel</w:t>
      </w:r>
      <w:proofErr w:type="spellEnd"/>
      <w:r>
        <w:rPr>
          <w:rFonts w:ascii="Arial" w:hAnsi="Arial" w:cs="Arial"/>
          <w:sz w:val="20"/>
          <w:szCs w:val="20"/>
        </w:rPr>
        <w:t>,</w:t>
      </w:r>
      <w:r w:rsidRPr="00576C95">
        <w:rPr>
          <w:rFonts w:ascii="Arial" w:hAnsi="Arial" w:cs="Arial"/>
          <w:sz w:val="20"/>
          <w:szCs w:val="20"/>
        </w:rPr>
        <w:t xml:space="preserve"> </w:t>
      </w:r>
      <w:r>
        <w:rPr>
          <w:rFonts w:ascii="Arial" w:hAnsi="Arial" w:cs="Arial"/>
          <w:sz w:val="20"/>
          <w:szCs w:val="20"/>
        </w:rPr>
        <w:t>igual</w:t>
      </w:r>
      <w:r w:rsidRPr="002D4E93">
        <w:rPr>
          <w:rFonts w:ascii="Arial" w:hAnsi="Arial" w:cs="Arial"/>
          <w:sz w:val="20"/>
          <w:szCs w:val="20"/>
        </w:rPr>
        <w:t xml:space="preserve"> o mejor, color </w:t>
      </w:r>
      <w:r>
        <w:rPr>
          <w:rFonts w:ascii="Arial" w:hAnsi="Arial" w:cs="Arial"/>
          <w:sz w:val="20"/>
          <w:szCs w:val="20"/>
        </w:rPr>
        <w:t>ídem pavimento dominante del local</w:t>
      </w:r>
      <w:r w:rsidRPr="002D4E93">
        <w:rPr>
          <w:rFonts w:ascii="Arial" w:hAnsi="Arial" w:cs="Arial"/>
          <w:sz w:val="20"/>
          <w:szCs w:val="20"/>
        </w:rPr>
        <w:t xml:space="preserve">. El mismo se colocará sobre </w:t>
      </w:r>
      <w:r>
        <w:rPr>
          <w:rFonts w:ascii="Arial" w:hAnsi="Arial" w:cs="Arial"/>
          <w:sz w:val="20"/>
          <w:szCs w:val="20"/>
        </w:rPr>
        <w:t xml:space="preserve">el </w:t>
      </w:r>
      <w:proofErr w:type="spellStart"/>
      <w:r>
        <w:rPr>
          <w:rFonts w:ascii="Arial" w:hAnsi="Arial" w:cs="Arial"/>
          <w:sz w:val="20"/>
          <w:szCs w:val="20"/>
        </w:rPr>
        <w:t>contrapiso</w:t>
      </w:r>
      <w:proofErr w:type="spellEnd"/>
      <w:r>
        <w:rPr>
          <w:rFonts w:ascii="Arial" w:hAnsi="Arial" w:cs="Arial"/>
          <w:sz w:val="20"/>
          <w:szCs w:val="20"/>
        </w:rPr>
        <w:t xml:space="preserve">, perfectamente </w:t>
      </w:r>
      <w:proofErr w:type="spellStart"/>
      <w:r>
        <w:rPr>
          <w:rFonts w:ascii="Arial" w:hAnsi="Arial" w:cs="Arial"/>
          <w:sz w:val="20"/>
          <w:szCs w:val="20"/>
        </w:rPr>
        <w:t>llanado</w:t>
      </w:r>
      <w:proofErr w:type="spellEnd"/>
      <w:r>
        <w:rPr>
          <w:rFonts w:ascii="Arial" w:hAnsi="Arial" w:cs="Arial"/>
          <w:sz w:val="20"/>
          <w:szCs w:val="20"/>
        </w:rPr>
        <w:t xml:space="preserve"> y liso, considerando que la</w:t>
      </w:r>
      <w:r w:rsidR="00F3792F">
        <w:rPr>
          <w:rFonts w:ascii="Arial" w:hAnsi="Arial" w:cs="Arial"/>
          <w:sz w:val="20"/>
          <w:szCs w:val="20"/>
        </w:rPr>
        <w:t xml:space="preserve"> cara superior de la</w:t>
      </w:r>
      <w:r>
        <w:rPr>
          <w:rFonts w:ascii="Arial" w:hAnsi="Arial" w:cs="Arial"/>
          <w:sz w:val="20"/>
          <w:szCs w:val="20"/>
        </w:rPr>
        <w:t xml:space="preserve"> alfombra coincida con el </w:t>
      </w:r>
      <w:r w:rsidR="00F3792F">
        <w:rPr>
          <w:rFonts w:ascii="Arial" w:hAnsi="Arial" w:cs="Arial"/>
          <w:sz w:val="20"/>
          <w:szCs w:val="20"/>
        </w:rPr>
        <w:t>nivel de piso terminado</w:t>
      </w:r>
      <w:r>
        <w:rPr>
          <w:rFonts w:ascii="Arial" w:hAnsi="Arial" w:cs="Arial"/>
          <w:sz w:val="20"/>
          <w:szCs w:val="20"/>
        </w:rPr>
        <w:t xml:space="preserve"> contiguo. El cajón donde se colocará el felpudo, llevará un marco de acero inoxidable de terminación perimetral, que cubra la arista de la baldosa monolítica. La instalación deberá quedar en perfectas condiciones de uso, debiéndose incorporar todos los accesorios necesarios para garantizar el correcto funcionamiento del producto incorporado.</w:t>
      </w:r>
    </w:p>
    <w:p w:rsidR="00FD7C63" w:rsidRPr="009926CB" w:rsidRDefault="00FD7C63" w:rsidP="00FD7C63">
      <w:pPr>
        <w:tabs>
          <w:tab w:val="left" w:pos="-720"/>
        </w:tabs>
        <w:suppressAutoHyphens/>
        <w:ind w:left="360"/>
        <w:jc w:val="both"/>
        <w:rPr>
          <w:rFonts w:ascii="Arial" w:hAnsi="Arial"/>
          <w:color w:val="000000"/>
          <w:spacing w:val="-3"/>
          <w:sz w:val="20"/>
        </w:rPr>
      </w:pPr>
    </w:p>
    <w:p w:rsidR="00FD7C63" w:rsidRPr="00FE4D6A" w:rsidRDefault="00192E24" w:rsidP="0068770A">
      <w:pPr>
        <w:pStyle w:val="Ttulo2"/>
        <w:numPr>
          <w:ilvl w:val="2"/>
          <w:numId w:val="5"/>
        </w:numPr>
        <w:tabs>
          <w:tab w:val="left" w:pos="-720"/>
          <w:tab w:val="left" w:pos="0"/>
        </w:tabs>
        <w:rPr>
          <w:sz w:val="20"/>
        </w:rPr>
      </w:pPr>
      <w:bookmarkStart w:id="79" w:name="_Toc95737947"/>
      <w:bookmarkStart w:id="80" w:name="_Toc105068090"/>
      <w:r>
        <w:rPr>
          <w:sz w:val="20"/>
        </w:rPr>
        <w:t>Contrahuellas en grada y escaleras</w:t>
      </w:r>
      <w:bookmarkEnd w:id="79"/>
      <w:bookmarkEnd w:id="80"/>
    </w:p>
    <w:p w:rsidR="00FD7C63" w:rsidRPr="009926CB" w:rsidRDefault="00FD7C63" w:rsidP="00FD7C63">
      <w:pPr>
        <w:rPr>
          <w:lang w:val="es-ES_tradnl"/>
        </w:rPr>
      </w:pPr>
    </w:p>
    <w:p w:rsidR="00192E24" w:rsidRPr="003D4A44" w:rsidRDefault="00192E24" w:rsidP="00192E24">
      <w:pPr>
        <w:jc w:val="both"/>
        <w:rPr>
          <w:rFonts w:ascii="Arial" w:hAnsi="Arial"/>
          <w:sz w:val="20"/>
        </w:rPr>
      </w:pPr>
      <w:r w:rsidRPr="003D4A44">
        <w:rPr>
          <w:rFonts w:ascii="Arial" w:hAnsi="Arial"/>
          <w:sz w:val="20"/>
        </w:rPr>
        <w:t xml:space="preserve">En </w:t>
      </w:r>
      <w:r>
        <w:rPr>
          <w:rFonts w:ascii="Arial" w:hAnsi="Arial"/>
          <w:sz w:val="20"/>
        </w:rPr>
        <w:t>la contrahuella</w:t>
      </w:r>
      <w:r w:rsidR="000E62CE">
        <w:rPr>
          <w:rFonts w:ascii="Arial" w:hAnsi="Arial"/>
          <w:sz w:val="20"/>
        </w:rPr>
        <w:t xml:space="preserve"> de la</w:t>
      </w:r>
      <w:r>
        <w:rPr>
          <w:rFonts w:ascii="Arial" w:hAnsi="Arial"/>
          <w:sz w:val="20"/>
        </w:rPr>
        <w:t xml:space="preserve"> escalera y grada</w:t>
      </w:r>
      <w:r w:rsidR="000E62CE">
        <w:rPr>
          <w:rFonts w:ascii="Arial" w:hAnsi="Arial"/>
          <w:sz w:val="20"/>
        </w:rPr>
        <w:t xml:space="preserve">, según se indica en lámina </w:t>
      </w:r>
      <w:r w:rsidR="007D0A97" w:rsidRPr="007D0A97">
        <w:rPr>
          <w:rFonts w:ascii="Arial" w:hAnsi="Arial"/>
          <w:sz w:val="20"/>
          <w:highlight w:val="lightGray"/>
        </w:rPr>
        <w:t>L40</w:t>
      </w:r>
      <w:r w:rsidR="000E62CE" w:rsidRPr="007D0A97">
        <w:rPr>
          <w:rFonts w:ascii="Arial" w:hAnsi="Arial"/>
          <w:sz w:val="20"/>
          <w:highlight w:val="lightGray"/>
        </w:rPr>
        <w:t>A</w:t>
      </w:r>
      <w:r w:rsidR="007D0A97" w:rsidRPr="007D0A97">
        <w:rPr>
          <w:rFonts w:ascii="Arial" w:hAnsi="Arial"/>
          <w:sz w:val="20"/>
          <w:highlight w:val="lightGray"/>
        </w:rPr>
        <w:t>32</w:t>
      </w:r>
      <w:r w:rsidR="000E62CE" w:rsidRPr="007D0A97">
        <w:rPr>
          <w:rFonts w:ascii="Arial" w:hAnsi="Arial"/>
          <w:sz w:val="20"/>
        </w:rPr>
        <w:t>,</w:t>
      </w:r>
      <w:r w:rsidRPr="003D4A44">
        <w:rPr>
          <w:rFonts w:ascii="Arial" w:hAnsi="Arial"/>
          <w:sz w:val="20"/>
        </w:rPr>
        <w:t xml:space="preserve"> se colocará </w:t>
      </w:r>
      <w:r>
        <w:rPr>
          <w:rFonts w:ascii="Arial" w:hAnsi="Arial"/>
          <w:sz w:val="20"/>
        </w:rPr>
        <w:t>placas de</w:t>
      </w:r>
      <w:r w:rsidR="00000F15">
        <w:rPr>
          <w:rFonts w:ascii="Arial" w:hAnsi="Arial"/>
          <w:sz w:val="20"/>
        </w:rPr>
        <w:t xml:space="preserve"> </w:t>
      </w:r>
      <w:r w:rsidR="002413F9">
        <w:rPr>
          <w:rFonts w:ascii="Arial" w:hAnsi="Arial"/>
          <w:sz w:val="20"/>
        </w:rPr>
        <w:t xml:space="preserve">madera </w:t>
      </w:r>
      <w:proofErr w:type="spellStart"/>
      <w:r w:rsidR="00000F15">
        <w:rPr>
          <w:rFonts w:ascii="Arial" w:hAnsi="Arial"/>
          <w:sz w:val="20"/>
        </w:rPr>
        <w:t>Baubuche</w:t>
      </w:r>
      <w:proofErr w:type="spellEnd"/>
      <w:r w:rsidR="00000F15">
        <w:rPr>
          <w:rFonts w:ascii="Arial" w:hAnsi="Arial"/>
          <w:sz w:val="20"/>
        </w:rPr>
        <w:t xml:space="preserve"> de</w:t>
      </w:r>
      <w:r w:rsidRPr="003D4A44">
        <w:rPr>
          <w:rFonts w:ascii="Arial" w:hAnsi="Arial" w:cs="Arial"/>
          <w:sz w:val="20"/>
          <w:szCs w:val="20"/>
        </w:rPr>
        <w:t xml:space="preserve"> </w:t>
      </w:r>
      <w:r w:rsidR="00000F15">
        <w:rPr>
          <w:rFonts w:ascii="Arial" w:hAnsi="Arial" w:cs="Arial"/>
          <w:sz w:val="20"/>
          <w:szCs w:val="20"/>
        </w:rPr>
        <w:t>35</w:t>
      </w:r>
      <w:r>
        <w:rPr>
          <w:rFonts w:ascii="Arial" w:hAnsi="Arial" w:cs="Arial"/>
          <w:sz w:val="20"/>
          <w:szCs w:val="20"/>
        </w:rPr>
        <w:t>mm</w:t>
      </w:r>
      <w:r w:rsidRPr="003D4A44">
        <w:rPr>
          <w:rFonts w:ascii="Arial" w:hAnsi="Arial" w:cs="Arial"/>
          <w:sz w:val="20"/>
          <w:szCs w:val="20"/>
        </w:rPr>
        <w:t xml:space="preserve"> de espesor</w:t>
      </w:r>
      <w:r w:rsidRPr="003D4A44">
        <w:rPr>
          <w:rFonts w:ascii="Arial" w:hAnsi="Arial"/>
          <w:sz w:val="20"/>
        </w:rPr>
        <w:t xml:space="preserve">, sobre listones de </w:t>
      </w:r>
      <w:r w:rsidRPr="003D4A44">
        <w:rPr>
          <w:rFonts w:ascii="Arial" w:hAnsi="Arial" w:cs="Arial"/>
          <w:sz w:val="20"/>
          <w:szCs w:val="20"/>
        </w:rPr>
        <w:t>Pino tratado CCA</w:t>
      </w:r>
      <w:r w:rsidRPr="003D4A44">
        <w:rPr>
          <w:rFonts w:ascii="Arial" w:hAnsi="Arial"/>
          <w:sz w:val="20"/>
        </w:rPr>
        <w:t xml:space="preserve"> de </w:t>
      </w:r>
      <w:r>
        <w:rPr>
          <w:rFonts w:ascii="Arial" w:hAnsi="Arial"/>
          <w:sz w:val="20"/>
        </w:rPr>
        <w:t>1y1/2</w:t>
      </w:r>
      <w:r w:rsidRPr="003D4A44">
        <w:rPr>
          <w:rFonts w:ascii="Arial" w:hAnsi="Arial"/>
          <w:sz w:val="20"/>
        </w:rPr>
        <w:t>”x</w:t>
      </w:r>
      <w:r>
        <w:rPr>
          <w:rFonts w:ascii="Arial" w:hAnsi="Arial"/>
          <w:sz w:val="20"/>
        </w:rPr>
        <w:t>1y1/</w:t>
      </w:r>
      <w:r w:rsidRPr="003D4A44">
        <w:rPr>
          <w:rFonts w:ascii="Arial" w:hAnsi="Arial"/>
          <w:sz w:val="20"/>
        </w:rPr>
        <w:t>2”</w:t>
      </w:r>
      <w:r>
        <w:rPr>
          <w:rFonts w:ascii="Arial" w:hAnsi="Arial"/>
          <w:sz w:val="20"/>
        </w:rPr>
        <w:t xml:space="preserve"> embutidos en el hormigón, con sección de “cola de milano”;</w:t>
      </w:r>
      <w:r w:rsidRPr="003D4A44">
        <w:rPr>
          <w:rFonts w:ascii="Arial" w:hAnsi="Arial"/>
          <w:sz w:val="20"/>
        </w:rPr>
        <w:t xml:space="preserve"> </w:t>
      </w:r>
      <w:r>
        <w:rPr>
          <w:rFonts w:ascii="Arial" w:hAnsi="Arial"/>
          <w:sz w:val="20"/>
        </w:rPr>
        <w:t xml:space="preserve">las placas se atornillarán y entarugarán con tarugos de la misma madera; toda </w:t>
      </w:r>
      <w:r w:rsidRPr="003D4A44">
        <w:rPr>
          <w:rFonts w:ascii="Arial" w:hAnsi="Arial"/>
          <w:sz w:val="20"/>
        </w:rPr>
        <w:t>la madera deberá estar</w:t>
      </w:r>
      <w:r>
        <w:rPr>
          <w:rFonts w:ascii="Arial" w:hAnsi="Arial"/>
          <w:sz w:val="20"/>
        </w:rPr>
        <w:t xml:space="preserve"> debidamente estacionada y seca</w:t>
      </w:r>
      <w:r w:rsidR="000E62CE">
        <w:rPr>
          <w:rFonts w:ascii="Arial" w:hAnsi="Arial"/>
          <w:sz w:val="20"/>
        </w:rPr>
        <w:t>.</w:t>
      </w:r>
      <w:r w:rsidRPr="003D4A44">
        <w:rPr>
          <w:rFonts w:ascii="Arial" w:hAnsi="Arial"/>
          <w:sz w:val="20"/>
        </w:rPr>
        <w:t xml:space="preserve"> </w:t>
      </w:r>
    </w:p>
    <w:p w:rsidR="00673F11" w:rsidRDefault="00192E24" w:rsidP="00A64BD4">
      <w:pPr>
        <w:jc w:val="both"/>
        <w:rPr>
          <w:rFonts w:ascii="Arial" w:hAnsi="Arial"/>
          <w:sz w:val="20"/>
        </w:rPr>
      </w:pPr>
      <w:r w:rsidRPr="003D4A44">
        <w:rPr>
          <w:rFonts w:ascii="Arial" w:hAnsi="Arial"/>
          <w:sz w:val="20"/>
        </w:rPr>
        <w:t xml:space="preserve">Luego se aplicará </w:t>
      </w:r>
      <w:r>
        <w:rPr>
          <w:rFonts w:ascii="Arial" w:hAnsi="Arial"/>
          <w:sz w:val="20"/>
        </w:rPr>
        <w:t xml:space="preserve">un acabado de </w:t>
      </w:r>
      <w:r w:rsidR="002413F9">
        <w:rPr>
          <w:rFonts w:ascii="Arial" w:hAnsi="Arial"/>
          <w:sz w:val="20"/>
        </w:rPr>
        <w:t xml:space="preserve">laca </w:t>
      </w:r>
      <w:proofErr w:type="spellStart"/>
      <w:r>
        <w:rPr>
          <w:rFonts w:ascii="Arial" w:hAnsi="Arial"/>
          <w:sz w:val="20"/>
        </w:rPr>
        <w:t>poliuretánic</w:t>
      </w:r>
      <w:r w:rsidR="002413F9">
        <w:rPr>
          <w:rFonts w:ascii="Arial" w:hAnsi="Arial"/>
          <w:sz w:val="20"/>
        </w:rPr>
        <w:t>a</w:t>
      </w:r>
      <w:proofErr w:type="spellEnd"/>
      <w:r>
        <w:rPr>
          <w:rFonts w:ascii="Arial" w:hAnsi="Arial"/>
          <w:sz w:val="20"/>
        </w:rPr>
        <w:t xml:space="preserve"> al agua </w:t>
      </w:r>
      <w:r w:rsidR="002413F9">
        <w:rPr>
          <w:rFonts w:ascii="Arial" w:hAnsi="Arial"/>
          <w:sz w:val="20"/>
        </w:rPr>
        <w:t>mate</w:t>
      </w:r>
      <w:r>
        <w:rPr>
          <w:rFonts w:ascii="Arial" w:hAnsi="Arial"/>
          <w:sz w:val="20"/>
        </w:rPr>
        <w:t>, de altísima resistencia para pisos de madera, igual o mejor</w:t>
      </w:r>
      <w:r w:rsidRPr="003D4A44">
        <w:rPr>
          <w:rFonts w:ascii="Arial" w:hAnsi="Arial"/>
          <w:sz w:val="20"/>
        </w:rPr>
        <w:t xml:space="preserve">, siguiendo las instrucciones del fabricante, previa aprobación de la Supervisión de la obra. </w:t>
      </w:r>
    </w:p>
    <w:p w:rsidR="000E62CE" w:rsidRDefault="000E62CE" w:rsidP="00A64BD4">
      <w:pPr>
        <w:jc w:val="both"/>
        <w:rPr>
          <w:rFonts w:ascii="Arial" w:hAnsi="Arial"/>
          <w:bCs/>
          <w:color w:val="000000"/>
          <w:spacing w:val="-3"/>
          <w:sz w:val="20"/>
        </w:rPr>
      </w:pPr>
    </w:p>
    <w:p w:rsidR="00AB4043" w:rsidRPr="00E27972" w:rsidRDefault="006C5927" w:rsidP="0068770A">
      <w:pPr>
        <w:pStyle w:val="Ttulo2"/>
        <w:numPr>
          <w:ilvl w:val="2"/>
          <w:numId w:val="5"/>
        </w:numPr>
        <w:tabs>
          <w:tab w:val="left" w:pos="-720"/>
          <w:tab w:val="left" w:pos="0"/>
        </w:tabs>
        <w:rPr>
          <w:sz w:val="20"/>
          <w:szCs w:val="20"/>
        </w:rPr>
      </w:pPr>
      <w:bookmarkStart w:id="81" w:name="_Toc105068091"/>
      <w:r w:rsidRPr="00E27972">
        <w:rPr>
          <w:sz w:val="20"/>
        </w:rPr>
        <w:t>Zócalos de baldosa monolítica como piso</w:t>
      </w:r>
      <w:bookmarkEnd w:id="81"/>
    </w:p>
    <w:p w:rsidR="00AB4043" w:rsidRDefault="00AB4043" w:rsidP="00AB4043">
      <w:pPr>
        <w:tabs>
          <w:tab w:val="left" w:pos="-720"/>
        </w:tabs>
        <w:suppressAutoHyphens/>
        <w:ind w:left="360"/>
        <w:jc w:val="both"/>
        <w:rPr>
          <w:rFonts w:ascii="Arial" w:hAnsi="Arial"/>
          <w:color w:val="000000"/>
          <w:spacing w:val="-3"/>
          <w:sz w:val="20"/>
        </w:rPr>
      </w:pPr>
    </w:p>
    <w:p w:rsidR="00C87B4A" w:rsidRDefault="00C87B4A" w:rsidP="00C87B4A">
      <w:pPr>
        <w:keepLines/>
        <w:suppressLineNumbers/>
        <w:suppressAutoHyphens/>
        <w:ind w:right="-23"/>
        <w:jc w:val="both"/>
        <w:rPr>
          <w:rFonts w:ascii="Arial" w:hAnsi="Arial"/>
          <w:color w:val="000000"/>
          <w:spacing w:val="-3"/>
          <w:sz w:val="20"/>
        </w:rPr>
      </w:pPr>
      <w:r>
        <w:rPr>
          <w:rFonts w:ascii="Arial" w:hAnsi="Arial"/>
          <w:color w:val="000000"/>
          <w:spacing w:val="-3"/>
          <w:sz w:val="20"/>
        </w:rPr>
        <w:t xml:space="preserve">Donde se indica en planilla de terminaciones se colocará zócalo de baldosa monolítica nuevo </w:t>
      </w:r>
      <w:r w:rsidR="006155A2">
        <w:rPr>
          <w:rFonts w:ascii="Arial" w:hAnsi="Arial"/>
          <w:color w:val="000000"/>
          <w:spacing w:val="-3"/>
          <w:sz w:val="20"/>
        </w:rPr>
        <w:t>con iguales características que el</w:t>
      </w:r>
      <w:r>
        <w:rPr>
          <w:rFonts w:ascii="Arial" w:hAnsi="Arial"/>
          <w:color w:val="000000"/>
          <w:spacing w:val="-3"/>
          <w:sz w:val="20"/>
        </w:rPr>
        <w:t xml:space="preserve"> piso.</w:t>
      </w:r>
    </w:p>
    <w:p w:rsidR="007061E0" w:rsidRPr="000434A7" w:rsidRDefault="007061E0" w:rsidP="007061E0">
      <w:pPr>
        <w:keepLines/>
        <w:suppressLineNumbers/>
        <w:suppressAutoHyphens/>
        <w:ind w:right="-23"/>
        <w:jc w:val="both"/>
        <w:rPr>
          <w:rFonts w:ascii="Arial" w:hAnsi="Arial" w:cs="Arial"/>
          <w:color w:val="000000"/>
          <w:spacing w:val="-3"/>
          <w:sz w:val="20"/>
        </w:rPr>
      </w:pPr>
      <w:r w:rsidRPr="000434A7">
        <w:rPr>
          <w:rFonts w:ascii="Arial" w:hAnsi="Arial" w:cs="Arial"/>
          <w:color w:val="000000"/>
          <w:spacing w:val="-3"/>
          <w:sz w:val="20"/>
        </w:rPr>
        <w:t xml:space="preserve">Los zócalos interiores serán </w:t>
      </w:r>
      <w:r w:rsidRPr="00837D7B">
        <w:rPr>
          <w:rFonts w:ascii="Arial" w:hAnsi="Arial" w:cs="Arial"/>
          <w:color w:val="000000"/>
          <w:spacing w:val="-3"/>
          <w:sz w:val="20"/>
        </w:rPr>
        <w:t xml:space="preserve">de </w:t>
      </w:r>
      <w:r w:rsidR="00417597" w:rsidRPr="00837D7B">
        <w:rPr>
          <w:rFonts w:ascii="Arial" w:hAnsi="Arial" w:cs="Arial"/>
          <w:color w:val="000000"/>
          <w:spacing w:val="-3"/>
          <w:sz w:val="20"/>
        </w:rPr>
        <w:t>7</w:t>
      </w:r>
      <w:r w:rsidRPr="00837D7B">
        <w:rPr>
          <w:rFonts w:ascii="Arial" w:hAnsi="Arial" w:cs="Arial"/>
          <w:color w:val="000000"/>
          <w:spacing w:val="-3"/>
          <w:sz w:val="20"/>
        </w:rPr>
        <w:t>x30cm</w:t>
      </w:r>
      <w:r w:rsidRPr="000434A7">
        <w:rPr>
          <w:rFonts w:ascii="Arial" w:hAnsi="Arial" w:cs="Arial"/>
          <w:color w:val="000000"/>
          <w:spacing w:val="-3"/>
          <w:sz w:val="20"/>
        </w:rPr>
        <w:t xml:space="preserve">, de iguales características al pavimento interior, se colocarán con adhesivo tipo </w:t>
      </w:r>
      <w:proofErr w:type="spellStart"/>
      <w:r w:rsidRPr="000434A7">
        <w:rPr>
          <w:rFonts w:ascii="Arial" w:hAnsi="Arial" w:cs="Arial"/>
          <w:color w:val="000000"/>
          <w:spacing w:val="-3"/>
          <w:sz w:val="20"/>
        </w:rPr>
        <w:t>Binda</w:t>
      </w:r>
      <w:proofErr w:type="spellEnd"/>
      <w:r w:rsidRPr="000434A7">
        <w:rPr>
          <w:rFonts w:ascii="Arial" w:hAnsi="Arial" w:cs="Arial"/>
          <w:color w:val="000000"/>
          <w:spacing w:val="-3"/>
          <w:sz w:val="20"/>
        </w:rPr>
        <w:t xml:space="preserve"> de </w:t>
      </w:r>
      <w:proofErr w:type="spellStart"/>
      <w:r w:rsidRPr="000434A7">
        <w:rPr>
          <w:rFonts w:ascii="Arial" w:hAnsi="Arial" w:cs="Arial"/>
          <w:color w:val="000000"/>
          <w:spacing w:val="-3"/>
          <w:sz w:val="20"/>
        </w:rPr>
        <w:t>Sika</w:t>
      </w:r>
      <w:proofErr w:type="spellEnd"/>
      <w:r w:rsidRPr="000434A7">
        <w:rPr>
          <w:rFonts w:ascii="Arial" w:hAnsi="Arial" w:cs="Arial"/>
          <w:color w:val="000000"/>
          <w:spacing w:val="-3"/>
          <w:sz w:val="20"/>
        </w:rPr>
        <w:t xml:space="preserve"> similar o mejor. </w:t>
      </w:r>
    </w:p>
    <w:p w:rsidR="00C87B4A" w:rsidRDefault="00C87B4A" w:rsidP="00C87B4A">
      <w:pPr>
        <w:keepLines/>
        <w:suppressLineNumbers/>
        <w:suppressAutoHyphens/>
        <w:ind w:right="-23"/>
        <w:jc w:val="both"/>
        <w:rPr>
          <w:rFonts w:ascii="Arial" w:hAnsi="Arial"/>
          <w:spacing w:val="-3"/>
          <w:kern w:val="2"/>
          <w:sz w:val="20"/>
        </w:rPr>
      </w:pPr>
      <w:r>
        <w:rPr>
          <w:rFonts w:ascii="Arial" w:hAnsi="Arial"/>
          <w:spacing w:val="-3"/>
          <w:kern w:val="2"/>
          <w:sz w:val="20"/>
        </w:rPr>
        <w:t>Las juntas de los zócalos deberán coincidir en todos los casos con las de los pisos.</w:t>
      </w:r>
    </w:p>
    <w:p w:rsidR="00C87B4A" w:rsidRDefault="00C87B4A" w:rsidP="00C87B4A">
      <w:pPr>
        <w:keepLines/>
        <w:suppressLineNumbers/>
        <w:suppressAutoHyphens/>
        <w:ind w:right="-23"/>
        <w:jc w:val="both"/>
        <w:rPr>
          <w:rFonts w:ascii="Arial" w:hAnsi="Arial"/>
          <w:spacing w:val="-3"/>
          <w:kern w:val="2"/>
          <w:sz w:val="20"/>
        </w:rPr>
      </w:pPr>
      <w:r>
        <w:rPr>
          <w:rFonts w:ascii="Arial" w:hAnsi="Arial"/>
          <w:spacing w:val="-3"/>
          <w:kern w:val="2"/>
          <w:sz w:val="20"/>
        </w:rPr>
        <w:t xml:space="preserve">En todo momento se </w:t>
      </w:r>
      <w:r w:rsidR="006155A2">
        <w:rPr>
          <w:rFonts w:ascii="Arial" w:hAnsi="Arial"/>
          <w:spacing w:val="-3"/>
          <w:kern w:val="2"/>
          <w:sz w:val="20"/>
        </w:rPr>
        <w:t>coloca</w:t>
      </w:r>
      <w:r>
        <w:rPr>
          <w:rFonts w:ascii="Arial" w:hAnsi="Arial"/>
          <w:spacing w:val="-3"/>
          <w:kern w:val="2"/>
          <w:sz w:val="20"/>
        </w:rPr>
        <w:t xml:space="preserve">rá la </w:t>
      </w:r>
      <w:r w:rsidR="007061E0">
        <w:rPr>
          <w:rFonts w:ascii="Arial" w:hAnsi="Arial"/>
          <w:spacing w:val="-3"/>
          <w:kern w:val="2"/>
          <w:sz w:val="20"/>
        </w:rPr>
        <w:t xml:space="preserve">pieza </w:t>
      </w:r>
      <w:r w:rsidR="008D4CFA">
        <w:rPr>
          <w:rFonts w:ascii="Arial" w:hAnsi="Arial"/>
          <w:spacing w:val="-3"/>
          <w:kern w:val="2"/>
          <w:sz w:val="20"/>
        </w:rPr>
        <w:t>con el menor desplome posible con respecto a la terminación del paramento en donde se coloca, debiéndose presentar muestra a la supervisión de obra para que ésta sea aprobada.</w:t>
      </w:r>
    </w:p>
    <w:p w:rsidR="007061E0" w:rsidRPr="000434A7" w:rsidRDefault="007061E0" w:rsidP="007061E0">
      <w:pPr>
        <w:keepLines/>
        <w:suppressLineNumbers/>
        <w:suppressAutoHyphens/>
        <w:ind w:right="-23"/>
        <w:jc w:val="both"/>
        <w:rPr>
          <w:rFonts w:ascii="Arial" w:hAnsi="Arial" w:cs="Arial"/>
          <w:color w:val="000000"/>
          <w:spacing w:val="-3"/>
          <w:sz w:val="20"/>
        </w:rPr>
      </w:pPr>
      <w:r w:rsidRPr="000434A7">
        <w:rPr>
          <w:rFonts w:ascii="Arial" w:hAnsi="Arial" w:cs="Arial"/>
          <w:color w:val="000000"/>
          <w:spacing w:val="-3"/>
          <w:sz w:val="20"/>
        </w:rPr>
        <w:t xml:space="preserve">Donde el paramento sea lleve revestimiento </w:t>
      </w:r>
      <w:r>
        <w:rPr>
          <w:rFonts w:ascii="Arial" w:hAnsi="Arial" w:cs="Arial"/>
          <w:color w:val="000000"/>
          <w:spacing w:val="-3"/>
          <w:sz w:val="20"/>
        </w:rPr>
        <w:t>de</w:t>
      </w:r>
      <w:r w:rsidRPr="000434A7">
        <w:rPr>
          <w:rFonts w:ascii="Arial" w:hAnsi="Arial" w:cs="Arial"/>
          <w:color w:val="000000"/>
          <w:spacing w:val="-3"/>
          <w:sz w:val="20"/>
        </w:rPr>
        <w:t xml:space="preserve"> baldosa cerámica </w:t>
      </w:r>
      <w:r w:rsidR="00417597">
        <w:rPr>
          <w:rFonts w:ascii="Arial" w:hAnsi="Arial" w:cs="Arial"/>
          <w:color w:val="000000"/>
          <w:spacing w:val="-3"/>
          <w:sz w:val="20"/>
        </w:rPr>
        <w:t xml:space="preserve">o de </w:t>
      </w:r>
      <w:proofErr w:type="spellStart"/>
      <w:r w:rsidR="00417597">
        <w:rPr>
          <w:rFonts w:ascii="Arial" w:hAnsi="Arial" w:cs="Arial"/>
          <w:color w:val="000000"/>
          <w:spacing w:val="-3"/>
          <w:sz w:val="20"/>
        </w:rPr>
        <w:t>mdf</w:t>
      </w:r>
      <w:proofErr w:type="spellEnd"/>
      <w:r w:rsidR="00417597">
        <w:rPr>
          <w:rFonts w:ascii="Arial" w:hAnsi="Arial" w:cs="Arial"/>
          <w:color w:val="000000"/>
          <w:spacing w:val="-3"/>
          <w:sz w:val="20"/>
        </w:rPr>
        <w:t xml:space="preserve">, </w:t>
      </w:r>
      <w:r w:rsidRPr="000434A7">
        <w:rPr>
          <w:rFonts w:ascii="Arial" w:hAnsi="Arial" w:cs="Arial"/>
          <w:color w:val="000000"/>
          <w:spacing w:val="-3"/>
          <w:sz w:val="20"/>
        </w:rPr>
        <w:t>no se colocará zócalo.</w:t>
      </w:r>
    </w:p>
    <w:p w:rsidR="00E27972" w:rsidRDefault="00E27972" w:rsidP="00E27972">
      <w:pPr>
        <w:tabs>
          <w:tab w:val="left" w:pos="-720"/>
        </w:tabs>
        <w:suppressAutoHyphens/>
        <w:ind w:left="360"/>
        <w:jc w:val="both"/>
        <w:rPr>
          <w:rFonts w:ascii="Arial" w:hAnsi="Arial"/>
          <w:color w:val="000000"/>
          <w:spacing w:val="-3"/>
          <w:sz w:val="20"/>
        </w:rPr>
      </w:pPr>
    </w:p>
    <w:p w:rsidR="00E27972" w:rsidRPr="00E27972" w:rsidRDefault="00E27972" w:rsidP="0068770A">
      <w:pPr>
        <w:pStyle w:val="Ttulo2"/>
        <w:numPr>
          <w:ilvl w:val="2"/>
          <w:numId w:val="5"/>
        </w:numPr>
        <w:tabs>
          <w:tab w:val="left" w:pos="-720"/>
          <w:tab w:val="left" w:pos="0"/>
        </w:tabs>
        <w:rPr>
          <w:sz w:val="20"/>
          <w:szCs w:val="20"/>
        </w:rPr>
      </w:pPr>
      <w:bookmarkStart w:id="82" w:name="_Toc105068092"/>
      <w:r w:rsidRPr="00E27972">
        <w:rPr>
          <w:bCs/>
          <w:sz w:val="20"/>
        </w:rPr>
        <w:t>Entrepuertas y umbrales nuevos</w:t>
      </w:r>
      <w:bookmarkEnd w:id="82"/>
    </w:p>
    <w:p w:rsidR="00E27972" w:rsidRDefault="00E27972" w:rsidP="00E27972">
      <w:pPr>
        <w:tabs>
          <w:tab w:val="left" w:pos="-720"/>
        </w:tabs>
        <w:suppressAutoHyphens/>
        <w:ind w:left="360"/>
        <w:jc w:val="both"/>
        <w:rPr>
          <w:rFonts w:ascii="Arial" w:hAnsi="Arial"/>
          <w:color w:val="000000"/>
          <w:spacing w:val="-3"/>
          <w:sz w:val="20"/>
        </w:rPr>
      </w:pPr>
    </w:p>
    <w:p w:rsidR="00C87B4A" w:rsidRPr="00DD4EF4" w:rsidRDefault="00947C31" w:rsidP="00C87B4A">
      <w:pPr>
        <w:keepLines/>
        <w:suppressLineNumbers/>
        <w:suppressAutoHyphens/>
        <w:jc w:val="both"/>
        <w:rPr>
          <w:rFonts w:ascii="Arial" w:hAnsi="Arial"/>
          <w:spacing w:val="-3"/>
          <w:sz w:val="20"/>
        </w:rPr>
      </w:pPr>
      <w:r>
        <w:rPr>
          <w:rFonts w:ascii="Arial" w:hAnsi="Arial"/>
          <w:spacing w:val="-3"/>
          <w:sz w:val="20"/>
        </w:rPr>
        <w:t>En todos los locales en don</w:t>
      </w:r>
      <w:r w:rsidR="00AA4201">
        <w:rPr>
          <w:rFonts w:ascii="Arial" w:hAnsi="Arial"/>
          <w:spacing w:val="-3"/>
          <w:sz w:val="20"/>
        </w:rPr>
        <w:t>de se coloquen aberturas</w:t>
      </w:r>
      <w:r>
        <w:rPr>
          <w:rFonts w:ascii="Arial" w:hAnsi="Arial"/>
          <w:spacing w:val="-3"/>
          <w:sz w:val="20"/>
        </w:rPr>
        <w:t>, s</w:t>
      </w:r>
      <w:r w:rsidR="00C87B4A" w:rsidRPr="00DD4EF4">
        <w:rPr>
          <w:rFonts w:ascii="Arial" w:hAnsi="Arial"/>
          <w:spacing w:val="-3"/>
          <w:sz w:val="20"/>
        </w:rPr>
        <w:t xml:space="preserve">e </w:t>
      </w:r>
      <w:r w:rsidR="003F2513">
        <w:rPr>
          <w:rFonts w:ascii="Arial" w:hAnsi="Arial"/>
          <w:spacing w:val="-3"/>
          <w:sz w:val="20"/>
        </w:rPr>
        <w:t xml:space="preserve">realizarán las entrepuertas y umbrales con </w:t>
      </w:r>
      <w:r>
        <w:rPr>
          <w:rFonts w:ascii="Arial" w:hAnsi="Arial"/>
          <w:spacing w:val="-3"/>
          <w:sz w:val="20"/>
        </w:rPr>
        <w:t>pavimento</w:t>
      </w:r>
      <w:r w:rsidR="003F2513">
        <w:rPr>
          <w:rFonts w:ascii="Arial" w:hAnsi="Arial"/>
          <w:spacing w:val="-3"/>
          <w:sz w:val="20"/>
        </w:rPr>
        <w:t xml:space="preserve"> ídem al adyacente. Se continuarán las juntas, coincidiendo con el despiezo de los nuevos pavimentos a colocar.</w:t>
      </w:r>
    </w:p>
    <w:p w:rsidR="00AA4201" w:rsidRDefault="00AA4201" w:rsidP="00AA4201">
      <w:pPr>
        <w:tabs>
          <w:tab w:val="left" w:pos="-720"/>
        </w:tabs>
        <w:suppressAutoHyphens/>
        <w:jc w:val="both"/>
        <w:rPr>
          <w:rFonts w:ascii="Arial" w:hAnsi="Arial"/>
          <w:color w:val="000000"/>
          <w:spacing w:val="-3"/>
          <w:sz w:val="20"/>
        </w:rPr>
      </w:pPr>
    </w:p>
    <w:p w:rsidR="00AA4201" w:rsidRPr="00077C0D" w:rsidRDefault="00AA4201" w:rsidP="0068770A">
      <w:pPr>
        <w:pStyle w:val="Ttulo2"/>
        <w:numPr>
          <w:ilvl w:val="1"/>
          <w:numId w:val="5"/>
        </w:numPr>
        <w:rPr>
          <w:bCs/>
          <w:sz w:val="20"/>
        </w:rPr>
      </w:pPr>
      <w:r>
        <w:rPr>
          <w:sz w:val="20"/>
        </w:rPr>
        <w:t xml:space="preserve"> </w:t>
      </w:r>
      <w:bookmarkStart w:id="83" w:name="_Toc105068093"/>
      <w:r>
        <w:rPr>
          <w:sz w:val="20"/>
        </w:rPr>
        <w:t>CIELORRASOS</w:t>
      </w:r>
      <w:bookmarkEnd w:id="83"/>
    </w:p>
    <w:p w:rsidR="00AA4201" w:rsidRDefault="00AA4201" w:rsidP="00AA4201">
      <w:pPr>
        <w:tabs>
          <w:tab w:val="left" w:pos="-720"/>
        </w:tabs>
        <w:suppressAutoHyphens/>
        <w:ind w:left="360"/>
        <w:jc w:val="both"/>
        <w:rPr>
          <w:rFonts w:ascii="Arial" w:hAnsi="Arial"/>
          <w:color w:val="000000"/>
          <w:spacing w:val="-3"/>
          <w:sz w:val="20"/>
        </w:rPr>
      </w:pPr>
    </w:p>
    <w:p w:rsidR="00AA4201" w:rsidRPr="00AA4201" w:rsidRDefault="00AA4201" w:rsidP="0068770A">
      <w:pPr>
        <w:pStyle w:val="Ttulo2"/>
        <w:numPr>
          <w:ilvl w:val="2"/>
          <w:numId w:val="5"/>
        </w:numPr>
        <w:tabs>
          <w:tab w:val="left" w:pos="-720"/>
          <w:tab w:val="left" w:pos="0"/>
        </w:tabs>
        <w:rPr>
          <w:sz w:val="20"/>
          <w:szCs w:val="20"/>
        </w:rPr>
      </w:pPr>
      <w:bookmarkStart w:id="84" w:name="_Toc105068094"/>
      <w:r w:rsidRPr="00AA4201">
        <w:rPr>
          <w:sz w:val="20"/>
        </w:rPr>
        <w:t>Cielorraso de Hormigón Visto</w:t>
      </w:r>
      <w:bookmarkEnd w:id="84"/>
    </w:p>
    <w:p w:rsidR="00AA4201" w:rsidRDefault="00AA4201" w:rsidP="00AA4201">
      <w:pPr>
        <w:tabs>
          <w:tab w:val="left" w:pos="-720"/>
        </w:tabs>
        <w:suppressAutoHyphens/>
        <w:ind w:left="360"/>
        <w:jc w:val="both"/>
        <w:rPr>
          <w:rFonts w:ascii="Arial" w:hAnsi="Arial"/>
          <w:color w:val="000000"/>
          <w:spacing w:val="-3"/>
          <w:sz w:val="20"/>
        </w:rPr>
      </w:pPr>
    </w:p>
    <w:p w:rsidR="00AA4201" w:rsidRPr="00CD02BC" w:rsidRDefault="00AA4201" w:rsidP="00AA4201">
      <w:pPr>
        <w:suppressAutoHyphens/>
        <w:jc w:val="both"/>
        <w:rPr>
          <w:rFonts w:ascii="Arial" w:hAnsi="Arial"/>
          <w:color w:val="000000"/>
          <w:spacing w:val="-3"/>
          <w:sz w:val="20"/>
        </w:rPr>
      </w:pPr>
      <w:r w:rsidRPr="00CD02BC">
        <w:rPr>
          <w:rFonts w:ascii="Arial" w:hAnsi="Arial"/>
          <w:color w:val="000000"/>
          <w:spacing w:val="-3"/>
          <w:sz w:val="20"/>
        </w:rPr>
        <w:t xml:space="preserve">En general los locales tendrán terminación de cielorraso de hormigón visto, </w:t>
      </w:r>
      <w:r w:rsidRPr="00CD02BC">
        <w:rPr>
          <w:rFonts w:ascii="Arial" w:hAnsi="Arial"/>
          <w:spacing w:val="-3"/>
          <w:sz w:val="20"/>
        </w:rPr>
        <w:t xml:space="preserve">se realizará su limpieza, sacando rebarbas, aplicando </w:t>
      </w:r>
      <w:proofErr w:type="spellStart"/>
      <w:r w:rsidRPr="00CD02BC">
        <w:rPr>
          <w:rFonts w:ascii="Arial" w:hAnsi="Arial"/>
          <w:spacing w:val="-3"/>
          <w:sz w:val="20"/>
        </w:rPr>
        <w:t>pastina</w:t>
      </w:r>
      <w:proofErr w:type="spellEnd"/>
      <w:r w:rsidRPr="00CD02BC">
        <w:rPr>
          <w:rFonts w:ascii="Arial" w:hAnsi="Arial"/>
          <w:spacing w:val="-3"/>
          <w:sz w:val="20"/>
        </w:rPr>
        <w:t xml:space="preserve"> a los huecos y limpiando con piedra de </w:t>
      </w:r>
      <w:proofErr w:type="spellStart"/>
      <w:r w:rsidRPr="00CD02BC">
        <w:rPr>
          <w:rFonts w:ascii="Arial" w:hAnsi="Arial"/>
          <w:spacing w:val="-3"/>
          <w:sz w:val="20"/>
        </w:rPr>
        <w:t>Carburundum</w:t>
      </w:r>
      <w:proofErr w:type="spellEnd"/>
      <w:r w:rsidRPr="00CD02BC">
        <w:rPr>
          <w:rFonts w:ascii="Arial" w:hAnsi="Arial"/>
          <w:spacing w:val="-3"/>
          <w:sz w:val="20"/>
        </w:rPr>
        <w:t xml:space="preserve">. Dicha </w:t>
      </w:r>
      <w:proofErr w:type="spellStart"/>
      <w:r w:rsidRPr="00CD02BC">
        <w:rPr>
          <w:rFonts w:ascii="Arial" w:hAnsi="Arial"/>
          <w:spacing w:val="-3"/>
          <w:sz w:val="20"/>
        </w:rPr>
        <w:t>pastina</w:t>
      </w:r>
      <w:proofErr w:type="spellEnd"/>
      <w:r w:rsidRPr="00CD02BC">
        <w:rPr>
          <w:rFonts w:ascii="Arial" w:hAnsi="Arial"/>
          <w:spacing w:val="-3"/>
          <w:sz w:val="20"/>
        </w:rPr>
        <w:t xml:space="preserve"> estará compuesta por una parte de arena tamizada, ¾ de Portland blanco y ¼ Portland gris.</w:t>
      </w:r>
    </w:p>
    <w:p w:rsidR="00AA4201" w:rsidRPr="00DD4EF4" w:rsidRDefault="00AA4201" w:rsidP="00AA4201">
      <w:pPr>
        <w:keepLines/>
        <w:suppressLineNumbers/>
        <w:suppressAutoHyphens/>
        <w:jc w:val="both"/>
        <w:rPr>
          <w:rFonts w:ascii="Arial" w:hAnsi="Arial"/>
          <w:spacing w:val="-3"/>
          <w:sz w:val="20"/>
        </w:rPr>
      </w:pPr>
      <w:r w:rsidRPr="00CD02BC">
        <w:rPr>
          <w:rFonts w:ascii="Arial" w:hAnsi="Arial"/>
          <w:spacing w:val="-3"/>
          <w:sz w:val="20"/>
        </w:rPr>
        <w:t>Si existiesen manchas se lavará la superficie con ácido clorhídrico y agua en proporción 1/10. Lavándose con abundante agua posteriormente.</w:t>
      </w:r>
    </w:p>
    <w:p w:rsidR="00AA4201" w:rsidRDefault="00AA4201" w:rsidP="00AA4201">
      <w:pPr>
        <w:tabs>
          <w:tab w:val="left" w:pos="-720"/>
        </w:tabs>
        <w:suppressAutoHyphens/>
        <w:ind w:left="360"/>
        <w:jc w:val="both"/>
        <w:rPr>
          <w:rFonts w:ascii="Arial" w:hAnsi="Arial"/>
          <w:color w:val="000000"/>
          <w:spacing w:val="-3"/>
          <w:sz w:val="20"/>
        </w:rPr>
      </w:pPr>
    </w:p>
    <w:p w:rsidR="00AA4201" w:rsidRPr="00AA4201" w:rsidRDefault="000713CF" w:rsidP="0068770A">
      <w:pPr>
        <w:pStyle w:val="Ttulo2"/>
        <w:numPr>
          <w:ilvl w:val="2"/>
          <w:numId w:val="5"/>
        </w:numPr>
        <w:tabs>
          <w:tab w:val="left" w:pos="-720"/>
          <w:tab w:val="left" w:pos="0"/>
        </w:tabs>
        <w:rPr>
          <w:sz w:val="20"/>
          <w:szCs w:val="20"/>
        </w:rPr>
      </w:pPr>
      <w:bookmarkStart w:id="85" w:name="_Toc105068095"/>
      <w:r>
        <w:rPr>
          <w:sz w:val="20"/>
        </w:rPr>
        <w:t>Y</w:t>
      </w:r>
      <w:r w:rsidR="00AA4201" w:rsidRPr="00AA4201">
        <w:rPr>
          <w:sz w:val="20"/>
        </w:rPr>
        <w:t>eso tipo DURLOCK</w:t>
      </w:r>
      <w:bookmarkEnd w:id="85"/>
    </w:p>
    <w:p w:rsidR="00FD04B7" w:rsidRDefault="00FD04B7" w:rsidP="00E24818">
      <w:pPr>
        <w:tabs>
          <w:tab w:val="left" w:pos="-720"/>
        </w:tabs>
        <w:suppressAutoHyphens/>
        <w:jc w:val="both"/>
        <w:rPr>
          <w:rFonts w:ascii="Arial" w:hAnsi="Arial"/>
          <w:color w:val="000000"/>
          <w:spacing w:val="-3"/>
          <w:sz w:val="20"/>
        </w:rPr>
      </w:pPr>
    </w:p>
    <w:p w:rsidR="00AA4201" w:rsidRPr="00CD02BC" w:rsidRDefault="000713CF" w:rsidP="00AA4201">
      <w:pPr>
        <w:tabs>
          <w:tab w:val="left" w:pos="-720"/>
        </w:tabs>
        <w:suppressAutoHyphens/>
        <w:spacing w:before="80"/>
        <w:jc w:val="both"/>
        <w:rPr>
          <w:rFonts w:ascii="Arial" w:hAnsi="Arial"/>
          <w:spacing w:val="-3"/>
          <w:sz w:val="20"/>
        </w:rPr>
      </w:pPr>
      <w:r>
        <w:rPr>
          <w:rFonts w:ascii="Arial" w:hAnsi="Arial"/>
          <w:spacing w:val="-3"/>
          <w:sz w:val="20"/>
        </w:rPr>
        <w:t xml:space="preserve">Se realizará un encajonado de los ductos de ventilación desde </w:t>
      </w:r>
      <w:r w:rsidR="00AA4201" w:rsidRPr="000713CF">
        <w:rPr>
          <w:rFonts w:ascii="Arial" w:hAnsi="Arial"/>
          <w:spacing w:val="-3"/>
          <w:sz w:val="20"/>
          <w:highlight w:val="lightGray"/>
        </w:rPr>
        <w:t>L01</w:t>
      </w:r>
      <w:r w:rsidRPr="000713CF">
        <w:rPr>
          <w:rFonts w:ascii="Arial" w:hAnsi="Arial"/>
          <w:spacing w:val="-3"/>
          <w:sz w:val="20"/>
          <w:highlight w:val="lightGray"/>
        </w:rPr>
        <w:t>6</w:t>
      </w:r>
      <w:r>
        <w:rPr>
          <w:rFonts w:ascii="Arial" w:hAnsi="Arial"/>
          <w:spacing w:val="-3"/>
          <w:sz w:val="20"/>
        </w:rPr>
        <w:t xml:space="preserve"> atravesando el local </w:t>
      </w:r>
      <w:r w:rsidRPr="000713CF">
        <w:rPr>
          <w:rFonts w:ascii="Arial" w:hAnsi="Arial"/>
          <w:spacing w:val="-3"/>
          <w:sz w:val="20"/>
          <w:highlight w:val="lightGray"/>
        </w:rPr>
        <w:t>011</w:t>
      </w:r>
      <w:r w:rsidR="00AA4201" w:rsidRPr="00CD02BC">
        <w:rPr>
          <w:rFonts w:ascii="Arial" w:hAnsi="Arial"/>
          <w:spacing w:val="-3"/>
          <w:sz w:val="20"/>
        </w:rPr>
        <w:t xml:space="preserve">, </w:t>
      </w:r>
      <w:r>
        <w:rPr>
          <w:rFonts w:ascii="Arial" w:hAnsi="Arial"/>
          <w:spacing w:val="-3"/>
          <w:sz w:val="20"/>
        </w:rPr>
        <w:t xml:space="preserve">y en los locales </w:t>
      </w:r>
      <w:r w:rsidRPr="000713CF">
        <w:rPr>
          <w:rFonts w:ascii="Arial" w:hAnsi="Arial"/>
          <w:spacing w:val="-3"/>
          <w:sz w:val="20"/>
          <w:highlight w:val="lightGray"/>
        </w:rPr>
        <w:t>007</w:t>
      </w:r>
      <w:r>
        <w:rPr>
          <w:rFonts w:ascii="Arial" w:hAnsi="Arial"/>
          <w:spacing w:val="-3"/>
          <w:sz w:val="20"/>
        </w:rPr>
        <w:t xml:space="preserve"> y </w:t>
      </w:r>
      <w:r w:rsidRPr="000713CF">
        <w:rPr>
          <w:rFonts w:ascii="Arial" w:hAnsi="Arial"/>
          <w:spacing w:val="-3"/>
          <w:sz w:val="20"/>
          <w:highlight w:val="lightGray"/>
        </w:rPr>
        <w:t>008</w:t>
      </w:r>
      <w:r>
        <w:rPr>
          <w:rFonts w:ascii="Arial" w:hAnsi="Arial"/>
          <w:spacing w:val="-3"/>
          <w:sz w:val="20"/>
        </w:rPr>
        <w:t xml:space="preserve">, atravesando los locales </w:t>
      </w:r>
      <w:r w:rsidRPr="000713CF">
        <w:rPr>
          <w:rFonts w:ascii="Arial" w:hAnsi="Arial"/>
          <w:spacing w:val="-3"/>
          <w:sz w:val="20"/>
          <w:highlight w:val="lightGray"/>
        </w:rPr>
        <w:t>005</w:t>
      </w:r>
      <w:r>
        <w:rPr>
          <w:rFonts w:ascii="Arial" w:hAnsi="Arial"/>
          <w:spacing w:val="-3"/>
          <w:sz w:val="20"/>
        </w:rPr>
        <w:t xml:space="preserve"> y </w:t>
      </w:r>
      <w:r w:rsidRPr="000713CF">
        <w:rPr>
          <w:rFonts w:ascii="Arial" w:hAnsi="Arial"/>
          <w:spacing w:val="-3"/>
          <w:sz w:val="20"/>
          <w:highlight w:val="lightGray"/>
        </w:rPr>
        <w:t>006</w:t>
      </w:r>
      <w:r w:rsidR="00AA4201" w:rsidRPr="00CD02BC">
        <w:rPr>
          <w:rFonts w:ascii="Arial" w:hAnsi="Arial"/>
          <w:spacing w:val="-3"/>
          <w:sz w:val="20"/>
        </w:rPr>
        <w:t xml:space="preserve"> con placa de yeso verde tipo “DURLOCK” de 12,5mm a junta tomada, atornilladas con tornillos </w:t>
      </w:r>
      <w:proofErr w:type="spellStart"/>
      <w:r w:rsidR="00AA4201" w:rsidRPr="00CD02BC">
        <w:rPr>
          <w:rFonts w:ascii="Arial" w:hAnsi="Arial"/>
          <w:spacing w:val="-3"/>
          <w:sz w:val="20"/>
        </w:rPr>
        <w:t>autorroscantes</w:t>
      </w:r>
      <w:proofErr w:type="spellEnd"/>
      <w:r w:rsidR="00AA4201" w:rsidRPr="00CD02BC">
        <w:rPr>
          <w:rFonts w:ascii="Arial" w:hAnsi="Arial"/>
          <w:spacing w:val="-3"/>
          <w:sz w:val="20"/>
        </w:rPr>
        <w:t xml:space="preserve"> a estructura de perfiles galvanizados. La estructura conformará un bastidor metálico de chapa galvanizada e=0.50mm, de </w:t>
      </w:r>
      <w:r w:rsidR="00AA4201" w:rsidRPr="00CD02BC">
        <w:rPr>
          <w:rFonts w:ascii="Arial" w:hAnsi="Arial"/>
          <w:spacing w:val="-3"/>
          <w:sz w:val="20"/>
        </w:rPr>
        <w:lastRenderedPageBreak/>
        <w:t xml:space="preserve">soleras de 70mm y montantes de 69mm separados 40cm, con velas de refuerzo cada un metro cuadrado. Se colocará suspendida de la estructura de cubierta existente y amurada perimetralmente. </w:t>
      </w:r>
    </w:p>
    <w:p w:rsidR="00AA4201" w:rsidRPr="00CD02BC" w:rsidRDefault="00AA4201" w:rsidP="00AA4201">
      <w:pPr>
        <w:tabs>
          <w:tab w:val="left" w:pos="-720"/>
        </w:tabs>
        <w:suppressAutoHyphens/>
        <w:jc w:val="both"/>
        <w:rPr>
          <w:rFonts w:ascii="Arial" w:hAnsi="Arial"/>
          <w:spacing w:val="-3"/>
          <w:sz w:val="20"/>
        </w:rPr>
      </w:pPr>
    </w:p>
    <w:p w:rsidR="00AA4201" w:rsidRPr="00CD02BC" w:rsidRDefault="00AA4201" w:rsidP="00AA4201">
      <w:pPr>
        <w:keepLines/>
        <w:suppressLineNumbers/>
        <w:suppressAutoHyphens/>
        <w:ind w:right="-23"/>
        <w:jc w:val="both"/>
        <w:rPr>
          <w:rFonts w:ascii="Arial" w:hAnsi="Arial"/>
          <w:spacing w:val="-3"/>
          <w:sz w:val="20"/>
        </w:rPr>
      </w:pPr>
      <w:r w:rsidRPr="00CD02BC">
        <w:rPr>
          <w:rFonts w:ascii="Arial" w:hAnsi="Arial"/>
          <w:spacing w:val="-3"/>
          <w:sz w:val="20"/>
        </w:rPr>
        <w:t xml:space="preserve">Las juntas se tomarán con cinta celulósica y masilla para luego </w:t>
      </w:r>
      <w:proofErr w:type="spellStart"/>
      <w:r w:rsidRPr="00CD02BC">
        <w:rPr>
          <w:rFonts w:ascii="Arial" w:hAnsi="Arial"/>
          <w:spacing w:val="-3"/>
          <w:sz w:val="20"/>
        </w:rPr>
        <w:t>enduir</w:t>
      </w:r>
      <w:proofErr w:type="spellEnd"/>
      <w:r w:rsidRPr="00CD02BC">
        <w:rPr>
          <w:rFonts w:ascii="Arial" w:hAnsi="Arial"/>
          <w:spacing w:val="-3"/>
          <w:sz w:val="20"/>
        </w:rPr>
        <w:t xml:space="preserve"> y pintar, en el encuentro entre el cielorraso y los muros se colocará </w:t>
      </w:r>
      <w:proofErr w:type="spellStart"/>
      <w:r w:rsidRPr="00CD02BC">
        <w:rPr>
          <w:rFonts w:ascii="Arial" w:hAnsi="Arial"/>
          <w:spacing w:val="-3"/>
          <w:sz w:val="20"/>
        </w:rPr>
        <w:t>buña</w:t>
      </w:r>
      <w:proofErr w:type="spellEnd"/>
      <w:r w:rsidRPr="00CD02BC">
        <w:rPr>
          <w:rFonts w:ascii="Arial" w:hAnsi="Arial"/>
          <w:spacing w:val="-3"/>
          <w:sz w:val="20"/>
        </w:rPr>
        <w:t xml:space="preserve"> de PVC de 1x1cm (perfil Z).</w:t>
      </w:r>
    </w:p>
    <w:p w:rsidR="00AA4201" w:rsidRDefault="00AA4201" w:rsidP="00E24818">
      <w:pPr>
        <w:tabs>
          <w:tab w:val="left" w:pos="-720"/>
        </w:tabs>
        <w:suppressAutoHyphens/>
        <w:jc w:val="both"/>
        <w:rPr>
          <w:rFonts w:ascii="Arial" w:hAnsi="Arial"/>
          <w:color w:val="000000"/>
          <w:spacing w:val="-3"/>
          <w:sz w:val="20"/>
        </w:rPr>
      </w:pPr>
    </w:p>
    <w:p w:rsidR="00E24818" w:rsidRDefault="00E20C21" w:rsidP="0068770A">
      <w:pPr>
        <w:pStyle w:val="Ttulo2"/>
        <w:numPr>
          <w:ilvl w:val="1"/>
          <w:numId w:val="5"/>
        </w:numPr>
        <w:rPr>
          <w:sz w:val="20"/>
        </w:rPr>
      </w:pPr>
      <w:r>
        <w:rPr>
          <w:sz w:val="20"/>
        </w:rPr>
        <w:t xml:space="preserve"> </w:t>
      </w:r>
      <w:bookmarkStart w:id="86" w:name="_Toc105068096"/>
      <w:r w:rsidR="00E24818" w:rsidRPr="00E24818">
        <w:rPr>
          <w:sz w:val="20"/>
        </w:rPr>
        <w:t>REVESTIMIENTOS</w:t>
      </w:r>
      <w:bookmarkEnd w:id="86"/>
      <w:r w:rsidR="00E24818" w:rsidRPr="00E24818">
        <w:rPr>
          <w:sz w:val="20"/>
        </w:rPr>
        <w:t xml:space="preserve"> </w:t>
      </w:r>
    </w:p>
    <w:p w:rsidR="00E24818" w:rsidRDefault="00E24818" w:rsidP="00E24818">
      <w:pPr>
        <w:tabs>
          <w:tab w:val="left" w:pos="-720"/>
        </w:tabs>
        <w:suppressAutoHyphens/>
        <w:ind w:left="360"/>
        <w:jc w:val="both"/>
        <w:rPr>
          <w:rFonts w:ascii="Arial" w:hAnsi="Arial"/>
          <w:color w:val="000000"/>
          <w:spacing w:val="-3"/>
          <w:sz w:val="20"/>
        </w:rPr>
      </w:pPr>
    </w:p>
    <w:p w:rsidR="00E24818" w:rsidRPr="00E24818" w:rsidRDefault="009A16FF" w:rsidP="0068770A">
      <w:pPr>
        <w:pStyle w:val="Ttulo2"/>
        <w:numPr>
          <w:ilvl w:val="2"/>
          <w:numId w:val="5"/>
        </w:numPr>
        <w:tabs>
          <w:tab w:val="left" w:pos="-720"/>
          <w:tab w:val="left" w:pos="0"/>
        </w:tabs>
        <w:rPr>
          <w:sz w:val="20"/>
          <w:szCs w:val="20"/>
        </w:rPr>
      </w:pPr>
      <w:bookmarkStart w:id="87" w:name="_Toc105068097"/>
      <w:r>
        <w:rPr>
          <w:sz w:val="20"/>
        </w:rPr>
        <w:t>Baldosa cerámica 20</w:t>
      </w:r>
      <w:r w:rsidR="00E24818" w:rsidRPr="00E24818">
        <w:rPr>
          <w:sz w:val="20"/>
        </w:rPr>
        <w:t>x</w:t>
      </w:r>
      <w:r w:rsidR="007919F5">
        <w:rPr>
          <w:sz w:val="20"/>
        </w:rPr>
        <w:t>2</w:t>
      </w:r>
      <w:r w:rsidR="00E24818" w:rsidRPr="00E24818">
        <w:rPr>
          <w:sz w:val="20"/>
        </w:rPr>
        <w:t>0</w:t>
      </w:r>
      <w:bookmarkEnd w:id="87"/>
    </w:p>
    <w:p w:rsidR="00C87B4A" w:rsidRDefault="00C87B4A" w:rsidP="00C87B4A">
      <w:pPr>
        <w:keepLines/>
        <w:suppressLineNumbers/>
        <w:suppressAutoHyphens/>
        <w:jc w:val="both"/>
        <w:rPr>
          <w:rFonts w:ascii="Arial" w:hAnsi="Arial"/>
          <w:color w:val="000000"/>
          <w:spacing w:val="-3"/>
          <w:kern w:val="2"/>
          <w:sz w:val="20"/>
          <w:highlight w:val="yellow"/>
        </w:rPr>
      </w:pPr>
    </w:p>
    <w:p w:rsidR="00C87B4A" w:rsidRDefault="00C87B4A" w:rsidP="00C87B4A">
      <w:pPr>
        <w:pStyle w:val="Textoindependiente2"/>
        <w:keepLines/>
        <w:suppressLineNumbers/>
        <w:tabs>
          <w:tab w:val="clear" w:pos="-720"/>
        </w:tabs>
        <w:rPr>
          <w:kern w:val="2"/>
          <w:sz w:val="20"/>
        </w:rPr>
      </w:pPr>
      <w:r>
        <w:rPr>
          <w:kern w:val="2"/>
          <w:sz w:val="20"/>
          <w:lang w:val="es-ES"/>
        </w:rPr>
        <w:t>E</w:t>
      </w:r>
      <w:r w:rsidR="00337ECF">
        <w:rPr>
          <w:kern w:val="2"/>
          <w:sz w:val="20"/>
        </w:rPr>
        <w:t>n locales</w:t>
      </w:r>
      <w:r w:rsidR="007263E9">
        <w:rPr>
          <w:kern w:val="2"/>
          <w:sz w:val="20"/>
        </w:rPr>
        <w:t xml:space="preserve"> </w:t>
      </w:r>
      <w:r w:rsidR="007919F5" w:rsidRPr="009E4B81">
        <w:rPr>
          <w:kern w:val="2"/>
          <w:sz w:val="20"/>
          <w:highlight w:val="lightGray"/>
        </w:rPr>
        <w:t xml:space="preserve">004, </w:t>
      </w:r>
      <w:r w:rsidR="00337ECF" w:rsidRPr="009E4B81">
        <w:rPr>
          <w:kern w:val="2"/>
          <w:sz w:val="20"/>
          <w:highlight w:val="lightGray"/>
        </w:rPr>
        <w:t>006, 0</w:t>
      </w:r>
      <w:r w:rsidR="007919F5" w:rsidRPr="009E4B81">
        <w:rPr>
          <w:kern w:val="2"/>
          <w:sz w:val="20"/>
          <w:highlight w:val="lightGray"/>
        </w:rPr>
        <w:t>07, 008, 011, 012, 016</w:t>
      </w:r>
      <w:r w:rsidR="00722534">
        <w:rPr>
          <w:kern w:val="2"/>
          <w:sz w:val="20"/>
        </w:rPr>
        <w:t xml:space="preserve">, </w:t>
      </w:r>
      <w:r>
        <w:rPr>
          <w:kern w:val="2"/>
          <w:sz w:val="20"/>
        </w:rPr>
        <w:t xml:space="preserve">se colocará revestimiento de baldosa cerámica de </w:t>
      </w:r>
      <w:r w:rsidR="009A16FF">
        <w:rPr>
          <w:kern w:val="2"/>
          <w:sz w:val="20"/>
        </w:rPr>
        <w:t>2</w:t>
      </w:r>
      <w:r w:rsidR="007919F5">
        <w:rPr>
          <w:kern w:val="2"/>
          <w:sz w:val="20"/>
        </w:rPr>
        <w:t>0x2</w:t>
      </w:r>
      <w:r>
        <w:rPr>
          <w:kern w:val="2"/>
          <w:sz w:val="20"/>
        </w:rPr>
        <w:t xml:space="preserve">0 cm (blanco </w:t>
      </w:r>
      <w:r w:rsidR="009A16FF">
        <w:rPr>
          <w:kern w:val="2"/>
          <w:sz w:val="20"/>
        </w:rPr>
        <w:t>brillante)</w:t>
      </w:r>
      <w:r>
        <w:rPr>
          <w:kern w:val="2"/>
          <w:sz w:val="20"/>
        </w:rPr>
        <w:t xml:space="preserve"> hasta altura indicada en Planilla de Terminaciones y láminas de detalles correspondientes.</w:t>
      </w:r>
    </w:p>
    <w:p w:rsidR="00C87B4A" w:rsidRDefault="00C87B4A" w:rsidP="00C87B4A">
      <w:pPr>
        <w:tabs>
          <w:tab w:val="left" w:pos="-720"/>
        </w:tabs>
        <w:suppressAutoHyphens/>
        <w:jc w:val="both"/>
        <w:rPr>
          <w:rFonts w:ascii="Arial" w:hAnsi="Arial"/>
          <w:spacing w:val="-3"/>
          <w:sz w:val="20"/>
        </w:rPr>
      </w:pPr>
      <w:r>
        <w:rPr>
          <w:rFonts w:ascii="Arial" w:hAnsi="Arial"/>
          <w:spacing w:val="-3"/>
          <w:sz w:val="20"/>
        </w:rPr>
        <w:t>Dicha baldosa cerámica cumplirá con las siguientes especificaciones técnicas: absorción al agua 12%, resistencia mínima a la flexión 3245 kg/cm2, resistencia a los ácidos por encima del 20% ASTM C-650, resistencia al cuarteo según IRAM 11571, resistencia a la abrasión según norma europea en 154, PEI</w:t>
      </w:r>
      <w:r w:rsidR="00D84114">
        <w:rPr>
          <w:rFonts w:ascii="Arial" w:hAnsi="Arial"/>
          <w:spacing w:val="-3"/>
          <w:sz w:val="20"/>
        </w:rPr>
        <w:t xml:space="preserve"> </w:t>
      </w:r>
      <w:r>
        <w:rPr>
          <w:rFonts w:ascii="Arial" w:hAnsi="Arial"/>
          <w:spacing w:val="-3"/>
          <w:sz w:val="20"/>
        </w:rPr>
        <w:t>III.</w:t>
      </w:r>
    </w:p>
    <w:p w:rsidR="00C87B4A" w:rsidRDefault="00C87B4A" w:rsidP="00C87B4A">
      <w:pPr>
        <w:tabs>
          <w:tab w:val="left" w:pos="-720"/>
        </w:tabs>
        <w:suppressAutoHyphens/>
        <w:jc w:val="both"/>
        <w:rPr>
          <w:rFonts w:ascii="Arial" w:hAnsi="Arial"/>
          <w:spacing w:val="-3"/>
          <w:sz w:val="20"/>
        </w:rPr>
      </w:pPr>
      <w:r>
        <w:rPr>
          <w:rFonts w:ascii="Arial" w:hAnsi="Arial"/>
          <w:spacing w:val="-3"/>
          <w:sz w:val="20"/>
        </w:rPr>
        <w:t>La colocación se realizará siguiendo las especificaciones técnicas del fabricante con</w:t>
      </w:r>
      <w:r>
        <w:rPr>
          <w:rFonts w:ascii="Arial" w:hAnsi="Arial"/>
          <w:b/>
          <w:spacing w:val="-3"/>
          <w:sz w:val="20"/>
        </w:rPr>
        <w:t xml:space="preserve"> </w:t>
      </w:r>
      <w:r>
        <w:rPr>
          <w:rFonts w:ascii="Arial" w:hAnsi="Arial"/>
          <w:spacing w:val="-3"/>
          <w:sz w:val="20"/>
        </w:rPr>
        <w:t xml:space="preserve">adhesivo tipo BINDA. </w:t>
      </w:r>
    </w:p>
    <w:p w:rsidR="007263E9" w:rsidRDefault="007263E9" w:rsidP="007263E9">
      <w:pPr>
        <w:tabs>
          <w:tab w:val="left" w:pos="-720"/>
        </w:tabs>
        <w:suppressAutoHyphens/>
        <w:ind w:left="360"/>
        <w:jc w:val="both"/>
        <w:rPr>
          <w:rFonts w:ascii="Arial" w:hAnsi="Arial"/>
          <w:color w:val="000000"/>
          <w:spacing w:val="-3"/>
          <w:sz w:val="20"/>
        </w:rPr>
      </w:pPr>
    </w:p>
    <w:p w:rsidR="007263E9" w:rsidRDefault="007263E9" w:rsidP="0068770A">
      <w:pPr>
        <w:pStyle w:val="Ttulo2"/>
        <w:numPr>
          <w:ilvl w:val="2"/>
          <w:numId w:val="5"/>
        </w:numPr>
        <w:tabs>
          <w:tab w:val="left" w:pos="-720"/>
          <w:tab w:val="left" w:pos="0"/>
        </w:tabs>
        <w:rPr>
          <w:sz w:val="20"/>
        </w:rPr>
      </w:pPr>
      <w:bookmarkStart w:id="88" w:name="_Toc105068098"/>
      <w:proofErr w:type="spellStart"/>
      <w:r>
        <w:rPr>
          <w:sz w:val="20"/>
        </w:rPr>
        <w:t>Porcelanato</w:t>
      </w:r>
      <w:proofErr w:type="spellEnd"/>
      <w:r>
        <w:rPr>
          <w:sz w:val="20"/>
        </w:rPr>
        <w:t xml:space="preserve"> 60x60</w:t>
      </w:r>
      <w:bookmarkEnd w:id="88"/>
    </w:p>
    <w:p w:rsidR="007263E9" w:rsidRPr="007263E9" w:rsidRDefault="007263E9" w:rsidP="007263E9">
      <w:pPr>
        <w:rPr>
          <w:lang w:val="es-ES_tradnl"/>
        </w:rPr>
      </w:pPr>
    </w:p>
    <w:p w:rsidR="007263E9" w:rsidRDefault="001677DC" w:rsidP="007263E9">
      <w:pPr>
        <w:keepLines/>
        <w:suppressLineNumbers/>
        <w:suppressAutoHyphens/>
        <w:jc w:val="both"/>
        <w:rPr>
          <w:rFonts w:ascii="Arial" w:hAnsi="Arial"/>
          <w:spacing w:val="-3"/>
          <w:kern w:val="2"/>
          <w:sz w:val="20"/>
        </w:rPr>
      </w:pPr>
      <w:r>
        <w:rPr>
          <w:rFonts w:ascii="Arial" w:hAnsi="Arial" w:cs="Arial"/>
          <w:color w:val="000000"/>
          <w:spacing w:val="-3"/>
          <w:kern w:val="2"/>
          <w:sz w:val="20"/>
          <w:lang w:val="es-UY"/>
        </w:rPr>
        <w:t>L</w:t>
      </w:r>
      <w:r w:rsidR="007263E9">
        <w:rPr>
          <w:rFonts w:ascii="Arial" w:hAnsi="Arial" w:cs="Arial"/>
          <w:color w:val="000000"/>
          <w:spacing w:val="-3"/>
          <w:kern w:val="2"/>
          <w:sz w:val="20"/>
          <w:lang w:val="es-UY"/>
        </w:rPr>
        <w:t xml:space="preserve">as mesadas </w:t>
      </w:r>
      <w:r>
        <w:rPr>
          <w:rFonts w:ascii="Arial" w:hAnsi="Arial" w:cs="Arial"/>
          <w:color w:val="000000"/>
          <w:spacing w:val="-3"/>
          <w:kern w:val="2"/>
          <w:sz w:val="20"/>
          <w:lang w:val="es-UY"/>
        </w:rPr>
        <w:t xml:space="preserve">de los locales </w:t>
      </w:r>
      <w:r w:rsidR="00337ECF" w:rsidRPr="009E4B81">
        <w:rPr>
          <w:rFonts w:ascii="Arial" w:hAnsi="Arial" w:cs="Arial"/>
          <w:color w:val="000000"/>
          <w:spacing w:val="-3"/>
          <w:kern w:val="2"/>
          <w:sz w:val="20"/>
          <w:highlight w:val="lightGray"/>
          <w:lang w:val="es-UY"/>
        </w:rPr>
        <w:t>0</w:t>
      </w:r>
      <w:r w:rsidR="009E4B81" w:rsidRPr="009E4B81">
        <w:rPr>
          <w:rFonts w:ascii="Arial" w:hAnsi="Arial" w:cs="Arial"/>
          <w:color w:val="000000"/>
          <w:spacing w:val="-3"/>
          <w:kern w:val="2"/>
          <w:sz w:val="20"/>
          <w:highlight w:val="lightGray"/>
          <w:lang w:val="es-UY"/>
        </w:rPr>
        <w:t>04, 006, 011, 012, 018, 019 y 020</w:t>
      </w:r>
      <w:r>
        <w:rPr>
          <w:rFonts w:ascii="Arial" w:hAnsi="Arial" w:cs="Arial"/>
          <w:color w:val="000000"/>
          <w:spacing w:val="-3"/>
          <w:kern w:val="2"/>
          <w:sz w:val="20"/>
          <w:lang w:val="es-UY"/>
        </w:rPr>
        <w:t xml:space="preserve"> </w:t>
      </w:r>
      <w:r w:rsidR="007263E9" w:rsidRPr="00E71842">
        <w:rPr>
          <w:rFonts w:ascii="Arial" w:hAnsi="Arial"/>
          <w:color w:val="000000"/>
          <w:spacing w:val="-3"/>
          <w:kern w:val="2"/>
          <w:sz w:val="20"/>
        </w:rPr>
        <w:t xml:space="preserve">serán revestidas con </w:t>
      </w:r>
      <w:proofErr w:type="spellStart"/>
      <w:r w:rsidR="007263E9" w:rsidRPr="008370DC">
        <w:rPr>
          <w:rFonts w:ascii="Arial" w:hAnsi="Arial"/>
          <w:spacing w:val="-3"/>
          <w:kern w:val="2"/>
          <w:sz w:val="20"/>
        </w:rPr>
        <w:t>porcelanato</w:t>
      </w:r>
      <w:proofErr w:type="spellEnd"/>
      <w:r w:rsidR="007263E9" w:rsidRPr="008370DC">
        <w:rPr>
          <w:rFonts w:ascii="Arial" w:hAnsi="Arial"/>
          <w:spacing w:val="-3"/>
          <w:kern w:val="2"/>
          <w:sz w:val="20"/>
        </w:rPr>
        <w:t xml:space="preserve"> </w:t>
      </w:r>
      <w:r w:rsidR="009E4B81" w:rsidRPr="009E4B81">
        <w:rPr>
          <w:rFonts w:ascii="Arial" w:hAnsi="Arial"/>
          <w:spacing w:val="-3"/>
          <w:kern w:val="2"/>
          <w:sz w:val="20"/>
          <w:highlight w:val="lightGray"/>
        </w:rPr>
        <w:t>blanco brillante</w:t>
      </w:r>
      <w:r w:rsidR="007263E9">
        <w:rPr>
          <w:rFonts w:ascii="Arial" w:hAnsi="Arial"/>
          <w:spacing w:val="-3"/>
          <w:kern w:val="2"/>
          <w:sz w:val="20"/>
        </w:rPr>
        <w:t xml:space="preserve"> </w:t>
      </w:r>
      <w:r w:rsidR="007263E9" w:rsidRPr="008370DC">
        <w:rPr>
          <w:rFonts w:ascii="Arial" w:hAnsi="Arial"/>
          <w:spacing w:val="-3"/>
          <w:kern w:val="2"/>
          <w:sz w:val="20"/>
        </w:rPr>
        <w:t xml:space="preserve">60x60 pulido </w:t>
      </w:r>
      <w:r w:rsidR="007263E9" w:rsidRPr="00E1297A">
        <w:rPr>
          <w:rFonts w:ascii="Arial" w:hAnsi="Arial"/>
          <w:spacing w:val="-3"/>
          <w:kern w:val="2"/>
          <w:sz w:val="20"/>
        </w:rPr>
        <w:t xml:space="preserve">tipo </w:t>
      </w:r>
      <w:r w:rsidR="007263E9">
        <w:rPr>
          <w:rFonts w:ascii="Arial" w:hAnsi="Arial"/>
          <w:spacing w:val="-3"/>
          <w:kern w:val="2"/>
          <w:sz w:val="20"/>
        </w:rPr>
        <w:t>RAK</w:t>
      </w:r>
      <w:r w:rsidR="007263E9" w:rsidRPr="00E1297A">
        <w:rPr>
          <w:rFonts w:ascii="Arial" w:hAnsi="Arial"/>
          <w:spacing w:val="-3"/>
          <w:kern w:val="2"/>
          <w:sz w:val="20"/>
        </w:rPr>
        <w:t>.</w:t>
      </w:r>
      <w:r w:rsidR="002225A0">
        <w:rPr>
          <w:rFonts w:ascii="Arial" w:hAnsi="Arial"/>
          <w:spacing w:val="-3"/>
          <w:kern w:val="2"/>
          <w:sz w:val="20"/>
        </w:rPr>
        <w:t xml:space="preserve"> Las mesadas han sido dimensionadas utilizando como módulo las dimensiones del </w:t>
      </w:r>
      <w:proofErr w:type="spellStart"/>
      <w:r w:rsidR="002225A0">
        <w:rPr>
          <w:rFonts w:ascii="Arial" w:hAnsi="Arial"/>
          <w:spacing w:val="-3"/>
          <w:kern w:val="2"/>
          <w:sz w:val="20"/>
        </w:rPr>
        <w:t>porcelanato</w:t>
      </w:r>
      <w:proofErr w:type="spellEnd"/>
      <w:r w:rsidR="002225A0">
        <w:rPr>
          <w:rFonts w:ascii="Arial" w:hAnsi="Arial"/>
          <w:spacing w:val="-3"/>
          <w:kern w:val="2"/>
          <w:sz w:val="20"/>
        </w:rPr>
        <w:t xml:space="preserve"> solicitado, para que las piezas se coloquen de forma entera.</w:t>
      </w:r>
    </w:p>
    <w:p w:rsidR="007263E9" w:rsidRDefault="007263E9" w:rsidP="007263E9">
      <w:pPr>
        <w:keepLines/>
        <w:suppressLineNumbers/>
        <w:suppressAutoHyphens/>
        <w:jc w:val="both"/>
        <w:rPr>
          <w:rFonts w:ascii="Arial" w:hAnsi="Arial"/>
          <w:color w:val="000000"/>
          <w:spacing w:val="-3"/>
          <w:kern w:val="2"/>
          <w:sz w:val="20"/>
        </w:rPr>
      </w:pPr>
      <w:r>
        <w:rPr>
          <w:rFonts w:ascii="Arial" w:hAnsi="Arial"/>
          <w:color w:val="000000"/>
          <w:spacing w:val="-3"/>
          <w:kern w:val="2"/>
          <w:sz w:val="20"/>
        </w:rPr>
        <w:t>Salvo se indique</w:t>
      </w:r>
      <w:r w:rsidRPr="00587864">
        <w:rPr>
          <w:rFonts w:ascii="Arial" w:hAnsi="Arial"/>
          <w:color w:val="000000"/>
          <w:spacing w:val="-3"/>
          <w:kern w:val="2"/>
          <w:sz w:val="20"/>
        </w:rPr>
        <w:t xml:space="preserve"> en detalles</w:t>
      </w:r>
      <w:r>
        <w:rPr>
          <w:rFonts w:ascii="Arial" w:hAnsi="Arial"/>
          <w:color w:val="000000"/>
          <w:spacing w:val="-3"/>
          <w:kern w:val="2"/>
          <w:sz w:val="20"/>
        </w:rPr>
        <w:t>,</w:t>
      </w:r>
      <w:r w:rsidRPr="00587864">
        <w:rPr>
          <w:rFonts w:ascii="Arial" w:hAnsi="Arial"/>
          <w:color w:val="000000"/>
          <w:spacing w:val="-3"/>
          <w:kern w:val="2"/>
          <w:sz w:val="20"/>
        </w:rPr>
        <w:t xml:space="preserve"> </w:t>
      </w:r>
      <w:r>
        <w:rPr>
          <w:rFonts w:ascii="Arial" w:hAnsi="Arial"/>
          <w:color w:val="000000"/>
          <w:spacing w:val="-3"/>
          <w:kern w:val="2"/>
          <w:sz w:val="20"/>
        </w:rPr>
        <w:t xml:space="preserve">en general </w:t>
      </w:r>
      <w:r w:rsidRPr="00587864">
        <w:rPr>
          <w:rFonts w:ascii="Arial" w:hAnsi="Arial"/>
          <w:color w:val="000000"/>
          <w:spacing w:val="-3"/>
          <w:kern w:val="2"/>
          <w:sz w:val="20"/>
        </w:rPr>
        <w:t>el sector de paramento sobre mesadas se revestirá con una hilada de baldosa de idénticas características que la mesada, de forma que coincidan las juntas con las de la mesada</w:t>
      </w:r>
      <w:r>
        <w:rPr>
          <w:rFonts w:ascii="Arial" w:hAnsi="Arial"/>
          <w:color w:val="000000"/>
          <w:spacing w:val="-3"/>
          <w:kern w:val="2"/>
          <w:sz w:val="20"/>
        </w:rPr>
        <w:t>.</w:t>
      </w:r>
    </w:p>
    <w:p w:rsidR="0060309B" w:rsidRDefault="0060309B" w:rsidP="0060309B">
      <w:pPr>
        <w:tabs>
          <w:tab w:val="left" w:pos="-720"/>
        </w:tabs>
        <w:suppressAutoHyphens/>
        <w:ind w:left="360"/>
        <w:jc w:val="both"/>
        <w:rPr>
          <w:rFonts w:ascii="Arial" w:hAnsi="Arial"/>
          <w:color w:val="000000"/>
          <w:spacing w:val="-3"/>
          <w:sz w:val="20"/>
        </w:rPr>
      </w:pPr>
    </w:p>
    <w:p w:rsidR="0060309B" w:rsidRDefault="0060309B" w:rsidP="0068770A">
      <w:pPr>
        <w:pStyle w:val="Ttulo2"/>
        <w:numPr>
          <w:ilvl w:val="2"/>
          <w:numId w:val="5"/>
        </w:numPr>
        <w:tabs>
          <w:tab w:val="left" w:pos="-720"/>
          <w:tab w:val="left" w:pos="0"/>
        </w:tabs>
        <w:rPr>
          <w:sz w:val="20"/>
        </w:rPr>
      </w:pPr>
      <w:bookmarkStart w:id="89" w:name="_Toc105068099"/>
      <w:r>
        <w:rPr>
          <w:sz w:val="20"/>
        </w:rPr>
        <w:t>Revestimiento de MDF</w:t>
      </w:r>
      <w:bookmarkEnd w:id="89"/>
    </w:p>
    <w:p w:rsidR="0060309B" w:rsidRDefault="0060309B" w:rsidP="0060309B">
      <w:pPr>
        <w:rPr>
          <w:lang w:val="es-ES_tradnl"/>
        </w:rPr>
      </w:pPr>
    </w:p>
    <w:p w:rsidR="001A1D32" w:rsidRPr="00090AFD" w:rsidRDefault="001A1D32" w:rsidP="001A1D32">
      <w:pPr>
        <w:suppressAutoHyphens/>
        <w:jc w:val="both"/>
        <w:rPr>
          <w:rFonts w:ascii="Arial" w:hAnsi="Arial"/>
          <w:color w:val="000000"/>
          <w:spacing w:val="-3"/>
          <w:kern w:val="2"/>
          <w:sz w:val="20"/>
        </w:rPr>
      </w:pPr>
      <w:r w:rsidRPr="00090AFD">
        <w:rPr>
          <w:rFonts w:ascii="Arial" w:hAnsi="Arial"/>
          <w:color w:val="000000"/>
          <w:spacing w:val="-3"/>
          <w:kern w:val="2"/>
          <w:sz w:val="20"/>
        </w:rPr>
        <w:t>El tabique separativo entre el sector de servicios y la ci</w:t>
      </w:r>
      <w:r w:rsidR="00332579">
        <w:rPr>
          <w:rFonts w:ascii="Arial" w:hAnsi="Arial"/>
          <w:color w:val="000000"/>
          <w:spacing w:val="-3"/>
          <w:kern w:val="2"/>
          <w:sz w:val="20"/>
        </w:rPr>
        <w:t>rculación, tanto en planta baja, se revestirá con MDF 18</w:t>
      </w:r>
      <w:r w:rsidRPr="00090AFD">
        <w:rPr>
          <w:rFonts w:ascii="Arial" w:hAnsi="Arial"/>
          <w:color w:val="000000"/>
          <w:spacing w:val="-3"/>
          <w:kern w:val="2"/>
          <w:sz w:val="20"/>
        </w:rPr>
        <w:t xml:space="preserve">mm </w:t>
      </w:r>
      <w:proofErr w:type="spellStart"/>
      <w:r w:rsidRPr="00090AFD">
        <w:rPr>
          <w:rFonts w:ascii="Arial" w:hAnsi="Arial"/>
          <w:color w:val="000000"/>
          <w:spacing w:val="-3"/>
          <w:kern w:val="2"/>
          <w:sz w:val="20"/>
        </w:rPr>
        <w:t>melamínico</w:t>
      </w:r>
      <w:proofErr w:type="spellEnd"/>
      <w:r w:rsidRPr="00090AFD">
        <w:rPr>
          <w:rFonts w:ascii="Arial" w:hAnsi="Arial"/>
          <w:color w:val="000000"/>
          <w:spacing w:val="-3"/>
          <w:kern w:val="2"/>
          <w:sz w:val="20"/>
        </w:rPr>
        <w:t xml:space="preserve">, colores </w:t>
      </w:r>
      <w:r w:rsidRPr="007F3E46">
        <w:rPr>
          <w:rFonts w:ascii="Arial" w:hAnsi="Arial"/>
          <w:color w:val="000000"/>
          <w:spacing w:val="-3"/>
          <w:kern w:val="2"/>
          <w:sz w:val="20"/>
          <w:highlight w:val="lightGray"/>
        </w:rPr>
        <w:t>gris grafito</w:t>
      </w:r>
      <w:r w:rsidR="00332579" w:rsidRPr="007F3E46">
        <w:rPr>
          <w:rFonts w:ascii="Arial" w:hAnsi="Arial"/>
          <w:color w:val="000000"/>
          <w:spacing w:val="-3"/>
          <w:kern w:val="2"/>
          <w:sz w:val="20"/>
          <w:highlight w:val="lightGray"/>
        </w:rPr>
        <w:t xml:space="preserve">, </w:t>
      </w:r>
      <w:r w:rsidR="007F3E46" w:rsidRPr="007F3E46">
        <w:rPr>
          <w:rFonts w:ascii="Arial" w:hAnsi="Arial"/>
          <w:color w:val="000000"/>
          <w:spacing w:val="-3"/>
          <w:kern w:val="2"/>
          <w:sz w:val="20"/>
          <w:highlight w:val="lightGray"/>
        </w:rPr>
        <w:t xml:space="preserve">gris </w:t>
      </w:r>
      <w:r w:rsidR="00332579" w:rsidRPr="007F3E46">
        <w:rPr>
          <w:rFonts w:ascii="Arial" w:hAnsi="Arial"/>
          <w:color w:val="000000"/>
          <w:spacing w:val="-3"/>
          <w:kern w:val="2"/>
          <w:sz w:val="20"/>
          <w:highlight w:val="lightGray"/>
        </w:rPr>
        <w:t xml:space="preserve">aluminio, </w:t>
      </w:r>
      <w:r w:rsidRPr="007F3E46">
        <w:rPr>
          <w:rFonts w:ascii="Arial" w:hAnsi="Arial"/>
          <w:color w:val="000000"/>
          <w:spacing w:val="-3"/>
          <w:kern w:val="2"/>
          <w:sz w:val="20"/>
          <w:highlight w:val="lightGray"/>
        </w:rPr>
        <w:t xml:space="preserve">gris </w:t>
      </w:r>
      <w:r w:rsidR="00332579" w:rsidRPr="007F3E46">
        <w:rPr>
          <w:rFonts w:ascii="Arial" w:hAnsi="Arial"/>
          <w:color w:val="000000"/>
          <w:spacing w:val="-3"/>
          <w:kern w:val="2"/>
          <w:sz w:val="20"/>
          <w:highlight w:val="lightGray"/>
        </w:rPr>
        <w:t>humo, blanco mate y blanco alto brillo</w:t>
      </w:r>
      <w:r w:rsidRPr="00090AFD">
        <w:rPr>
          <w:rFonts w:ascii="Arial" w:hAnsi="Arial"/>
          <w:color w:val="000000"/>
          <w:spacing w:val="-3"/>
          <w:kern w:val="2"/>
          <w:sz w:val="20"/>
        </w:rPr>
        <w:t xml:space="preserve"> (según detalle en láminas de detalles de revestimiento MDF, </w:t>
      </w:r>
      <w:r w:rsidRPr="007F3E46">
        <w:rPr>
          <w:rFonts w:ascii="Arial" w:hAnsi="Arial"/>
          <w:color w:val="000000"/>
          <w:spacing w:val="-3"/>
          <w:kern w:val="2"/>
          <w:sz w:val="20"/>
          <w:highlight w:val="lightGray"/>
        </w:rPr>
        <w:t>L</w:t>
      </w:r>
      <w:r w:rsidR="007F3E46" w:rsidRPr="007F3E46">
        <w:rPr>
          <w:rFonts w:ascii="Arial" w:hAnsi="Arial"/>
          <w:color w:val="000000"/>
          <w:spacing w:val="-3"/>
          <w:kern w:val="2"/>
          <w:sz w:val="20"/>
          <w:highlight w:val="lightGray"/>
        </w:rPr>
        <w:t>27A19</w:t>
      </w:r>
      <w:r w:rsidR="007F3E46" w:rsidRPr="007F3E46">
        <w:rPr>
          <w:rFonts w:ascii="Arial" w:hAnsi="Arial"/>
          <w:color w:val="000000"/>
          <w:spacing w:val="-3"/>
          <w:kern w:val="2"/>
          <w:sz w:val="20"/>
        </w:rPr>
        <w:t xml:space="preserve"> y </w:t>
      </w:r>
      <w:r w:rsidR="007F3E46" w:rsidRPr="007F3E46">
        <w:rPr>
          <w:rFonts w:ascii="Arial" w:hAnsi="Arial"/>
          <w:color w:val="000000"/>
          <w:spacing w:val="-3"/>
          <w:kern w:val="2"/>
          <w:sz w:val="20"/>
          <w:highlight w:val="lightGray"/>
        </w:rPr>
        <w:t>L28A20</w:t>
      </w:r>
      <w:r w:rsidRPr="00090AFD">
        <w:rPr>
          <w:rFonts w:ascii="Arial" w:hAnsi="Arial"/>
          <w:color w:val="000000"/>
          <w:spacing w:val="-3"/>
          <w:kern w:val="2"/>
          <w:sz w:val="20"/>
        </w:rPr>
        <w:t xml:space="preserve">) </w:t>
      </w:r>
    </w:p>
    <w:p w:rsidR="001A1D32" w:rsidRPr="00090AFD" w:rsidRDefault="001A1D32" w:rsidP="001A1D32">
      <w:pPr>
        <w:tabs>
          <w:tab w:val="left" w:pos="-720"/>
        </w:tabs>
        <w:suppressAutoHyphens/>
        <w:jc w:val="both"/>
        <w:rPr>
          <w:rFonts w:ascii="Arial" w:hAnsi="Arial"/>
          <w:spacing w:val="-3"/>
          <w:sz w:val="20"/>
        </w:rPr>
      </w:pPr>
      <w:r w:rsidRPr="00090AFD">
        <w:rPr>
          <w:rFonts w:ascii="Arial" w:hAnsi="Arial"/>
          <w:spacing w:val="-3"/>
          <w:sz w:val="20"/>
        </w:rPr>
        <w:t>Las placas se colocarán con cemento de contacto sobre listones de madera de pino tratada CCA de 2”x1”, verticales cada 40cm y horizontales en los extremos y juntas de placas.</w:t>
      </w:r>
    </w:p>
    <w:p w:rsidR="001A1D32" w:rsidRPr="00090AFD" w:rsidRDefault="001A1D32" w:rsidP="001A1D32">
      <w:pPr>
        <w:tabs>
          <w:tab w:val="left" w:pos="-720"/>
        </w:tabs>
        <w:suppressAutoHyphens/>
        <w:jc w:val="both"/>
        <w:rPr>
          <w:rFonts w:ascii="Arial" w:hAnsi="Arial"/>
          <w:spacing w:val="-3"/>
          <w:sz w:val="20"/>
        </w:rPr>
      </w:pPr>
    </w:p>
    <w:p w:rsidR="001A1D32" w:rsidRPr="00090AFD" w:rsidRDefault="001A1D32" w:rsidP="001A1D32">
      <w:pPr>
        <w:tabs>
          <w:tab w:val="left" w:pos="-720"/>
        </w:tabs>
        <w:suppressAutoHyphens/>
        <w:jc w:val="both"/>
        <w:rPr>
          <w:rFonts w:ascii="Arial" w:hAnsi="Arial"/>
          <w:spacing w:val="-3"/>
          <w:sz w:val="20"/>
        </w:rPr>
      </w:pPr>
      <w:r w:rsidRPr="00090AFD">
        <w:rPr>
          <w:rFonts w:ascii="Arial" w:hAnsi="Arial"/>
          <w:spacing w:val="-3"/>
          <w:sz w:val="20"/>
        </w:rPr>
        <w:t>Se realizará el despiezo según se detalla en planos de albañilería.</w:t>
      </w:r>
    </w:p>
    <w:p w:rsidR="001A1D32" w:rsidRPr="00155092" w:rsidRDefault="001A1D32" w:rsidP="001A1D32">
      <w:pPr>
        <w:tabs>
          <w:tab w:val="left" w:pos="-720"/>
        </w:tabs>
        <w:suppressAutoHyphens/>
        <w:jc w:val="both"/>
        <w:rPr>
          <w:rFonts w:ascii="Arial" w:hAnsi="Arial"/>
          <w:spacing w:val="-3"/>
          <w:sz w:val="20"/>
        </w:rPr>
      </w:pPr>
      <w:r w:rsidRPr="00155092">
        <w:rPr>
          <w:rFonts w:ascii="Arial" w:hAnsi="Arial"/>
          <w:spacing w:val="-3"/>
          <w:sz w:val="20"/>
        </w:rPr>
        <w:t>En las juntas horizontales y verticales entre placas de MDF se coloca un perfil de aluminio atornillado a canto de placa de MDF y sobresaliendo 2mm.</w:t>
      </w:r>
    </w:p>
    <w:p w:rsidR="001A1D32" w:rsidRPr="00155092" w:rsidRDefault="001A1D32" w:rsidP="001A1D32">
      <w:pPr>
        <w:tabs>
          <w:tab w:val="left" w:pos="-720"/>
        </w:tabs>
        <w:suppressAutoHyphens/>
        <w:jc w:val="both"/>
        <w:rPr>
          <w:rFonts w:ascii="Arial" w:hAnsi="Arial"/>
          <w:spacing w:val="-3"/>
          <w:sz w:val="20"/>
        </w:rPr>
      </w:pPr>
      <w:r w:rsidRPr="00155092">
        <w:rPr>
          <w:rFonts w:ascii="Arial" w:hAnsi="Arial"/>
          <w:spacing w:val="-3"/>
          <w:sz w:val="20"/>
        </w:rPr>
        <w:t>Como terminación de zócalo se colocará perfil “C” de aluminio Nº 3316 de 100mm x 30mm.</w:t>
      </w:r>
    </w:p>
    <w:p w:rsidR="003D2CD0" w:rsidRDefault="003D2CD0" w:rsidP="00C87B4A">
      <w:pPr>
        <w:tabs>
          <w:tab w:val="left" w:pos="-720"/>
        </w:tabs>
        <w:suppressAutoHyphens/>
        <w:jc w:val="both"/>
        <w:rPr>
          <w:rFonts w:ascii="Arial" w:hAnsi="Arial"/>
          <w:spacing w:val="-3"/>
          <w:sz w:val="20"/>
        </w:rPr>
      </w:pPr>
    </w:p>
    <w:p w:rsidR="00E20C21" w:rsidRDefault="00872173" w:rsidP="0068770A">
      <w:pPr>
        <w:pStyle w:val="Ttulo2"/>
        <w:numPr>
          <w:ilvl w:val="1"/>
          <w:numId w:val="5"/>
        </w:numPr>
        <w:rPr>
          <w:sz w:val="20"/>
        </w:rPr>
      </w:pPr>
      <w:r>
        <w:rPr>
          <w:sz w:val="20"/>
        </w:rPr>
        <w:t xml:space="preserve"> </w:t>
      </w:r>
      <w:bookmarkStart w:id="90" w:name="_Toc105068100"/>
      <w:r>
        <w:rPr>
          <w:sz w:val="20"/>
        </w:rPr>
        <w:t>LOSA, ACCESORIOS Y</w:t>
      </w:r>
      <w:r w:rsidR="00E20C21">
        <w:rPr>
          <w:sz w:val="20"/>
        </w:rPr>
        <w:t xml:space="preserve"> GRIFERÍA SANITARIA</w:t>
      </w:r>
      <w:bookmarkEnd w:id="90"/>
    </w:p>
    <w:p w:rsidR="00E20C21" w:rsidRPr="00872173" w:rsidRDefault="00E20C21" w:rsidP="00E20C21">
      <w:pPr>
        <w:tabs>
          <w:tab w:val="left" w:pos="-720"/>
        </w:tabs>
        <w:suppressAutoHyphens/>
        <w:ind w:left="360"/>
        <w:jc w:val="both"/>
        <w:rPr>
          <w:rFonts w:ascii="Arial" w:hAnsi="Arial"/>
          <w:color w:val="000000"/>
          <w:spacing w:val="-3"/>
          <w:sz w:val="20"/>
          <w:highlight w:val="yellow"/>
          <w:lang w:val="es-ES_tradnl"/>
        </w:rPr>
      </w:pPr>
    </w:p>
    <w:p w:rsidR="00E20C21" w:rsidRPr="00450E96" w:rsidRDefault="00E20C21" w:rsidP="0068770A">
      <w:pPr>
        <w:pStyle w:val="Ttulo2"/>
        <w:numPr>
          <w:ilvl w:val="2"/>
          <w:numId w:val="5"/>
        </w:numPr>
        <w:tabs>
          <w:tab w:val="left" w:pos="-720"/>
          <w:tab w:val="left" w:pos="0"/>
        </w:tabs>
        <w:rPr>
          <w:sz w:val="20"/>
        </w:rPr>
      </w:pPr>
      <w:bookmarkStart w:id="91" w:name="_Toc105068101"/>
      <w:r>
        <w:rPr>
          <w:sz w:val="20"/>
        </w:rPr>
        <w:t>Artefactos y accesorios</w:t>
      </w:r>
      <w:bookmarkEnd w:id="91"/>
    </w:p>
    <w:p w:rsidR="00E20C21" w:rsidRPr="00EA070F" w:rsidRDefault="00E20C21" w:rsidP="00E20C21">
      <w:pPr>
        <w:pStyle w:val="Textoindependiente3"/>
        <w:rPr>
          <w:rFonts w:cs="Arial"/>
          <w:sz w:val="20"/>
          <w:szCs w:val="20"/>
        </w:rPr>
      </w:pPr>
    </w:p>
    <w:p w:rsidR="00E20C21" w:rsidRPr="00EA070F" w:rsidRDefault="00E20C21" w:rsidP="00E20C21">
      <w:pPr>
        <w:pStyle w:val="Textoindependiente3"/>
        <w:rPr>
          <w:rFonts w:cs="Arial"/>
          <w:sz w:val="20"/>
          <w:szCs w:val="20"/>
        </w:rPr>
      </w:pPr>
      <w:r w:rsidRPr="00EA070F">
        <w:rPr>
          <w:rFonts w:cs="Arial"/>
          <w:sz w:val="20"/>
          <w:szCs w:val="20"/>
        </w:rPr>
        <w:t xml:space="preserve">Se suministrarán y colocarán todos los </w:t>
      </w:r>
      <w:r>
        <w:rPr>
          <w:rFonts w:cs="Arial"/>
          <w:sz w:val="20"/>
          <w:szCs w:val="20"/>
        </w:rPr>
        <w:t>artefactos</w:t>
      </w:r>
      <w:r w:rsidRPr="00EA070F">
        <w:rPr>
          <w:rFonts w:cs="Arial"/>
          <w:sz w:val="20"/>
          <w:szCs w:val="20"/>
        </w:rPr>
        <w:t xml:space="preserve"> sanitarios indicados en láminas de albañilería y según indicaciones de láminas de detalles y planillas de terminaciones.</w:t>
      </w:r>
    </w:p>
    <w:p w:rsidR="00E20C21" w:rsidRPr="00EA070F" w:rsidRDefault="00E20C21" w:rsidP="00E20C21">
      <w:pPr>
        <w:pStyle w:val="Textoindependiente3"/>
        <w:rPr>
          <w:rFonts w:cs="Arial"/>
          <w:sz w:val="20"/>
          <w:szCs w:val="20"/>
        </w:rPr>
      </w:pPr>
    </w:p>
    <w:p w:rsidR="00E20C21" w:rsidRPr="00EA070F" w:rsidRDefault="00E20C21" w:rsidP="00E20C21">
      <w:pPr>
        <w:pStyle w:val="Textoindependiente3"/>
        <w:rPr>
          <w:rFonts w:cs="Arial"/>
          <w:sz w:val="20"/>
          <w:szCs w:val="20"/>
        </w:rPr>
      </w:pPr>
      <w:r w:rsidRPr="00EA070F">
        <w:rPr>
          <w:rFonts w:cs="Arial"/>
          <w:sz w:val="20"/>
          <w:szCs w:val="20"/>
        </w:rPr>
        <w:t>Todos los a</w:t>
      </w:r>
      <w:r>
        <w:rPr>
          <w:rFonts w:cs="Arial"/>
          <w:sz w:val="20"/>
          <w:szCs w:val="20"/>
        </w:rPr>
        <w:t>rtefactos</w:t>
      </w:r>
      <w:r w:rsidRPr="00EA070F">
        <w:rPr>
          <w:rFonts w:cs="Arial"/>
          <w:sz w:val="20"/>
          <w:szCs w:val="20"/>
        </w:rPr>
        <w:t xml:space="preserve"> y accesorios serán de losa sanitaria blanca de primera calidad. </w:t>
      </w:r>
    </w:p>
    <w:p w:rsidR="000003D3" w:rsidRPr="00EA070F" w:rsidRDefault="000003D3" w:rsidP="00E20C21">
      <w:pPr>
        <w:pStyle w:val="Textoindependiente3"/>
        <w:rPr>
          <w:rFonts w:cs="Arial"/>
          <w:sz w:val="20"/>
          <w:szCs w:val="20"/>
        </w:rPr>
      </w:pPr>
    </w:p>
    <w:p w:rsidR="00C4343D" w:rsidRPr="00C4343D" w:rsidRDefault="00E20C21" w:rsidP="00CD380F">
      <w:pPr>
        <w:pStyle w:val="Textoindependiente3"/>
        <w:numPr>
          <w:ilvl w:val="0"/>
          <w:numId w:val="9"/>
        </w:numPr>
        <w:rPr>
          <w:rFonts w:cs="Arial"/>
          <w:sz w:val="20"/>
          <w:szCs w:val="20"/>
        </w:rPr>
      </w:pPr>
      <w:r w:rsidRPr="00EA070F">
        <w:rPr>
          <w:rFonts w:cs="Arial"/>
          <w:sz w:val="20"/>
          <w:szCs w:val="20"/>
        </w:rPr>
        <w:t xml:space="preserve">En </w:t>
      </w:r>
      <w:r w:rsidR="009F2F0D">
        <w:rPr>
          <w:rFonts w:cs="Arial"/>
          <w:i/>
          <w:sz w:val="20"/>
          <w:szCs w:val="20"/>
          <w:u w:val="single"/>
        </w:rPr>
        <w:t xml:space="preserve">Servicios </w:t>
      </w:r>
      <w:proofErr w:type="gramStart"/>
      <w:r w:rsidR="009F2F0D">
        <w:rPr>
          <w:rFonts w:cs="Arial"/>
          <w:i/>
          <w:sz w:val="20"/>
          <w:szCs w:val="20"/>
          <w:u w:val="single"/>
        </w:rPr>
        <w:t xml:space="preserve">Higiénicos </w:t>
      </w:r>
      <w:r w:rsidR="0060309B" w:rsidRPr="007F3E46">
        <w:rPr>
          <w:rFonts w:cs="Arial"/>
          <w:i/>
          <w:sz w:val="20"/>
          <w:szCs w:val="20"/>
          <w:u w:val="single"/>
        </w:rPr>
        <w:t xml:space="preserve"> </w:t>
      </w:r>
      <w:r w:rsidR="0060309B" w:rsidRPr="007F3E46">
        <w:rPr>
          <w:rFonts w:cs="Arial"/>
          <w:i/>
          <w:sz w:val="20"/>
          <w:szCs w:val="20"/>
          <w:highlight w:val="lightGray"/>
          <w:u w:val="single"/>
        </w:rPr>
        <w:t>0</w:t>
      </w:r>
      <w:r w:rsidR="003D729B" w:rsidRPr="007F3E46">
        <w:rPr>
          <w:rFonts w:cs="Arial"/>
          <w:i/>
          <w:sz w:val="20"/>
          <w:szCs w:val="20"/>
          <w:highlight w:val="lightGray"/>
          <w:u w:val="single"/>
        </w:rPr>
        <w:t>1</w:t>
      </w:r>
      <w:r w:rsidR="007F3E46" w:rsidRPr="007F3E46">
        <w:rPr>
          <w:rFonts w:cs="Arial"/>
          <w:i/>
          <w:sz w:val="20"/>
          <w:szCs w:val="20"/>
          <w:highlight w:val="lightGray"/>
          <w:u w:val="single"/>
        </w:rPr>
        <w:t>1</w:t>
      </w:r>
      <w:proofErr w:type="gramEnd"/>
      <w:r w:rsidR="003D729B" w:rsidRPr="007F3E46">
        <w:rPr>
          <w:rFonts w:cs="Arial"/>
          <w:i/>
          <w:sz w:val="20"/>
          <w:szCs w:val="20"/>
          <w:highlight w:val="lightGray"/>
          <w:u w:val="single"/>
        </w:rPr>
        <w:t xml:space="preserve"> y </w:t>
      </w:r>
      <w:r w:rsidR="007F3E46" w:rsidRPr="007F3E46">
        <w:rPr>
          <w:rFonts w:cs="Arial"/>
          <w:i/>
          <w:sz w:val="20"/>
          <w:szCs w:val="20"/>
          <w:highlight w:val="lightGray"/>
          <w:u w:val="single"/>
        </w:rPr>
        <w:t>012</w:t>
      </w:r>
      <w:r w:rsidR="00C4343D">
        <w:rPr>
          <w:rFonts w:cs="Arial"/>
          <w:i/>
          <w:sz w:val="20"/>
          <w:szCs w:val="20"/>
          <w:u w:val="single"/>
        </w:rPr>
        <w:t>:</w:t>
      </w:r>
    </w:p>
    <w:p w:rsidR="002B69C3" w:rsidRDefault="007F3E46" w:rsidP="007F3E46">
      <w:pPr>
        <w:pStyle w:val="Textoindependiente3"/>
        <w:numPr>
          <w:ilvl w:val="2"/>
          <w:numId w:val="9"/>
        </w:numPr>
        <w:rPr>
          <w:rFonts w:cs="Arial"/>
          <w:sz w:val="20"/>
          <w:szCs w:val="20"/>
        </w:rPr>
      </w:pPr>
      <w:r w:rsidRPr="007F3E46">
        <w:rPr>
          <w:rFonts w:cs="Arial"/>
          <w:sz w:val="20"/>
          <w:szCs w:val="20"/>
        </w:rPr>
        <w:t>inodoro modelo CORTO UNIVERSAL DE FE</w:t>
      </w:r>
      <w:r>
        <w:rPr>
          <w:rFonts w:cs="Arial"/>
          <w:sz w:val="20"/>
          <w:szCs w:val="20"/>
        </w:rPr>
        <w:t>RRUM (cód. IFAB)</w:t>
      </w:r>
      <w:r w:rsidR="0077488F" w:rsidRPr="003F17E2">
        <w:rPr>
          <w:rFonts w:cs="Arial"/>
          <w:sz w:val="20"/>
          <w:szCs w:val="20"/>
        </w:rPr>
        <w:t xml:space="preserve">, igual o </w:t>
      </w:r>
      <w:r w:rsidR="008D730D">
        <w:rPr>
          <w:rFonts w:cs="Arial"/>
          <w:sz w:val="20"/>
          <w:szCs w:val="20"/>
        </w:rPr>
        <w:t>mejor.</w:t>
      </w:r>
      <w:r w:rsidR="00E20C21" w:rsidRPr="003F17E2">
        <w:rPr>
          <w:rFonts w:cs="Arial"/>
          <w:sz w:val="20"/>
          <w:szCs w:val="20"/>
        </w:rPr>
        <w:t xml:space="preserve"> </w:t>
      </w:r>
    </w:p>
    <w:p w:rsidR="006437C0" w:rsidRDefault="003B44B5" w:rsidP="00CD380F">
      <w:pPr>
        <w:pStyle w:val="Textoindependiente3"/>
        <w:numPr>
          <w:ilvl w:val="2"/>
          <w:numId w:val="9"/>
        </w:numPr>
        <w:tabs>
          <w:tab w:val="left" w:pos="720"/>
        </w:tabs>
        <w:autoSpaceDE w:val="0"/>
        <w:autoSpaceDN w:val="0"/>
        <w:adjustRightInd w:val="0"/>
        <w:rPr>
          <w:rFonts w:cs="Arial"/>
          <w:sz w:val="20"/>
          <w:szCs w:val="20"/>
        </w:rPr>
      </w:pPr>
      <w:r w:rsidRPr="006437C0">
        <w:rPr>
          <w:rFonts w:cs="Arial"/>
          <w:sz w:val="20"/>
          <w:szCs w:val="20"/>
        </w:rPr>
        <w:t>Las cisternas serán del tipo exteriores de PVC similar o mejor a las MAGYA, capacidad 12 litros</w:t>
      </w:r>
      <w:r w:rsidR="006437C0">
        <w:rPr>
          <w:rFonts w:cs="Arial"/>
          <w:sz w:val="20"/>
          <w:szCs w:val="20"/>
        </w:rPr>
        <w:t>.</w:t>
      </w:r>
    </w:p>
    <w:p w:rsidR="002B69C3" w:rsidRDefault="002B69C3" w:rsidP="002B69C3">
      <w:pPr>
        <w:tabs>
          <w:tab w:val="left" w:pos="720"/>
        </w:tabs>
        <w:autoSpaceDE w:val="0"/>
        <w:autoSpaceDN w:val="0"/>
        <w:adjustRightInd w:val="0"/>
        <w:ind w:left="2160"/>
        <w:rPr>
          <w:rFonts w:ascii="Arial" w:hAnsi="Arial" w:cs="Arial"/>
          <w:sz w:val="20"/>
          <w:szCs w:val="20"/>
        </w:rPr>
      </w:pPr>
      <w:r>
        <w:rPr>
          <w:rFonts w:ascii="Arial" w:hAnsi="Arial" w:cs="Arial"/>
          <w:sz w:val="20"/>
          <w:szCs w:val="20"/>
        </w:rPr>
        <w:t>Accesorios a instalar:</w:t>
      </w:r>
    </w:p>
    <w:p w:rsidR="002B69C3" w:rsidRPr="002B69C3" w:rsidRDefault="002B69C3" w:rsidP="00CD380F">
      <w:pPr>
        <w:numPr>
          <w:ilvl w:val="2"/>
          <w:numId w:val="9"/>
        </w:numPr>
        <w:tabs>
          <w:tab w:val="left" w:pos="720"/>
        </w:tabs>
        <w:autoSpaceDE w:val="0"/>
        <w:autoSpaceDN w:val="0"/>
        <w:adjustRightInd w:val="0"/>
        <w:rPr>
          <w:rFonts w:ascii="Arial" w:hAnsi="Arial" w:cs="Arial"/>
          <w:sz w:val="20"/>
          <w:szCs w:val="20"/>
        </w:rPr>
      </w:pPr>
      <w:r w:rsidRPr="002B69C3">
        <w:rPr>
          <w:rFonts w:ascii="Arial" w:hAnsi="Arial" w:cs="Arial"/>
          <w:sz w:val="20"/>
          <w:szCs w:val="20"/>
        </w:rPr>
        <w:lastRenderedPageBreak/>
        <w:t xml:space="preserve">una percha por compartimento (h=1.60m), </w:t>
      </w:r>
      <w:r w:rsidR="008D730D">
        <w:rPr>
          <w:rFonts w:ascii="Arial" w:hAnsi="Arial" w:cs="Arial"/>
          <w:sz w:val="20"/>
          <w:szCs w:val="20"/>
        </w:rPr>
        <w:t xml:space="preserve">todos los accesorios de la </w:t>
      </w:r>
      <w:r w:rsidRPr="002B69C3">
        <w:rPr>
          <w:rFonts w:ascii="Arial" w:hAnsi="Arial" w:cs="Arial"/>
          <w:sz w:val="20"/>
          <w:szCs w:val="20"/>
        </w:rPr>
        <w:t>misma línea.</w:t>
      </w:r>
    </w:p>
    <w:p w:rsidR="00F519F9" w:rsidRPr="00EA7E4E" w:rsidRDefault="00F519F9" w:rsidP="00CD380F">
      <w:pPr>
        <w:numPr>
          <w:ilvl w:val="2"/>
          <w:numId w:val="9"/>
        </w:numPr>
        <w:tabs>
          <w:tab w:val="left" w:pos="720"/>
        </w:tabs>
        <w:autoSpaceDE w:val="0"/>
        <w:autoSpaceDN w:val="0"/>
        <w:adjustRightInd w:val="0"/>
        <w:rPr>
          <w:rFonts w:ascii="Arial" w:hAnsi="Arial" w:cs="Arial"/>
          <w:sz w:val="20"/>
          <w:szCs w:val="20"/>
        </w:rPr>
      </w:pPr>
      <w:r>
        <w:rPr>
          <w:rFonts w:ascii="Arial" w:hAnsi="Arial"/>
          <w:color w:val="000000"/>
          <w:spacing w:val="-3"/>
          <w:sz w:val="20"/>
        </w:rPr>
        <w:t xml:space="preserve">suministro y colocación de </w:t>
      </w:r>
      <w:r w:rsidRPr="007E3F9E">
        <w:rPr>
          <w:rFonts w:ascii="Arial" w:hAnsi="Arial"/>
          <w:color w:val="000000"/>
          <w:spacing w:val="-3"/>
          <w:sz w:val="20"/>
        </w:rPr>
        <w:t>dispensador de jabón l</w:t>
      </w:r>
      <w:r>
        <w:rPr>
          <w:rFonts w:ascii="Arial" w:hAnsi="Arial"/>
          <w:color w:val="000000"/>
          <w:spacing w:val="-3"/>
          <w:sz w:val="20"/>
        </w:rPr>
        <w:t xml:space="preserve">íquido vertical de acero inoxidable </w:t>
      </w:r>
      <w:r w:rsidRPr="007E3F9E">
        <w:rPr>
          <w:rFonts w:ascii="Arial" w:hAnsi="Arial"/>
          <w:color w:val="000000"/>
          <w:spacing w:val="-3"/>
          <w:sz w:val="20"/>
        </w:rPr>
        <w:t>con tapa de seguridad, tornillo</w:t>
      </w:r>
      <w:r>
        <w:rPr>
          <w:rFonts w:ascii="Arial" w:hAnsi="Arial"/>
          <w:color w:val="000000"/>
          <w:spacing w:val="-3"/>
          <w:sz w:val="20"/>
        </w:rPr>
        <w:t xml:space="preserve"> anti-robo y visor de contenido,</w:t>
      </w:r>
      <w:r w:rsidRPr="007E3F9E">
        <w:rPr>
          <w:rFonts w:ascii="Arial" w:hAnsi="Arial"/>
          <w:color w:val="000000"/>
          <w:spacing w:val="-3"/>
          <w:sz w:val="20"/>
        </w:rPr>
        <w:t xml:space="preserve"> </w:t>
      </w:r>
      <w:r>
        <w:rPr>
          <w:rFonts w:ascii="Arial" w:hAnsi="Arial"/>
          <w:color w:val="000000"/>
          <w:spacing w:val="-3"/>
          <w:sz w:val="20"/>
        </w:rPr>
        <w:t>a</w:t>
      </w:r>
      <w:r w:rsidRPr="007E3F9E">
        <w:rPr>
          <w:rFonts w:ascii="Arial" w:hAnsi="Arial"/>
          <w:color w:val="000000"/>
          <w:spacing w:val="-3"/>
          <w:sz w:val="20"/>
        </w:rPr>
        <w:t xml:space="preserve"> prueba de vandalismo.</w:t>
      </w:r>
      <w:r>
        <w:rPr>
          <w:rFonts w:ascii="Arial" w:hAnsi="Arial"/>
          <w:color w:val="000000"/>
          <w:spacing w:val="-3"/>
          <w:sz w:val="20"/>
        </w:rPr>
        <w:t xml:space="preserve"> </w:t>
      </w:r>
      <w:r w:rsidRPr="007E3F9E">
        <w:rPr>
          <w:rFonts w:ascii="Arial" w:hAnsi="Arial"/>
          <w:color w:val="000000"/>
          <w:spacing w:val="-3"/>
          <w:sz w:val="20"/>
        </w:rPr>
        <w:t xml:space="preserve">Capacidad: </w:t>
      </w:r>
      <w:smartTag w:uri="urn:schemas-microsoft-com:office:smarttags" w:element="metricconverter">
        <w:smartTagPr>
          <w:attr w:name="ProductID" w:val="1 litro"/>
        </w:smartTagPr>
        <w:r w:rsidRPr="007E3F9E">
          <w:rPr>
            <w:rFonts w:ascii="Arial" w:hAnsi="Arial"/>
            <w:color w:val="000000"/>
            <w:spacing w:val="-3"/>
            <w:sz w:val="20"/>
          </w:rPr>
          <w:t>1 l</w:t>
        </w:r>
        <w:r>
          <w:rPr>
            <w:rFonts w:ascii="Arial" w:hAnsi="Arial"/>
            <w:color w:val="000000"/>
            <w:spacing w:val="-3"/>
            <w:sz w:val="20"/>
          </w:rPr>
          <w:t>i</w:t>
        </w:r>
        <w:r w:rsidRPr="007E3F9E">
          <w:rPr>
            <w:rFonts w:ascii="Arial" w:hAnsi="Arial"/>
            <w:color w:val="000000"/>
            <w:spacing w:val="-3"/>
            <w:sz w:val="20"/>
          </w:rPr>
          <w:t>t</w:t>
        </w:r>
        <w:r>
          <w:rPr>
            <w:rFonts w:ascii="Arial" w:hAnsi="Arial"/>
            <w:color w:val="000000"/>
            <w:spacing w:val="-3"/>
            <w:sz w:val="20"/>
          </w:rPr>
          <w:t>ro</w:t>
        </w:r>
      </w:smartTag>
      <w:r>
        <w:rPr>
          <w:rFonts w:ascii="Arial" w:hAnsi="Arial"/>
          <w:color w:val="000000"/>
          <w:spacing w:val="-3"/>
          <w:sz w:val="20"/>
        </w:rPr>
        <w:t>.</w:t>
      </w:r>
    </w:p>
    <w:p w:rsidR="00E20C21" w:rsidRPr="007F3E46" w:rsidRDefault="00EA7E4E" w:rsidP="00CD380F">
      <w:pPr>
        <w:numPr>
          <w:ilvl w:val="2"/>
          <w:numId w:val="9"/>
        </w:numPr>
        <w:tabs>
          <w:tab w:val="left" w:pos="720"/>
        </w:tabs>
        <w:autoSpaceDE w:val="0"/>
        <w:autoSpaceDN w:val="0"/>
        <w:adjustRightInd w:val="0"/>
        <w:rPr>
          <w:rFonts w:cs="Arial"/>
          <w:i/>
          <w:sz w:val="20"/>
          <w:szCs w:val="20"/>
          <w:u w:val="single"/>
        </w:rPr>
      </w:pPr>
      <w:r w:rsidRPr="00EA7E4E">
        <w:rPr>
          <w:rFonts w:ascii="Arial" w:hAnsi="Arial"/>
          <w:color w:val="000000"/>
          <w:spacing w:val="-3"/>
          <w:sz w:val="20"/>
        </w:rPr>
        <w:t>suministro y colocación de portarrollos Jumbo de acero inoxidable con llave de seguridad, a prueba de vandalismo. Capacidad de rollo de papel: 500 metros (buje chico)</w:t>
      </w:r>
    </w:p>
    <w:p w:rsidR="007F3E46" w:rsidRPr="009E2877" w:rsidRDefault="007F3E46" w:rsidP="00C75CC4">
      <w:pPr>
        <w:tabs>
          <w:tab w:val="left" w:pos="720"/>
        </w:tabs>
        <w:autoSpaceDE w:val="0"/>
        <w:autoSpaceDN w:val="0"/>
        <w:adjustRightInd w:val="0"/>
        <w:ind w:left="2160"/>
        <w:rPr>
          <w:rFonts w:cs="Arial"/>
          <w:i/>
          <w:sz w:val="20"/>
          <w:szCs w:val="20"/>
          <w:u w:val="single"/>
        </w:rPr>
      </w:pPr>
    </w:p>
    <w:p w:rsidR="007F3E46" w:rsidRPr="00C4343D" w:rsidRDefault="007F3E46" w:rsidP="007F3E46">
      <w:pPr>
        <w:pStyle w:val="Textoindependiente3"/>
        <w:numPr>
          <w:ilvl w:val="0"/>
          <w:numId w:val="9"/>
        </w:numPr>
        <w:rPr>
          <w:rFonts w:cs="Arial"/>
          <w:sz w:val="20"/>
          <w:szCs w:val="20"/>
        </w:rPr>
      </w:pPr>
      <w:r>
        <w:rPr>
          <w:rFonts w:cs="Arial"/>
          <w:i/>
          <w:sz w:val="20"/>
          <w:szCs w:val="20"/>
          <w:u w:val="single"/>
        </w:rPr>
        <w:t xml:space="preserve">Servicios </w:t>
      </w:r>
      <w:proofErr w:type="gramStart"/>
      <w:r>
        <w:rPr>
          <w:rFonts w:cs="Arial"/>
          <w:i/>
          <w:sz w:val="20"/>
          <w:szCs w:val="20"/>
          <w:u w:val="single"/>
        </w:rPr>
        <w:t xml:space="preserve">Higiénicos </w:t>
      </w:r>
      <w:r w:rsidRPr="007F3E46">
        <w:rPr>
          <w:rFonts w:cs="Arial"/>
          <w:i/>
          <w:sz w:val="20"/>
          <w:szCs w:val="20"/>
          <w:u w:val="single"/>
        </w:rPr>
        <w:t xml:space="preserve"> </w:t>
      </w:r>
      <w:r w:rsidRPr="007F3E46">
        <w:rPr>
          <w:rFonts w:cs="Arial"/>
          <w:i/>
          <w:sz w:val="20"/>
          <w:szCs w:val="20"/>
          <w:highlight w:val="lightGray"/>
          <w:u w:val="single"/>
        </w:rPr>
        <w:t>0</w:t>
      </w:r>
      <w:r>
        <w:rPr>
          <w:rFonts w:cs="Arial"/>
          <w:i/>
          <w:sz w:val="20"/>
          <w:szCs w:val="20"/>
          <w:highlight w:val="lightGray"/>
          <w:u w:val="single"/>
        </w:rPr>
        <w:t>07</w:t>
      </w:r>
      <w:proofErr w:type="gramEnd"/>
      <w:r w:rsidRPr="007F3E46">
        <w:rPr>
          <w:rFonts w:cs="Arial"/>
          <w:i/>
          <w:sz w:val="20"/>
          <w:szCs w:val="20"/>
          <w:highlight w:val="lightGray"/>
          <w:u w:val="single"/>
        </w:rPr>
        <w:t xml:space="preserve"> y 0</w:t>
      </w:r>
      <w:r>
        <w:rPr>
          <w:rFonts w:cs="Arial"/>
          <w:i/>
          <w:sz w:val="20"/>
          <w:szCs w:val="20"/>
          <w:highlight w:val="lightGray"/>
          <w:u w:val="single"/>
        </w:rPr>
        <w:t>08</w:t>
      </w:r>
      <w:r>
        <w:rPr>
          <w:rFonts w:cs="Arial"/>
          <w:i/>
          <w:sz w:val="20"/>
          <w:szCs w:val="20"/>
          <w:u w:val="single"/>
        </w:rPr>
        <w:t>:</w:t>
      </w:r>
    </w:p>
    <w:p w:rsidR="007F3E46" w:rsidRDefault="007F3E46" w:rsidP="007F3E46">
      <w:pPr>
        <w:pStyle w:val="Textoindependiente3"/>
        <w:numPr>
          <w:ilvl w:val="2"/>
          <w:numId w:val="9"/>
        </w:numPr>
        <w:rPr>
          <w:rFonts w:cs="Arial"/>
          <w:sz w:val="20"/>
          <w:szCs w:val="20"/>
        </w:rPr>
      </w:pPr>
      <w:r w:rsidRPr="007F3E46">
        <w:rPr>
          <w:rFonts w:cs="Arial"/>
          <w:sz w:val="20"/>
          <w:szCs w:val="20"/>
        </w:rPr>
        <w:t>inodoro modelo NÓRDICO LARGO CON CISTERNA (cód. 402020.29XX.0X1)</w:t>
      </w:r>
      <w:r w:rsidRPr="003F17E2">
        <w:rPr>
          <w:rFonts w:cs="Arial"/>
          <w:sz w:val="20"/>
          <w:szCs w:val="20"/>
        </w:rPr>
        <w:t xml:space="preserve">, igual o </w:t>
      </w:r>
      <w:r>
        <w:rPr>
          <w:rFonts w:cs="Arial"/>
          <w:sz w:val="20"/>
          <w:szCs w:val="20"/>
        </w:rPr>
        <w:t>mejor.</w:t>
      </w:r>
      <w:r w:rsidRPr="003F17E2">
        <w:rPr>
          <w:rFonts w:cs="Arial"/>
          <w:sz w:val="20"/>
          <w:szCs w:val="20"/>
        </w:rPr>
        <w:t xml:space="preserve"> </w:t>
      </w:r>
    </w:p>
    <w:p w:rsidR="007F3E46" w:rsidRPr="002F7508" w:rsidRDefault="00C75CC4" w:rsidP="00C75CC4">
      <w:pPr>
        <w:pStyle w:val="Textoindependiente3"/>
        <w:numPr>
          <w:ilvl w:val="2"/>
          <w:numId w:val="9"/>
        </w:numPr>
        <w:tabs>
          <w:tab w:val="left" w:pos="720"/>
        </w:tabs>
        <w:autoSpaceDE w:val="0"/>
        <w:autoSpaceDN w:val="0"/>
        <w:adjustRightInd w:val="0"/>
        <w:rPr>
          <w:rFonts w:cs="Arial"/>
          <w:sz w:val="20"/>
          <w:szCs w:val="20"/>
        </w:rPr>
      </w:pPr>
      <w:r w:rsidRPr="00C75CC4">
        <w:rPr>
          <w:rFonts w:cs="Arial"/>
          <w:sz w:val="20"/>
          <w:szCs w:val="20"/>
        </w:rPr>
        <w:t>lavatorio con pedestal con un orificio para grifería tipo modelo NÓRDICO DE OLMOS (</w:t>
      </w:r>
      <w:proofErr w:type="spellStart"/>
      <w:r w:rsidRPr="00C75CC4">
        <w:rPr>
          <w:rFonts w:cs="Arial"/>
          <w:sz w:val="20"/>
          <w:szCs w:val="20"/>
        </w:rPr>
        <w:t>cod</w:t>
      </w:r>
      <w:proofErr w:type="spellEnd"/>
      <w:r w:rsidRPr="00C75CC4">
        <w:rPr>
          <w:rFonts w:cs="Arial"/>
          <w:sz w:val="20"/>
          <w:szCs w:val="20"/>
        </w:rPr>
        <w:t xml:space="preserve">. </w:t>
      </w:r>
      <w:r>
        <w:rPr>
          <w:rFonts w:cs="Arial"/>
          <w:sz w:val="20"/>
          <w:szCs w:val="20"/>
        </w:rPr>
        <w:t>404020.12XX.0X1)</w:t>
      </w:r>
      <w:r w:rsidR="007F3E46" w:rsidRPr="002F7508">
        <w:rPr>
          <w:rFonts w:cs="Arial"/>
          <w:sz w:val="20"/>
          <w:szCs w:val="20"/>
        </w:rPr>
        <w:t>, igual o mejor.</w:t>
      </w:r>
    </w:p>
    <w:p w:rsidR="007F3E46" w:rsidRDefault="007F3E46" w:rsidP="007F3E46">
      <w:pPr>
        <w:tabs>
          <w:tab w:val="left" w:pos="720"/>
        </w:tabs>
        <w:autoSpaceDE w:val="0"/>
        <w:autoSpaceDN w:val="0"/>
        <w:adjustRightInd w:val="0"/>
        <w:ind w:left="2160"/>
        <w:rPr>
          <w:rFonts w:ascii="Arial" w:hAnsi="Arial" w:cs="Arial"/>
          <w:sz w:val="20"/>
          <w:szCs w:val="20"/>
        </w:rPr>
      </w:pPr>
      <w:r>
        <w:rPr>
          <w:rFonts w:ascii="Arial" w:hAnsi="Arial" w:cs="Arial"/>
          <w:sz w:val="20"/>
          <w:szCs w:val="20"/>
        </w:rPr>
        <w:t>Accesorios a instalar:</w:t>
      </w:r>
    </w:p>
    <w:p w:rsidR="007F3E46" w:rsidRPr="002B69C3" w:rsidRDefault="007F3E46" w:rsidP="007F3E46">
      <w:pPr>
        <w:numPr>
          <w:ilvl w:val="2"/>
          <w:numId w:val="9"/>
        </w:numPr>
        <w:tabs>
          <w:tab w:val="left" w:pos="720"/>
        </w:tabs>
        <w:autoSpaceDE w:val="0"/>
        <w:autoSpaceDN w:val="0"/>
        <w:adjustRightInd w:val="0"/>
        <w:rPr>
          <w:rFonts w:ascii="Arial" w:hAnsi="Arial" w:cs="Arial"/>
          <w:sz w:val="20"/>
          <w:szCs w:val="20"/>
        </w:rPr>
      </w:pPr>
      <w:r w:rsidRPr="002B69C3">
        <w:rPr>
          <w:rFonts w:ascii="Arial" w:hAnsi="Arial" w:cs="Arial"/>
          <w:sz w:val="20"/>
          <w:szCs w:val="20"/>
        </w:rPr>
        <w:t xml:space="preserve">una percha por compartimento (h=1.60m), </w:t>
      </w:r>
      <w:r>
        <w:rPr>
          <w:rFonts w:ascii="Arial" w:hAnsi="Arial" w:cs="Arial"/>
          <w:sz w:val="20"/>
          <w:szCs w:val="20"/>
        </w:rPr>
        <w:t xml:space="preserve">todos los accesorios de la </w:t>
      </w:r>
      <w:r w:rsidRPr="002B69C3">
        <w:rPr>
          <w:rFonts w:ascii="Arial" w:hAnsi="Arial" w:cs="Arial"/>
          <w:sz w:val="20"/>
          <w:szCs w:val="20"/>
        </w:rPr>
        <w:t>misma línea.</w:t>
      </w:r>
    </w:p>
    <w:p w:rsidR="007F3E46" w:rsidRPr="00EA7E4E" w:rsidRDefault="007F3E46" w:rsidP="007F3E46">
      <w:pPr>
        <w:numPr>
          <w:ilvl w:val="2"/>
          <w:numId w:val="9"/>
        </w:numPr>
        <w:tabs>
          <w:tab w:val="left" w:pos="720"/>
        </w:tabs>
        <w:autoSpaceDE w:val="0"/>
        <w:autoSpaceDN w:val="0"/>
        <w:adjustRightInd w:val="0"/>
        <w:rPr>
          <w:rFonts w:ascii="Arial" w:hAnsi="Arial" w:cs="Arial"/>
          <w:sz w:val="20"/>
          <w:szCs w:val="20"/>
        </w:rPr>
      </w:pPr>
      <w:r>
        <w:rPr>
          <w:rFonts w:ascii="Arial" w:hAnsi="Arial"/>
          <w:color w:val="000000"/>
          <w:spacing w:val="-3"/>
          <w:sz w:val="20"/>
        </w:rPr>
        <w:t xml:space="preserve">suministro y colocación de </w:t>
      </w:r>
      <w:r w:rsidRPr="007E3F9E">
        <w:rPr>
          <w:rFonts w:ascii="Arial" w:hAnsi="Arial"/>
          <w:color w:val="000000"/>
          <w:spacing w:val="-3"/>
          <w:sz w:val="20"/>
        </w:rPr>
        <w:t>dispensador de jabón l</w:t>
      </w:r>
      <w:r>
        <w:rPr>
          <w:rFonts w:ascii="Arial" w:hAnsi="Arial"/>
          <w:color w:val="000000"/>
          <w:spacing w:val="-3"/>
          <w:sz w:val="20"/>
        </w:rPr>
        <w:t xml:space="preserve">íquido vertical de acero inoxidable </w:t>
      </w:r>
      <w:r w:rsidRPr="007E3F9E">
        <w:rPr>
          <w:rFonts w:ascii="Arial" w:hAnsi="Arial"/>
          <w:color w:val="000000"/>
          <w:spacing w:val="-3"/>
          <w:sz w:val="20"/>
        </w:rPr>
        <w:t>con tapa de seguridad, tornillo</w:t>
      </w:r>
      <w:r>
        <w:rPr>
          <w:rFonts w:ascii="Arial" w:hAnsi="Arial"/>
          <w:color w:val="000000"/>
          <w:spacing w:val="-3"/>
          <w:sz w:val="20"/>
        </w:rPr>
        <w:t xml:space="preserve"> anti-robo y visor de contenido,</w:t>
      </w:r>
      <w:r w:rsidRPr="007E3F9E">
        <w:rPr>
          <w:rFonts w:ascii="Arial" w:hAnsi="Arial"/>
          <w:color w:val="000000"/>
          <w:spacing w:val="-3"/>
          <w:sz w:val="20"/>
        </w:rPr>
        <w:t xml:space="preserve"> </w:t>
      </w:r>
      <w:r>
        <w:rPr>
          <w:rFonts w:ascii="Arial" w:hAnsi="Arial"/>
          <w:color w:val="000000"/>
          <w:spacing w:val="-3"/>
          <w:sz w:val="20"/>
        </w:rPr>
        <w:t>a</w:t>
      </w:r>
      <w:r w:rsidRPr="007E3F9E">
        <w:rPr>
          <w:rFonts w:ascii="Arial" w:hAnsi="Arial"/>
          <w:color w:val="000000"/>
          <w:spacing w:val="-3"/>
          <w:sz w:val="20"/>
        </w:rPr>
        <w:t xml:space="preserve"> prueba de vandalismo.</w:t>
      </w:r>
      <w:r>
        <w:rPr>
          <w:rFonts w:ascii="Arial" w:hAnsi="Arial"/>
          <w:color w:val="000000"/>
          <w:spacing w:val="-3"/>
          <w:sz w:val="20"/>
        </w:rPr>
        <w:t xml:space="preserve"> </w:t>
      </w:r>
      <w:r w:rsidRPr="007E3F9E">
        <w:rPr>
          <w:rFonts w:ascii="Arial" w:hAnsi="Arial"/>
          <w:color w:val="000000"/>
          <w:spacing w:val="-3"/>
          <w:sz w:val="20"/>
        </w:rPr>
        <w:t xml:space="preserve">Capacidad: </w:t>
      </w:r>
      <w:smartTag w:uri="urn:schemas-microsoft-com:office:smarttags" w:element="metricconverter">
        <w:smartTagPr>
          <w:attr w:name="ProductID" w:val="1 litro"/>
        </w:smartTagPr>
        <w:r w:rsidRPr="007E3F9E">
          <w:rPr>
            <w:rFonts w:ascii="Arial" w:hAnsi="Arial"/>
            <w:color w:val="000000"/>
            <w:spacing w:val="-3"/>
            <w:sz w:val="20"/>
          </w:rPr>
          <w:t>1 l</w:t>
        </w:r>
        <w:r>
          <w:rPr>
            <w:rFonts w:ascii="Arial" w:hAnsi="Arial"/>
            <w:color w:val="000000"/>
            <w:spacing w:val="-3"/>
            <w:sz w:val="20"/>
          </w:rPr>
          <w:t>i</w:t>
        </w:r>
        <w:r w:rsidRPr="007E3F9E">
          <w:rPr>
            <w:rFonts w:ascii="Arial" w:hAnsi="Arial"/>
            <w:color w:val="000000"/>
            <w:spacing w:val="-3"/>
            <w:sz w:val="20"/>
          </w:rPr>
          <w:t>t</w:t>
        </w:r>
        <w:r>
          <w:rPr>
            <w:rFonts w:ascii="Arial" w:hAnsi="Arial"/>
            <w:color w:val="000000"/>
            <w:spacing w:val="-3"/>
            <w:sz w:val="20"/>
          </w:rPr>
          <w:t>ro</w:t>
        </w:r>
      </w:smartTag>
      <w:r>
        <w:rPr>
          <w:rFonts w:ascii="Arial" w:hAnsi="Arial"/>
          <w:color w:val="000000"/>
          <w:spacing w:val="-3"/>
          <w:sz w:val="20"/>
        </w:rPr>
        <w:t>.</w:t>
      </w:r>
    </w:p>
    <w:p w:rsidR="007F3E46" w:rsidRPr="009E2877" w:rsidRDefault="007F3E46" w:rsidP="007F3E46">
      <w:pPr>
        <w:numPr>
          <w:ilvl w:val="2"/>
          <w:numId w:val="9"/>
        </w:numPr>
        <w:tabs>
          <w:tab w:val="left" w:pos="720"/>
        </w:tabs>
        <w:autoSpaceDE w:val="0"/>
        <w:autoSpaceDN w:val="0"/>
        <w:adjustRightInd w:val="0"/>
        <w:rPr>
          <w:rFonts w:cs="Arial"/>
          <w:i/>
          <w:sz w:val="20"/>
          <w:szCs w:val="20"/>
          <w:u w:val="single"/>
        </w:rPr>
      </w:pPr>
      <w:r w:rsidRPr="00EA7E4E">
        <w:rPr>
          <w:rFonts w:ascii="Arial" w:hAnsi="Arial"/>
          <w:color w:val="000000"/>
          <w:spacing w:val="-3"/>
          <w:sz w:val="20"/>
        </w:rPr>
        <w:t>suministro y colocación de portarrollos Jumbo de acero inoxidable con llave de seguridad, a prueba de vandalismo. Capacidad de rollo de papel: 500 metros (buje chico)</w:t>
      </w:r>
    </w:p>
    <w:p w:rsidR="00EA7E4E" w:rsidRPr="00EA7E4E" w:rsidRDefault="00EA7E4E" w:rsidP="00EA7E4E">
      <w:pPr>
        <w:tabs>
          <w:tab w:val="left" w:pos="720"/>
        </w:tabs>
        <w:autoSpaceDE w:val="0"/>
        <w:autoSpaceDN w:val="0"/>
        <w:adjustRightInd w:val="0"/>
        <w:ind w:left="2160"/>
        <w:rPr>
          <w:rFonts w:cs="Arial"/>
          <w:i/>
          <w:sz w:val="20"/>
          <w:szCs w:val="20"/>
          <w:u w:val="single"/>
        </w:rPr>
      </w:pPr>
    </w:p>
    <w:p w:rsidR="00E20C21" w:rsidRPr="00EA070F" w:rsidRDefault="00E20C21" w:rsidP="00CD380F">
      <w:pPr>
        <w:pStyle w:val="Textoindependiente3"/>
        <w:numPr>
          <w:ilvl w:val="0"/>
          <w:numId w:val="9"/>
        </w:numPr>
        <w:rPr>
          <w:rFonts w:cs="Arial"/>
          <w:sz w:val="20"/>
          <w:szCs w:val="20"/>
        </w:rPr>
      </w:pPr>
      <w:r w:rsidRPr="00EA070F">
        <w:rPr>
          <w:rFonts w:cs="Arial"/>
          <w:sz w:val="20"/>
          <w:szCs w:val="20"/>
        </w:rPr>
        <w:t xml:space="preserve">En el </w:t>
      </w:r>
      <w:r w:rsidR="003B44B5">
        <w:rPr>
          <w:rFonts w:cs="Arial"/>
          <w:sz w:val="20"/>
          <w:szCs w:val="20"/>
        </w:rPr>
        <w:t xml:space="preserve">gabinete </w:t>
      </w:r>
      <w:r w:rsidRPr="00EA070F">
        <w:rPr>
          <w:rFonts w:cs="Arial"/>
          <w:i/>
          <w:sz w:val="20"/>
          <w:u w:val="single"/>
        </w:rPr>
        <w:t xml:space="preserve">de accesibilidad universal </w:t>
      </w:r>
      <w:r w:rsidR="0060309B" w:rsidRPr="00C75CC4">
        <w:rPr>
          <w:rFonts w:cs="Arial"/>
          <w:i/>
          <w:sz w:val="20"/>
          <w:highlight w:val="lightGray"/>
          <w:u w:val="single"/>
        </w:rPr>
        <w:t>01</w:t>
      </w:r>
      <w:r w:rsidR="00C75CC4" w:rsidRPr="00C75CC4">
        <w:rPr>
          <w:rFonts w:cs="Arial"/>
          <w:i/>
          <w:sz w:val="20"/>
          <w:highlight w:val="lightGray"/>
          <w:u w:val="single"/>
        </w:rPr>
        <w:t>6</w:t>
      </w:r>
      <w:r w:rsidRPr="00EA070F">
        <w:rPr>
          <w:rFonts w:cs="Arial"/>
          <w:sz w:val="20"/>
          <w:szCs w:val="20"/>
        </w:rPr>
        <w:t xml:space="preserve"> </w:t>
      </w:r>
      <w:r w:rsidR="003B44B5">
        <w:rPr>
          <w:rFonts w:cs="Arial"/>
          <w:sz w:val="20"/>
          <w:szCs w:val="20"/>
        </w:rPr>
        <w:t>se instalará</w:t>
      </w:r>
      <w:r w:rsidRPr="00EA070F">
        <w:rPr>
          <w:rFonts w:cs="Arial"/>
          <w:sz w:val="20"/>
          <w:szCs w:val="20"/>
        </w:rPr>
        <w:t xml:space="preserve">: </w:t>
      </w:r>
    </w:p>
    <w:p w:rsidR="00E20C21" w:rsidRPr="00EA070F" w:rsidRDefault="00E20C21" w:rsidP="00CD380F">
      <w:pPr>
        <w:pStyle w:val="Textoindependiente3"/>
        <w:numPr>
          <w:ilvl w:val="2"/>
          <w:numId w:val="7"/>
        </w:numPr>
        <w:rPr>
          <w:rFonts w:cs="Arial"/>
          <w:sz w:val="20"/>
        </w:rPr>
      </w:pPr>
      <w:r w:rsidRPr="00EA070F">
        <w:rPr>
          <w:rFonts w:cs="Arial"/>
          <w:sz w:val="20"/>
          <w:szCs w:val="20"/>
        </w:rPr>
        <w:t>El inodoro: modelo ESPACIO DE FERRUM código IET</w:t>
      </w:r>
      <w:r w:rsidR="000852D2">
        <w:rPr>
          <w:rFonts w:cs="Arial"/>
          <w:sz w:val="20"/>
          <w:szCs w:val="20"/>
        </w:rPr>
        <w:t>J</w:t>
      </w:r>
      <w:r w:rsidRPr="00EA070F">
        <w:rPr>
          <w:rFonts w:cs="Arial"/>
          <w:sz w:val="20"/>
          <w:szCs w:val="20"/>
        </w:rPr>
        <w:t xml:space="preserve">B, </w:t>
      </w:r>
    </w:p>
    <w:p w:rsidR="00E20C21" w:rsidRPr="00971AE6" w:rsidRDefault="00E20C21" w:rsidP="00CD380F">
      <w:pPr>
        <w:pStyle w:val="Textoindependiente3"/>
        <w:numPr>
          <w:ilvl w:val="2"/>
          <w:numId w:val="7"/>
        </w:numPr>
        <w:rPr>
          <w:rFonts w:cs="Arial"/>
          <w:sz w:val="20"/>
        </w:rPr>
      </w:pPr>
      <w:r w:rsidRPr="00EA070F">
        <w:rPr>
          <w:rFonts w:cs="Arial"/>
          <w:sz w:val="20"/>
          <w:szCs w:val="20"/>
        </w:rPr>
        <w:t>Cisterna, depósito de colgar modelo ESPACIO DE FERRUM (cód. DTEXF</w:t>
      </w:r>
      <w:r w:rsidR="000852D2">
        <w:rPr>
          <w:rFonts w:cs="Arial"/>
          <w:sz w:val="20"/>
          <w:szCs w:val="20"/>
        </w:rPr>
        <w:t>B), igual</w:t>
      </w:r>
      <w:r w:rsidRPr="00EA070F">
        <w:rPr>
          <w:rFonts w:cs="Arial"/>
          <w:sz w:val="20"/>
          <w:szCs w:val="20"/>
        </w:rPr>
        <w:t xml:space="preserve"> o mejor</w:t>
      </w:r>
    </w:p>
    <w:p w:rsidR="00971AE6" w:rsidRPr="006472F1" w:rsidRDefault="00971AE6" w:rsidP="00CD380F">
      <w:pPr>
        <w:pStyle w:val="Textoindependiente3"/>
        <w:numPr>
          <w:ilvl w:val="2"/>
          <w:numId w:val="7"/>
        </w:numPr>
        <w:rPr>
          <w:rFonts w:cs="Arial"/>
          <w:sz w:val="20"/>
        </w:rPr>
      </w:pPr>
      <w:r>
        <w:rPr>
          <w:rFonts w:cs="Arial"/>
          <w:sz w:val="20"/>
          <w:szCs w:val="20"/>
        </w:rPr>
        <w:t>un lavatorio</w:t>
      </w:r>
      <w:r w:rsidRPr="00EA070F">
        <w:rPr>
          <w:rFonts w:cs="Arial"/>
          <w:sz w:val="20"/>
          <w:szCs w:val="20"/>
        </w:rPr>
        <w:t xml:space="preserve"> tipo modelo espacio FERRUM (</w:t>
      </w:r>
      <w:proofErr w:type="spellStart"/>
      <w:r w:rsidRPr="00EA070F">
        <w:rPr>
          <w:rFonts w:cs="Arial"/>
          <w:sz w:val="20"/>
          <w:szCs w:val="20"/>
        </w:rPr>
        <w:t>cod</w:t>
      </w:r>
      <w:proofErr w:type="spellEnd"/>
      <w:r w:rsidRPr="00EA070F">
        <w:rPr>
          <w:rFonts w:cs="Arial"/>
          <w:sz w:val="20"/>
          <w:szCs w:val="20"/>
        </w:rPr>
        <w:t xml:space="preserve">. LEM1F), </w:t>
      </w:r>
      <w:r w:rsidRPr="00AC529F">
        <w:rPr>
          <w:rFonts w:cs="Arial"/>
          <w:sz w:val="20"/>
          <w:szCs w:val="20"/>
        </w:rPr>
        <w:t xml:space="preserve">con </w:t>
      </w:r>
      <w:proofErr w:type="spellStart"/>
      <w:proofErr w:type="gramStart"/>
      <w:r w:rsidRPr="00AC529F">
        <w:rPr>
          <w:rFonts w:cs="Arial"/>
          <w:sz w:val="20"/>
          <w:szCs w:val="20"/>
        </w:rPr>
        <w:t>cubresifón</w:t>
      </w:r>
      <w:proofErr w:type="spellEnd"/>
      <w:r>
        <w:rPr>
          <w:rFonts w:cs="Arial"/>
          <w:sz w:val="20"/>
          <w:szCs w:val="20"/>
        </w:rPr>
        <w:t>..</w:t>
      </w:r>
      <w:proofErr w:type="gramEnd"/>
    </w:p>
    <w:p w:rsidR="00E20C21" w:rsidRPr="00F519F9" w:rsidRDefault="00E20C21" w:rsidP="002B69C3">
      <w:pPr>
        <w:pStyle w:val="Textoindependiente3"/>
        <w:ind w:left="2160"/>
        <w:rPr>
          <w:rFonts w:cs="Arial"/>
          <w:sz w:val="20"/>
        </w:rPr>
      </w:pPr>
      <w:r w:rsidRPr="00EA070F">
        <w:rPr>
          <w:rFonts w:cs="Arial"/>
          <w:sz w:val="20"/>
          <w:szCs w:val="20"/>
        </w:rPr>
        <w:t xml:space="preserve">Accesorios </w:t>
      </w:r>
      <w:r w:rsidR="002B69C3">
        <w:rPr>
          <w:rFonts w:cs="Arial"/>
          <w:sz w:val="20"/>
          <w:szCs w:val="20"/>
        </w:rPr>
        <w:t>a instalar</w:t>
      </w:r>
      <w:r w:rsidRPr="00EA070F">
        <w:rPr>
          <w:rFonts w:cs="Arial"/>
          <w:sz w:val="20"/>
          <w:szCs w:val="20"/>
        </w:rPr>
        <w:t xml:space="preserve">:   </w:t>
      </w:r>
    </w:p>
    <w:p w:rsidR="00E20C21" w:rsidRDefault="00E20C21" w:rsidP="00CD380F">
      <w:pPr>
        <w:pStyle w:val="Textoindependiente3"/>
        <w:numPr>
          <w:ilvl w:val="2"/>
          <w:numId w:val="7"/>
        </w:numPr>
        <w:rPr>
          <w:rFonts w:cs="Arial"/>
          <w:sz w:val="20"/>
        </w:rPr>
      </w:pPr>
      <w:r w:rsidRPr="00EA070F">
        <w:rPr>
          <w:rFonts w:cs="Arial"/>
          <w:sz w:val="20"/>
        </w:rPr>
        <w:t xml:space="preserve">1 barra tipo </w:t>
      </w:r>
      <w:r w:rsidRPr="00EA070F">
        <w:rPr>
          <w:rFonts w:cs="Arial"/>
          <w:bCs/>
          <w:sz w:val="20"/>
          <w:szCs w:val="20"/>
        </w:rPr>
        <w:t xml:space="preserve">Barral rebatible con porta rollo y </w:t>
      </w:r>
      <w:proofErr w:type="spellStart"/>
      <w:r w:rsidRPr="00EA070F">
        <w:rPr>
          <w:rFonts w:cs="Arial"/>
          <w:bCs/>
          <w:sz w:val="20"/>
          <w:szCs w:val="20"/>
        </w:rPr>
        <w:t>accionador</w:t>
      </w:r>
      <w:proofErr w:type="spellEnd"/>
      <w:r w:rsidRPr="00EA070F">
        <w:rPr>
          <w:rFonts w:cs="Arial"/>
          <w:bCs/>
          <w:sz w:val="20"/>
          <w:szCs w:val="20"/>
        </w:rPr>
        <w:t xml:space="preserve"> </w:t>
      </w:r>
      <w:proofErr w:type="spellStart"/>
      <w:r w:rsidRPr="00EA070F">
        <w:rPr>
          <w:rFonts w:cs="Arial"/>
          <w:bCs/>
          <w:sz w:val="20"/>
          <w:szCs w:val="20"/>
        </w:rPr>
        <w:t>cod</w:t>
      </w:r>
      <w:proofErr w:type="spellEnd"/>
      <w:r w:rsidRPr="00EA070F">
        <w:rPr>
          <w:rFonts w:cs="Arial"/>
          <w:bCs/>
          <w:sz w:val="20"/>
          <w:szCs w:val="20"/>
        </w:rPr>
        <w:t xml:space="preserve">. </w:t>
      </w:r>
      <w:r w:rsidRPr="00EA070F">
        <w:rPr>
          <w:rFonts w:cs="Arial"/>
          <w:sz w:val="20"/>
          <w:szCs w:val="20"/>
        </w:rPr>
        <w:t>VTEPA</w:t>
      </w:r>
      <w:r w:rsidRPr="00EA070F">
        <w:t xml:space="preserve"> </w:t>
      </w:r>
      <w:r w:rsidRPr="00EA070F">
        <w:rPr>
          <w:rFonts w:cs="Arial"/>
          <w:sz w:val="20"/>
        </w:rPr>
        <w:t xml:space="preserve">y 1 barra fija recta de 80cm </w:t>
      </w:r>
      <w:proofErr w:type="spellStart"/>
      <w:proofErr w:type="gramStart"/>
      <w:r w:rsidRPr="00EA070F">
        <w:rPr>
          <w:rFonts w:cs="Arial"/>
          <w:sz w:val="20"/>
        </w:rPr>
        <w:t>cod</w:t>
      </w:r>
      <w:proofErr w:type="spellEnd"/>
      <w:r w:rsidRPr="00EA070F">
        <w:rPr>
          <w:rFonts w:cs="Arial"/>
          <w:sz w:val="20"/>
        </w:rPr>
        <w:t xml:space="preserve"> .VEFR</w:t>
      </w:r>
      <w:proofErr w:type="gramEnd"/>
      <w:r w:rsidRPr="00EA070F">
        <w:rPr>
          <w:rFonts w:cs="Arial"/>
          <w:sz w:val="20"/>
        </w:rPr>
        <w:t>8 (</w:t>
      </w:r>
      <w:smartTag w:uri="urn:schemas-microsoft-com:office:smarttags" w:element="metricconverter">
        <w:smartTagPr>
          <w:attr w:name="ProductID" w:val="80 cm"/>
        </w:smartTagPr>
        <w:r w:rsidRPr="00EA070F">
          <w:rPr>
            <w:rFonts w:cs="Arial"/>
            <w:sz w:val="20"/>
          </w:rPr>
          <w:t>80 cm</w:t>
        </w:r>
      </w:smartTag>
      <w:r w:rsidRPr="00EA070F">
        <w:rPr>
          <w:rFonts w:cs="Arial"/>
          <w:sz w:val="20"/>
        </w:rPr>
        <w:t>) de</w:t>
      </w:r>
      <w:r w:rsidR="00214386">
        <w:rPr>
          <w:rFonts w:cs="Arial"/>
          <w:sz w:val="20"/>
        </w:rPr>
        <w:t xml:space="preserve"> </w:t>
      </w:r>
      <w:r w:rsidRPr="00EA070F">
        <w:rPr>
          <w:rFonts w:cs="Arial"/>
          <w:sz w:val="20"/>
        </w:rPr>
        <w:t>l</w:t>
      </w:r>
      <w:r w:rsidR="00214386">
        <w:rPr>
          <w:rFonts w:cs="Arial"/>
          <w:sz w:val="20"/>
        </w:rPr>
        <w:t xml:space="preserve">a Línea Espacio de </w:t>
      </w:r>
      <w:proofErr w:type="spellStart"/>
      <w:r w:rsidR="00214386">
        <w:rPr>
          <w:rFonts w:cs="Arial"/>
          <w:sz w:val="20"/>
        </w:rPr>
        <w:t>Ferrum</w:t>
      </w:r>
      <w:proofErr w:type="spellEnd"/>
      <w:r w:rsidR="00214386">
        <w:rPr>
          <w:rFonts w:cs="Arial"/>
          <w:sz w:val="20"/>
        </w:rPr>
        <w:t>, igual</w:t>
      </w:r>
      <w:r w:rsidRPr="00EA070F">
        <w:rPr>
          <w:rFonts w:cs="Arial"/>
          <w:sz w:val="20"/>
        </w:rPr>
        <w:t xml:space="preserve"> o mejor.</w:t>
      </w:r>
    </w:p>
    <w:p w:rsidR="00EA7E4E" w:rsidRPr="002B69C3" w:rsidRDefault="00EA7E4E" w:rsidP="00CD380F">
      <w:pPr>
        <w:numPr>
          <w:ilvl w:val="2"/>
          <w:numId w:val="7"/>
        </w:numPr>
        <w:tabs>
          <w:tab w:val="left" w:pos="720"/>
        </w:tabs>
        <w:autoSpaceDE w:val="0"/>
        <w:autoSpaceDN w:val="0"/>
        <w:adjustRightInd w:val="0"/>
        <w:rPr>
          <w:rFonts w:ascii="Arial" w:hAnsi="Arial" w:cs="Arial"/>
          <w:sz w:val="20"/>
          <w:szCs w:val="20"/>
        </w:rPr>
      </w:pPr>
      <w:r>
        <w:rPr>
          <w:rFonts w:ascii="Arial" w:hAnsi="Arial"/>
          <w:color w:val="000000"/>
          <w:spacing w:val="-3"/>
          <w:sz w:val="20"/>
        </w:rPr>
        <w:t xml:space="preserve">suministro y colocación de </w:t>
      </w:r>
      <w:r w:rsidRPr="007E3F9E">
        <w:rPr>
          <w:rFonts w:ascii="Arial" w:hAnsi="Arial"/>
          <w:color w:val="000000"/>
          <w:spacing w:val="-3"/>
          <w:sz w:val="20"/>
        </w:rPr>
        <w:t>dispensador de jabón l</w:t>
      </w:r>
      <w:r>
        <w:rPr>
          <w:rFonts w:ascii="Arial" w:hAnsi="Arial"/>
          <w:color w:val="000000"/>
          <w:spacing w:val="-3"/>
          <w:sz w:val="20"/>
        </w:rPr>
        <w:t xml:space="preserve">íquido vertical de acero inoxidable </w:t>
      </w:r>
      <w:r w:rsidRPr="007E3F9E">
        <w:rPr>
          <w:rFonts w:ascii="Arial" w:hAnsi="Arial"/>
          <w:color w:val="000000"/>
          <w:spacing w:val="-3"/>
          <w:sz w:val="20"/>
        </w:rPr>
        <w:t>con tapa de seguridad, tornillo</w:t>
      </w:r>
      <w:r>
        <w:rPr>
          <w:rFonts w:ascii="Arial" w:hAnsi="Arial"/>
          <w:color w:val="000000"/>
          <w:spacing w:val="-3"/>
          <w:sz w:val="20"/>
        </w:rPr>
        <w:t xml:space="preserve"> anti-robo y visor de contenido,</w:t>
      </w:r>
      <w:r w:rsidRPr="007E3F9E">
        <w:rPr>
          <w:rFonts w:ascii="Arial" w:hAnsi="Arial"/>
          <w:color w:val="000000"/>
          <w:spacing w:val="-3"/>
          <w:sz w:val="20"/>
        </w:rPr>
        <w:t xml:space="preserve"> </w:t>
      </w:r>
      <w:r>
        <w:rPr>
          <w:rFonts w:ascii="Arial" w:hAnsi="Arial"/>
          <w:color w:val="000000"/>
          <w:spacing w:val="-3"/>
          <w:sz w:val="20"/>
        </w:rPr>
        <w:t>a</w:t>
      </w:r>
      <w:r w:rsidRPr="007E3F9E">
        <w:rPr>
          <w:rFonts w:ascii="Arial" w:hAnsi="Arial"/>
          <w:color w:val="000000"/>
          <w:spacing w:val="-3"/>
          <w:sz w:val="20"/>
        </w:rPr>
        <w:t xml:space="preserve"> prueba de vandalismo.</w:t>
      </w:r>
      <w:r>
        <w:rPr>
          <w:rFonts w:ascii="Arial" w:hAnsi="Arial"/>
          <w:color w:val="000000"/>
          <w:spacing w:val="-3"/>
          <w:sz w:val="20"/>
        </w:rPr>
        <w:t xml:space="preserve"> </w:t>
      </w:r>
      <w:r w:rsidRPr="007E3F9E">
        <w:rPr>
          <w:rFonts w:ascii="Arial" w:hAnsi="Arial"/>
          <w:color w:val="000000"/>
          <w:spacing w:val="-3"/>
          <w:sz w:val="20"/>
        </w:rPr>
        <w:t xml:space="preserve">Capacidad: </w:t>
      </w:r>
      <w:smartTag w:uri="urn:schemas-microsoft-com:office:smarttags" w:element="metricconverter">
        <w:smartTagPr>
          <w:attr w:name="ProductID" w:val="1 litro"/>
        </w:smartTagPr>
        <w:r w:rsidRPr="007E3F9E">
          <w:rPr>
            <w:rFonts w:ascii="Arial" w:hAnsi="Arial"/>
            <w:color w:val="000000"/>
            <w:spacing w:val="-3"/>
            <w:sz w:val="20"/>
          </w:rPr>
          <w:t>1 l</w:t>
        </w:r>
        <w:r>
          <w:rPr>
            <w:rFonts w:ascii="Arial" w:hAnsi="Arial"/>
            <w:color w:val="000000"/>
            <w:spacing w:val="-3"/>
            <w:sz w:val="20"/>
          </w:rPr>
          <w:t>i</w:t>
        </w:r>
        <w:r w:rsidRPr="007E3F9E">
          <w:rPr>
            <w:rFonts w:ascii="Arial" w:hAnsi="Arial"/>
            <w:color w:val="000000"/>
            <w:spacing w:val="-3"/>
            <w:sz w:val="20"/>
          </w:rPr>
          <w:t>t</w:t>
        </w:r>
        <w:r>
          <w:rPr>
            <w:rFonts w:ascii="Arial" w:hAnsi="Arial"/>
            <w:color w:val="000000"/>
            <w:spacing w:val="-3"/>
            <w:sz w:val="20"/>
          </w:rPr>
          <w:t>ro</w:t>
        </w:r>
      </w:smartTag>
      <w:r>
        <w:rPr>
          <w:rFonts w:ascii="Arial" w:hAnsi="Arial"/>
          <w:color w:val="000000"/>
          <w:spacing w:val="-3"/>
          <w:sz w:val="20"/>
        </w:rPr>
        <w:t>.</w:t>
      </w:r>
    </w:p>
    <w:p w:rsidR="00EA7E4E" w:rsidRPr="001E20CC" w:rsidRDefault="00EA7E4E" w:rsidP="00CD380F">
      <w:pPr>
        <w:pStyle w:val="Textoindependiente3"/>
        <w:numPr>
          <w:ilvl w:val="2"/>
          <w:numId w:val="7"/>
        </w:numPr>
        <w:rPr>
          <w:rFonts w:cs="Arial"/>
          <w:sz w:val="20"/>
        </w:rPr>
      </w:pPr>
      <w:r w:rsidRPr="00EA7E4E">
        <w:rPr>
          <w:sz w:val="20"/>
        </w:rPr>
        <w:t>suministro y colocación de portarrollos Jumbo de acero inoxidable con llave de seguridad, a prueba de vandalismo. Capacidad de rollo de papel: 500 metros (buje chico)</w:t>
      </w:r>
    </w:p>
    <w:p w:rsidR="001E20CC" w:rsidRPr="001E20CC" w:rsidRDefault="001E20CC" w:rsidP="00CD380F">
      <w:pPr>
        <w:pStyle w:val="Textoindependiente3"/>
        <w:numPr>
          <w:ilvl w:val="2"/>
          <w:numId w:val="7"/>
        </w:numPr>
        <w:rPr>
          <w:rFonts w:cs="Arial"/>
          <w:sz w:val="20"/>
        </w:rPr>
      </w:pPr>
      <w:r>
        <w:rPr>
          <w:sz w:val="20"/>
        </w:rPr>
        <w:t>1 espejo basculante tipo código VTEE1 B de la línea ESPACIO DE FERRUM, igual o mejor.</w:t>
      </w:r>
    </w:p>
    <w:p w:rsidR="001E20CC" w:rsidRPr="00EA070F" w:rsidRDefault="001E20CC" w:rsidP="00CD380F">
      <w:pPr>
        <w:pStyle w:val="Textoindependiente3"/>
        <w:numPr>
          <w:ilvl w:val="2"/>
          <w:numId w:val="7"/>
        </w:numPr>
        <w:rPr>
          <w:rFonts w:cs="Arial"/>
          <w:sz w:val="20"/>
        </w:rPr>
      </w:pPr>
      <w:r>
        <w:rPr>
          <w:sz w:val="20"/>
        </w:rPr>
        <w:t>1 percha h=1.2m del NPTI de embutir.</w:t>
      </w:r>
    </w:p>
    <w:p w:rsidR="003F17E2" w:rsidRDefault="003F17E2" w:rsidP="003F17E2">
      <w:pPr>
        <w:pStyle w:val="Textoindependiente3"/>
        <w:rPr>
          <w:rFonts w:cs="Arial"/>
          <w:sz w:val="20"/>
          <w:szCs w:val="20"/>
        </w:rPr>
      </w:pPr>
    </w:p>
    <w:p w:rsidR="003F17E2" w:rsidRDefault="006506D8" w:rsidP="003F17E2">
      <w:pPr>
        <w:pStyle w:val="Textoindependiente3"/>
        <w:rPr>
          <w:rFonts w:cs="Arial"/>
          <w:sz w:val="20"/>
          <w:szCs w:val="20"/>
        </w:rPr>
      </w:pPr>
      <w:r>
        <w:rPr>
          <w:rFonts w:cs="Arial"/>
          <w:sz w:val="20"/>
          <w:szCs w:val="20"/>
        </w:rPr>
        <w:t>L</w:t>
      </w:r>
      <w:r w:rsidR="003F17E2">
        <w:rPr>
          <w:rFonts w:cs="Arial"/>
          <w:sz w:val="20"/>
          <w:szCs w:val="20"/>
        </w:rPr>
        <w:t>os inodoros</w:t>
      </w:r>
      <w:r>
        <w:rPr>
          <w:rFonts w:cs="Arial"/>
          <w:sz w:val="20"/>
          <w:szCs w:val="20"/>
        </w:rPr>
        <w:t xml:space="preserve"> de los locales </w:t>
      </w:r>
      <w:r w:rsidRPr="00C75CC4">
        <w:rPr>
          <w:rFonts w:cs="Arial"/>
          <w:sz w:val="20"/>
          <w:szCs w:val="20"/>
          <w:highlight w:val="lightGray"/>
        </w:rPr>
        <w:t>00</w:t>
      </w:r>
      <w:r w:rsidR="00C75CC4" w:rsidRPr="00C75CC4">
        <w:rPr>
          <w:rFonts w:cs="Arial"/>
          <w:sz w:val="20"/>
          <w:szCs w:val="20"/>
          <w:highlight w:val="lightGray"/>
        </w:rPr>
        <w:t>7, 008 Y 016</w:t>
      </w:r>
      <w:r>
        <w:rPr>
          <w:rFonts w:cs="Arial"/>
          <w:sz w:val="20"/>
          <w:szCs w:val="20"/>
        </w:rPr>
        <w:t xml:space="preserve">, </w:t>
      </w:r>
      <w:r w:rsidR="003F17E2">
        <w:rPr>
          <w:rFonts w:cs="Arial"/>
          <w:sz w:val="20"/>
          <w:szCs w:val="20"/>
        </w:rPr>
        <w:t>llevarán asiento y tapa rebatible de madera maciza natural, terminación laqueado, color ídem losa sanitaria y herrajes de bronce cromado.</w:t>
      </w:r>
    </w:p>
    <w:p w:rsidR="00E20C21" w:rsidRPr="00EA070F" w:rsidRDefault="00E20C21" w:rsidP="00E20C21">
      <w:pPr>
        <w:pStyle w:val="Textoindependiente3"/>
        <w:rPr>
          <w:rFonts w:cs="Arial"/>
          <w:sz w:val="20"/>
        </w:rPr>
      </w:pPr>
    </w:p>
    <w:p w:rsidR="00D03AFB" w:rsidRPr="00F008A0" w:rsidRDefault="00D03AFB" w:rsidP="00D03AFB">
      <w:pPr>
        <w:pStyle w:val="Textoindependiente3"/>
        <w:rPr>
          <w:sz w:val="20"/>
          <w:highlight w:val="yellow"/>
        </w:rPr>
      </w:pPr>
    </w:p>
    <w:p w:rsidR="00AE34D2" w:rsidRPr="00450E96" w:rsidRDefault="00AE34D2" w:rsidP="0068770A">
      <w:pPr>
        <w:pStyle w:val="Ttulo2"/>
        <w:numPr>
          <w:ilvl w:val="2"/>
          <w:numId w:val="5"/>
        </w:numPr>
        <w:tabs>
          <w:tab w:val="left" w:pos="-720"/>
          <w:tab w:val="left" w:pos="0"/>
        </w:tabs>
        <w:rPr>
          <w:sz w:val="20"/>
        </w:rPr>
      </w:pPr>
      <w:bookmarkStart w:id="92" w:name="_Toc105068102"/>
      <w:r>
        <w:rPr>
          <w:sz w:val="20"/>
        </w:rPr>
        <w:t>Griferías</w:t>
      </w:r>
      <w:bookmarkEnd w:id="92"/>
    </w:p>
    <w:p w:rsidR="00E20C21" w:rsidRPr="00EA070F" w:rsidRDefault="00E20C21" w:rsidP="00E20C21">
      <w:pPr>
        <w:pStyle w:val="Textoindependiente3"/>
        <w:rPr>
          <w:sz w:val="20"/>
        </w:rPr>
      </w:pPr>
    </w:p>
    <w:p w:rsidR="00E20C21" w:rsidRPr="00EA070F" w:rsidRDefault="00D03AFB" w:rsidP="00E20C21">
      <w:pPr>
        <w:pStyle w:val="Textoindependiente3"/>
        <w:rPr>
          <w:rFonts w:cs="Arial"/>
          <w:color w:val="auto"/>
          <w:sz w:val="20"/>
          <w:szCs w:val="20"/>
        </w:rPr>
      </w:pPr>
      <w:r>
        <w:rPr>
          <w:rFonts w:cs="Arial"/>
          <w:color w:val="auto"/>
          <w:sz w:val="20"/>
          <w:szCs w:val="20"/>
        </w:rPr>
        <w:t>Toda</w:t>
      </w:r>
      <w:r w:rsidR="00E20C21" w:rsidRPr="00EA070F">
        <w:rPr>
          <w:rFonts w:cs="Arial"/>
          <w:color w:val="auto"/>
          <w:sz w:val="20"/>
          <w:szCs w:val="20"/>
        </w:rPr>
        <w:t xml:space="preserve"> la grifería</w:t>
      </w:r>
      <w:r>
        <w:rPr>
          <w:rFonts w:cs="Arial"/>
          <w:color w:val="auto"/>
          <w:sz w:val="20"/>
          <w:szCs w:val="20"/>
        </w:rPr>
        <w:t xml:space="preserve"> será</w:t>
      </w:r>
      <w:r w:rsidR="00E20C21" w:rsidRPr="00EA070F">
        <w:rPr>
          <w:rFonts w:cs="Arial"/>
          <w:color w:val="auto"/>
          <w:sz w:val="20"/>
          <w:szCs w:val="20"/>
        </w:rPr>
        <w:t xml:space="preserve"> de bronce cromado, y los tipos serán los siguientes:</w:t>
      </w:r>
    </w:p>
    <w:p w:rsidR="00366875" w:rsidRPr="00DD066E" w:rsidRDefault="00366875" w:rsidP="00E20C21">
      <w:pPr>
        <w:keepLines/>
        <w:suppressLineNumbers/>
        <w:suppressAutoHyphens/>
        <w:jc w:val="both"/>
        <w:rPr>
          <w:rFonts w:ascii="Arial" w:hAnsi="Arial" w:cs="Arial"/>
          <w:spacing w:val="-3"/>
          <w:kern w:val="2"/>
          <w:sz w:val="20"/>
          <w:szCs w:val="20"/>
          <w:lang w:val="es-UY"/>
        </w:rPr>
      </w:pPr>
    </w:p>
    <w:p w:rsidR="00E20C21" w:rsidRPr="00DD066E" w:rsidRDefault="00E20C21" w:rsidP="00CD380F">
      <w:pPr>
        <w:numPr>
          <w:ilvl w:val="0"/>
          <w:numId w:val="8"/>
        </w:numPr>
        <w:suppressAutoHyphens/>
        <w:spacing w:line="305" w:lineRule="auto"/>
        <w:ind w:left="709"/>
        <w:jc w:val="both"/>
        <w:rPr>
          <w:rFonts w:ascii="Arial" w:hAnsi="Arial" w:cs="Arial"/>
          <w:spacing w:val="-3"/>
          <w:kern w:val="2"/>
          <w:sz w:val="20"/>
          <w:szCs w:val="20"/>
          <w:lang w:val="es-UY"/>
        </w:rPr>
      </w:pPr>
      <w:r w:rsidRPr="00DD066E">
        <w:rPr>
          <w:rFonts w:ascii="Arial" w:hAnsi="Arial" w:cs="Arial"/>
          <w:spacing w:val="-3"/>
          <w:kern w:val="2"/>
          <w:sz w:val="20"/>
          <w:szCs w:val="20"/>
          <w:lang w:val="es-UY"/>
        </w:rPr>
        <w:t xml:space="preserve">En </w:t>
      </w:r>
      <w:r w:rsidR="00EF181D">
        <w:rPr>
          <w:rFonts w:ascii="Arial" w:hAnsi="Arial" w:cs="Arial"/>
          <w:i/>
          <w:sz w:val="20"/>
          <w:szCs w:val="20"/>
          <w:u w:val="single"/>
        </w:rPr>
        <w:t xml:space="preserve">Servicios Higiénicos </w:t>
      </w:r>
      <w:r w:rsidR="00BD33B9" w:rsidRPr="00C75CC4">
        <w:rPr>
          <w:rFonts w:ascii="Arial" w:hAnsi="Arial" w:cs="Arial"/>
          <w:i/>
          <w:sz w:val="20"/>
          <w:szCs w:val="20"/>
          <w:highlight w:val="lightGray"/>
          <w:u w:val="single"/>
        </w:rPr>
        <w:t>00</w:t>
      </w:r>
      <w:r w:rsidR="00C75CC4" w:rsidRPr="00C75CC4">
        <w:rPr>
          <w:rFonts w:ascii="Arial" w:hAnsi="Arial" w:cs="Arial"/>
          <w:i/>
          <w:sz w:val="20"/>
          <w:szCs w:val="20"/>
          <w:highlight w:val="lightGray"/>
          <w:u w:val="single"/>
        </w:rPr>
        <w:t>7</w:t>
      </w:r>
      <w:r w:rsidR="00BD33B9" w:rsidRPr="00C75CC4">
        <w:rPr>
          <w:rFonts w:ascii="Arial" w:hAnsi="Arial" w:cs="Arial"/>
          <w:i/>
          <w:sz w:val="20"/>
          <w:szCs w:val="20"/>
          <w:highlight w:val="lightGray"/>
          <w:u w:val="single"/>
        </w:rPr>
        <w:t>, 00</w:t>
      </w:r>
      <w:r w:rsidR="00C75CC4" w:rsidRPr="00C75CC4">
        <w:rPr>
          <w:rFonts w:ascii="Arial" w:hAnsi="Arial" w:cs="Arial"/>
          <w:i/>
          <w:sz w:val="20"/>
          <w:szCs w:val="20"/>
          <w:highlight w:val="lightGray"/>
          <w:u w:val="single"/>
        </w:rPr>
        <w:t>8</w:t>
      </w:r>
      <w:r w:rsidR="00BD33B9" w:rsidRPr="00C75CC4">
        <w:rPr>
          <w:rFonts w:ascii="Arial" w:hAnsi="Arial" w:cs="Arial"/>
          <w:i/>
          <w:sz w:val="20"/>
          <w:szCs w:val="20"/>
          <w:highlight w:val="lightGray"/>
          <w:u w:val="single"/>
        </w:rPr>
        <w:t xml:space="preserve">, </w:t>
      </w:r>
      <w:r w:rsidR="008D5466" w:rsidRPr="00C75CC4">
        <w:rPr>
          <w:rFonts w:ascii="Arial" w:hAnsi="Arial" w:cs="Arial"/>
          <w:i/>
          <w:sz w:val="20"/>
          <w:szCs w:val="20"/>
          <w:highlight w:val="lightGray"/>
          <w:u w:val="single"/>
        </w:rPr>
        <w:t>01</w:t>
      </w:r>
      <w:r w:rsidR="00C75CC4" w:rsidRPr="00C75CC4">
        <w:rPr>
          <w:rFonts w:ascii="Arial" w:hAnsi="Arial" w:cs="Arial"/>
          <w:i/>
          <w:sz w:val="20"/>
          <w:szCs w:val="20"/>
          <w:highlight w:val="lightGray"/>
          <w:u w:val="single"/>
        </w:rPr>
        <w:t>1</w:t>
      </w:r>
      <w:r w:rsidR="000003D3" w:rsidRPr="00C75CC4">
        <w:rPr>
          <w:rFonts w:ascii="Arial" w:hAnsi="Arial" w:cs="Arial"/>
          <w:i/>
          <w:sz w:val="20"/>
          <w:szCs w:val="20"/>
          <w:highlight w:val="lightGray"/>
          <w:u w:val="single"/>
        </w:rPr>
        <w:t xml:space="preserve"> y </w:t>
      </w:r>
      <w:r w:rsidR="00C75CC4" w:rsidRPr="00C75CC4">
        <w:rPr>
          <w:rFonts w:ascii="Arial" w:hAnsi="Arial" w:cs="Arial"/>
          <w:i/>
          <w:sz w:val="20"/>
          <w:szCs w:val="20"/>
          <w:highlight w:val="lightGray"/>
          <w:u w:val="single"/>
        </w:rPr>
        <w:t>012</w:t>
      </w:r>
      <w:r w:rsidRPr="00DD066E">
        <w:rPr>
          <w:rFonts w:ascii="Arial" w:hAnsi="Arial" w:cs="Arial"/>
          <w:spacing w:val="-3"/>
          <w:kern w:val="2"/>
          <w:sz w:val="20"/>
          <w:szCs w:val="20"/>
          <w:lang w:val="es-UY"/>
        </w:rPr>
        <w:t xml:space="preserve">: </w:t>
      </w:r>
    </w:p>
    <w:p w:rsidR="00E20C21" w:rsidRDefault="00E20C21" w:rsidP="00CD380F">
      <w:pPr>
        <w:numPr>
          <w:ilvl w:val="0"/>
          <w:numId w:val="8"/>
        </w:numPr>
        <w:suppressAutoHyphens/>
        <w:spacing w:line="305" w:lineRule="auto"/>
        <w:ind w:left="2977" w:hanging="425"/>
        <w:jc w:val="both"/>
        <w:rPr>
          <w:rFonts w:ascii="Arial" w:hAnsi="Arial" w:cs="Arial"/>
          <w:spacing w:val="-3"/>
          <w:kern w:val="2"/>
          <w:sz w:val="20"/>
          <w:szCs w:val="20"/>
          <w:lang w:val="es-UY"/>
        </w:rPr>
      </w:pPr>
      <w:r>
        <w:rPr>
          <w:rFonts w:ascii="Arial" w:hAnsi="Arial" w:cs="Arial"/>
          <w:spacing w:val="-3"/>
          <w:kern w:val="2"/>
          <w:sz w:val="20"/>
          <w:szCs w:val="20"/>
          <w:lang w:val="es-UY"/>
        </w:rPr>
        <w:t xml:space="preserve">En los lavatorios será un </w:t>
      </w:r>
      <w:r w:rsidR="00FB5A0C">
        <w:rPr>
          <w:rFonts w:ascii="Arial" w:hAnsi="Arial" w:cs="Arial"/>
          <w:spacing w:val="-3"/>
          <w:kern w:val="2"/>
          <w:sz w:val="20"/>
          <w:szCs w:val="20"/>
          <w:lang w:val="es-UY"/>
        </w:rPr>
        <w:t xml:space="preserve">grifo </w:t>
      </w:r>
      <w:r>
        <w:rPr>
          <w:rFonts w:ascii="Arial" w:hAnsi="Arial" w:cs="Arial"/>
          <w:spacing w:val="-3"/>
          <w:kern w:val="2"/>
          <w:sz w:val="20"/>
          <w:szCs w:val="20"/>
          <w:lang w:val="es-UY"/>
        </w:rPr>
        <w:t xml:space="preserve">de mesada tipo modelo </w:t>
      </w:r>
      <w:r w:rsidRPr="00DD066E">
        <w:rPr>
          <w:rFonts w:ascii="Arial" w:hAnsi="Arial" w:cs="Arial"/>
          <w:spacing w:val="-3"/>
          <w:kern w:val="2"/>
          <w:sz w:val="20"/>
          <w:szCs w:val="20"/>
          <w:lang w:val="es-UY"/>
        </w:rPr>
        <w:t xml:space="preserve">PRESSMATIC 110 </w:t>
      </w:r>
      <w:r>
        <w:rPr>
          <w:rFonts w:ascii="Arial" w:hAnsi="Arial" w:cs="Arial"/>
          <w:spacing w:val="-3"/>
          <w:kern w:val="2"/>
          <w:sz w:val="20"/>
          <w:szCs w:val="20"/>
          <w:lang w:val="es-UY"/>
        </w:rPr>
        <w:t xml:space="preserve">cromado de </w:t>
      </w:r>
      <w:r w:rsidRPr="00DD066E">
        <w:rPr>
          <w:rFonts w:ascii="Arial" w:hAnsi="Arial" w:cs="Arial"/>
          <w:spacing w:val="-3"/>
          <w:kern w:val="2"/>
          <w:sz w:val="20"/>
          <w:szCs w:val="20"/>
          <w:lang w:val="es-UY"/>
        </w:rPr>
        <w:t>DOCOL Cód</w:t>
      </w:r>
      <w:r w:rsidRPr="00AB2946">
        <w:rPr>
          <w:rFonts w:ascii="Arial" w:hAnsi="Arial" w:cs="Arial"/>
          <w:spacing w:val="-3"/>
          <w:kern w:val="2"/>
          <w:sz w:val="20"/>
          <w:szCs w:val="20"/>
          <w:lang w:val="es-UY"/>
        </w:rPr>
        <w:t>.:</w:t>
      </w:r>
      <w:r w:rsidR="00FB5A0C" w:rsidRPr="00AB2946">
        <w:rPr>
          <w:rFonts w:ascii="Tahoma" w:hAnsi="Tahoma" w:cs="Tahoma"/>
          <w:color w:val="555555"/>
          <w:sz w:val="17"/>
          <w:szCs w:val="17"/>
          <w:shd w:val="clear" w:color="auto" w:fill="F4F8F9"/>
        </w:rPr>
        <w:t xml:space="preserve"> </w:t>
      </w:r>
      <w:r w:rsidR="00FB5A0C" w:rsidRPr="00AB2946">
        <w:rPr>
          <w:rFonts w:ascii="Arial" w:hAnsi="Arial" w:cs="Arial"/>
          <w:sz w:val="20"/>
          <w:szCs w:val="20"/>
          <w:shd w:val="clear" w:color="auto" w:fill="F4F8F9"/>
        </w:rPr>
        <w:t>343806</w:t>
      </w:r>
      <w:r w:rsidRPr="00AB2946">
        <w:rPr>
          <w:rFonts w:ascii="Arial" w:hAnsi="Arial" w:cs="Arial"/>
          <w:spacing w:val="-3"/>
          <w:kern w:val="2"/>
          <w:sz w:val="20"/>
          <w:szCs w:val="20"/>
          <w:lang w:val="es-UY"/>
        </w:rPr>
        <w:t>,</w:t>
      </w:r>
      <w:r w:rsidR="00EF181D">
        <w:rPr>
          <w:rFonts w:ascii="Arial" w:hAnsi="Arial" w:cs="Arial"/>
          <w:spacing w:val="-3"/>
          <w:kern w:val="2"/>
          <w:sz w:val="20"/>
          <w:szCs w:val="20"/>
          <w:lang w:val="es-UY"/>
        </w:rPr>
        <w:t xml:space="preserve"> igual</w:t>
      </w:r>
      <w:r>
        <w:rPr>
          <w:rFonts w:ascii="Arial" w:hAnsi="Arial" w:cs="Arial"/>
          <w:spacing w:val="-3"/>
          <w:kern w:val="2"/>
          <w:sz w:val="20"/>
          <w:szCs w:val="20"/>
          <w:lang w:val="es-UY"/>
        </w:rPr>
        <w:t xml:space="preserve"> o mejor.</w:t>
      </w:r>
    </w:p>
    <w:p w:rsidR="0064590A" w:rsidRDefault="0064590A" w:rsidP="0064590A">
      <w:pPr>
        <w:keepLines/>
        <w:suppressLineNumbers/>
        <w:suppressAutoHyphens/>
        <w:jc w:val="both"/>
        <w:rPr>
          <w:rFonts w:ascii="Arial" w:hAnsi="Arial" w:cs="Arial"/>
          <w:spacing w:val="-3"/>
          <w:kern w:val="2"/>
          <w:sz w:val="20"/>
          <w:szCs w:val="20"/>
          <w:lang w:val="es-UY"/>
        </w:rPr>
      </w:pPr>
    </w:p>
    <w:p w:rsidR="00EB278F" w:rsidRPr="00DD066E" w:rsidRDefault="00EB278F" w:rsidP="0064590A">
      <w:pPr>
        <w:keepLines/>
        <w:suppressLineNumbers/>
        <w:suppressAutoHyphens/>
        <w:jc w:val="both"/>
        <w:rPr>
          <w:rFonts w:ascii="Arial" w:hAnsi="Arial" w:cs="Arial"/>
          <w:spacing w:val="-3"/>
          <w:kern w:val="2"/>
          <w:sz w:val="20"/>
          <w:szCs w:val="20"/>
          <w:lang w:val="es-UY"/>
        </w:rPr>
      </w:pPr>
    </w:p>
    <w:p w:rsidR="0064590A" w:rsidRPr="00DD066E" w:rsidRDefault="0064590A" w:rsidP="00CD380F">
      <w:pPr>
        <w:numPr>
          <w:ilvl w:val="0"/>
          <w:numId w:val="8"/>
        </w:numPr>
        <w:suppressAutoHyphens/>
        <w:spacing w:line="305" w:lineRule="auto"/>
        <w:ind w:left="709"/>
        <w:jc w:val="both"/>
        <w:rPr>
          <w:rFonts w:ascii="Arial" w:hAnsi="Arial" w:cs="Arial"/>
          <w:spacing w:val="-3"/>
          <w:kern w:val="2"/>
          <w:sz w:val="20"/>
          <w:szCs w:val="20"/>
          <w:lang w:val="es-UY"/>
        </w:rPr>
      </w:pPr>
      <w:r w:rsidRPr="00DD066E">
        <w:rPr>
          <w:rFonts w:ascii="Arial" w:hAnsi="Arial" w:cs="Arial"/>
          <w:spacing w:val="-3"/>
          <w:kern w:val="2"/>
          <w:sz w:val="20"/>
          <w:szCs w:val="20"/>
          <w:lang w:val="es-UY"/>
        </w:rPr>
        <w:lastRenderedPageBreak/>
        <w:t xml:space="preserve">En </w:t>
      </w:r>
      <w:r>
        <w:rPr>
          <w:rFonts w:ascii="Arial" w:hAnsi="Arial" w:cs="Arial"/>
          <w:i/>
          <w:sz w:val="20"/>
          <w:szCs w:val="20"/>
          <w:u w:val="single"/>
        </w:rPr>
        <w:t>Servicio Higiénico con acceso universal</w:t>
      </w:r>
      <w:r w:rsidR="00FB5A0C">
        <w:rPr>
          <w:rFonts w:ascii="Arial" w:hAnsi="Arial" w:cs="Arial"/>
          <w:i/>
          <w:sz w:val="20"/>
          <w:szCs w:val="20"/>
          <w:u w:val="single"/>
        </w:rPr>
        <w:t xml:space="preserve"> local </w:t>
      </w:r>
      <w:r w:rsidR="00324D42" w:rsidRPr="00C75CC4">
        <w:rPr>
          <w:rFonts w:ascii="Arial" w:hAnsi="Arial" w:cs="Arial"/>
          <w:i/>
          <w:sz w:val="20"/>
          <w:szCs w:val="20"/>
          <w:highlight w:val="lightGray"/>
          <w:u w:val="single"/>
        </w:rPr>
        <w:t>01</w:t>
      </w:r>
      <w:r w:rsidR="00C75CC4" w:rsidRPr="00C75CC4">
        <w:rPr>
          <w:rFonts w:ascii="Arial" w:hAnsi="Arial" w:cs="Arial"/>
          <w:i/>
          <w:sz w:val="20"/>
          <w:szCs w:val="20"/>
          <w:highlight w:val="lightGray"/>
          <w:u w:val="single"/>
        </w:rPr>
        <w:t>6</w:t>
      </w:r>
      <w:r w:rsidRPr="00DD066E">
        <w:rPr>
          <w:rFonts w:ascii="Arial" w:hAnsi="Arial" w:cs="Arial"/>
          <w:spacing w:val="-3"/>
          <w:kern w:val="2"/>
          <w:sz w:val="20"/>
          <w:szCs w:val="20"/>
          <w:lang w:val="es-UY"/>
        </w:rPr>
        <w:t xml:space="preserve">: </w:t>
      </w:r>
    </w:p>
    <w:p w:rsidR="00C4066D" w:rsidRDefault="00C4066D" w:rsidP="00CD380F">
      <w:pPr>
        <w:numPr>
          <w:ilvl w:val="0"/>
          <w:numId w:val="8"/>
        </w:numPr>
        <w:suppressAutoHyphens/>
        <w:spacing w:line="305" w:lineRule="auto"/>
        <w:ind w:left="2977" w:hanging="425"/>
        <w:jc w:val="both"/>
        <w:rPr>
          <w:rFonts w:ascii="Arial" w:hAnsi="Arial" w:cs="Arial"/>
          <w:spacing w:val="-3"/>
          <w:kern w:val="2"/>
          <w:sz w:val="20"/>
          <w:szCs w:val="20"/>
          <w:lang w:val="es-UY"/>
        </w:rPr>
      </w:pPr>
      <w:r>
        <w:rPr>
          <w:rFonts w:ascii="Arial" w:hAnsi="Arial" w:cs="Arial"/>
          <w:sz w:val="20"/>
          <w:szCs w:val="20"/>
          <w:lang w:val="es-UY"/>
        </w:rPr>
        <w:t>En lavatorio de acceso universal se instalará</w:t>
      </w:r>
      <w:r w:rsidRPr="00C4066D">
        <w:rPr>
          <w:rFonts w:ascii="Arial" w:hAnsi="Arial" w:cs="Arial"/>
          <w:sz w:val="20"/>
          <w:szCs w:val="20"/>
        </w:rPr>
        <w:t xml:space="preserve"> modelo </w:t>
      </w:r>
      <w:r w:rsidR="00FB5A0C" w:rsidRPr="00C4066D">
        <w:rPr>
          <w:rFonts w:ascii="Arial" w:hAnsi="Arial" w:cs="Arial"/>
          <w:sz w:val="20"/>
          <w:szCs w:val="20"/>
        </w:rPr>
        <w:t>PRESMATIC BENEFIT</w:t>
      </w:r>
      <w:r w:rsidRPr="00C4066D">
        <w:rPr>
          <w:rFonts w:ascii="Arial" w:hAnsi="Arial" w:cs="Arial"/>
          <w:sz w:val="20"/>
          <w:szCs w:val="20"/>
        </w:rPr>
        <w:t xml:space="preserve"> d</w:t>
      </w:r>
      <w:r>
        <w:rPr>
          <w:rFonts w:ascii="Arial" w:hAnsi="Arial" w:cs="Arial"/>
          <w:sz w:val="20"/>
          <w:szCs w:val="20"/>
        </w:rPr>
        <w:t xml:space="preserve">e mesa de </w:t>
      </w:r>
      <w:r w:rsidR="00FB5A0C">
        <w:rPr>
          <w:rFonts w:ascii="Arial" w:hAnsi="Arial" w:cs="Arial"/>
          <w:sz w:val="20"/>
          <w:szCs w:val="20"/>
        </w:rPr>
        <w:t>DOCOL</w:t>
      </w:r>
      <w:r>
        <w:rPr>
          <w:rFonts w:ascii="Arial" w:hAnsi="Arial" w:cs="Arial"/>
          <w:sz w:val="20"/>
          <w:szCs w:val="20"/>
        </w:rPr>
        <w:t xml:space="preserve"> código 00490706</w:t>
      </w:r>
      <w:r w:rsidRPr="00C4066D">
        <w:rPr>
          <w:rFonts w:ascii="Arial" w:hAnsi="Arial" w:cs="Arial"/>
          <w:sz w:val="20"/>
          <w:szCs w:val="20"/>
        </w:rPr>
        <w:t xml:space="preserve">, </w:t>
      </w:r>
      <w:r>
        <w:rPr>
          <w:rFonts w:ascii="Arial" w:hAnsi="Arial" w:cs="Arial"/>
          <w:sz w:val="20"/>
          <w:szCs w:val="20"/>
        </w:rPr>
        <w:t xml:space="preserve">de </w:t>
      </w:r>
      <w:r w:rsidRPr="00C4066D">
        <w:rPr>
          <w:rFonts w:ascii="Arial" w:hAnsi="Arial" w:cs="Arial"/>
          <w:sz w:val="20"/>
          <w:szCs w:val="20"/>
        </w:rPr>
        <w:t>bronce cromado con accionamiento manual por palanca, de cierre automático</w:t>
      </w:r>
      <w:r w:rsidRPr="00DD066E">
        <w:rPr>
          <w:rFonts w:ascii="Arial" w:hAnsi="Arial" w:cs="Arial"/>
          <w:spacing w:val="-3"/>
          <w:kern w:val="2"/>
          <w:sz w:val="20"/>
          <w:szCs w:val="20"/>
          <w:lang w:val="es-UY"/>
        </w:rPr>
        <w:t>,</w:t>
      </w:r>
      <w:r w:rsidR="00EF181D">
        <w:rPr>
          <w:rFonts w:ascii="Arial" w:hAnsi="Arial" w:cs="Arial"/>
          <w:spacing w:val="-3"/>
          <w:kern w:val="2"/>
          <w:sz w:val="20"/>
          <w:szCs w:val="20"/>
          <w:lang w:val="es-UY"/>
        </w:rPr>
        <w:t xml:space="preserve"> igual</w:t>
      </w:r>
      <w:r>
        <w:rPr>
          <w:rFonts w:ascii="Arial" w:hAnsi="Arial" w:cs="Arial"/>
          <w:spacing w:val="-3"/>
          <w:kern w:val="2"/>
          <w:sz w:val="20"/>
          <w:szCs w:val="20"/>
          <w:lang w:val="es-UY"/>
        </w:rPr>
        <w:t xml:space="preserve"> o mejor</w:t>
      </w:r>
    </w:p>
    <w:p w:rsidR="00BD33B9" w:rsidRDefault="00BD33B9" w:rsidP="00EE62C4">
      <w:pPr>
        <w:suppressAutoHyphens/>
        <w:spacing w:line="305" w:lineRule="auto"/>
        <w:ind w:left="2977"/>
        <w:jc w:val="both"/>
        <w:rPr>
          <w:rFonts w:ascii="Arial" w:hAnsi="Arial" w:cs="Arial"/>
          <w:spacing w:val="-3"/>
          <w:kern w:val="2"/>
          <w:sz w:val="20"/>
          <w:szCs w:val="20"/>
          <w:lang w:val="es-UY"/>
        </w:rPr>
      </w:pPr>
    </w:p>
    <w:p w:rsidR="00BD33B9" w:rsidRPr="00DD066E" w:rsidRDefault="00BD33B9" w:rsidP="00CD380F">
      <w:pPr>
        <w:numPr>
          <w:ilvl w:val="0"/>
          <w:numId w:val="11"/>
        </w:numPr>
        <w:suppressAutoHyphens/>
        <w:spacing w:line="305" w:lineRule="auto"/>
        <w:jc w:val="both"/>
        <w:rPr>
          <w:rFonts w:ascii="Arial" w:hAnsi="Arial" w:cs="Arial"/>
          <w:spacing w:val="-3"/>
          <w:kern w:val="2"/>
          <w:sz w:val="20"/>
          <w:szCs w:val="20"/>
          <w:lang w:val="es-UY"/>
        </w:rPr>
      </w:pPr>
      <w:r w:rsidRPr="00DD066E">
        <w:rPr>
          <w:rFonts w:ascii="Arial" w:hAnsi="Arial" w:cs="Arial"/>
          <w:spacing w:val="-3"/>
          <w:kern w:val="2"/>
          <w:sz w:val="20"/>
          <w:szCs w:val="20"/>
          <w:lang w:val="es-UY"/>
        </w:rPr>
        <w:t xml:space="preserve">En </w:t>
      </w:r>
      <w:r>
        <w:rPr>
          <w:rFonts w:ascii="Arial" w:hAnsi="Arial" w:cs="Arial"/>
          <w:i/>
          <w:sz w:val="20"/>
          <w:szCs w:val="20"/>
          <w:u w:val="single"/>
        </w:rPr>
        <w:t xml:space="preserve">Laboratorios y </w:t>
      </w:r>
      <w:r w:rsidR="00C75CC4">
        <w:rPr>
          <w:rFonts w:ascii="Arial" w:hAnsi="Arial" w:cs="Arial"/>
          <w:i/>
          <w:sz w:val="20"/>
          <w:szCs w:val="20"/>
          <w:u w:val="single"/>
        </w:rPr>
        <w:t>Coordinación</w:t>
      </w:r>
      <w:r>
        <w:rPr>
          <w:rFonts w:ascii="Arial" w:hAnsi="Arial" w:cs="Arial"/>
          <w:i/>
          <w:sz w:val="20"/>
          <w:szCs w:val="20"/>
          <w:u w:val="single"/>
        </w:rPr>
        <w:t xml:space="preserve"> locales </w:t>
      </w:r>
      <w:r w:rsidRPr="00C75CC4">
        <w:rPr>
          <w:rFonts w:ascii="Arial" w:hAnsi="Arial" w:cs="Arial"/>
          <w:i/>
          <w:sz w:val="20"/>
          <w:szCs w:val="20"/>
          <w:highlight w:val="lightGray"/>
          <w:u w:val="single"/>
        </w:rPr>
        <w:t>01</w:t>
      </w:r>
      <w:r w:rsidR="00C75CC4" w:rsidRPr="00C75CC4">
        <w:rPr>
          <w:rFonts w:ascii="Arial" w:hAnsi="Arial" w:cs="Arial"/>
          <w:i/>
          <w:sz w:val="20"/>
          <w:szCs w:val="20"/>
          <w:highlight w:val="lightGray"/>
          <w:u w:val="single"/>
        </w:rPr>
        <w:t>8</w:t>
      </w:r>
      <w:r w:rsidRPr="00C75CC4">
        <w:rPr>
          <w:rFonts w:ascii="Arial" w:hAnsi="Arial" w:cs="Arial"/>
          <w:i/>
          <w:sz w:val="20"/>
          <w:szCs w:val="20"/>
          <w:highlight w:val="lightGray"/>
          <w:u w:val="single"/>
        </w:rPr>
        <w:t>, 0</w:t>
      </w:r>
      <w:r w:rsidR="00C75CC4" w:rsidRPr="00C75CC4">
        <w:rPr>
          <w:rFonts w:ascii="Arial" w:hAnsi="Arial" w:cs="Arial"/>
          <w:i/>
          <w:sz w:val="20"/>
          <w:szCs w:val="20"/>
          <w:highlight w:val="lightGray"/>
          <w:u w:val="single"/>
        </w:rPr>
        <w:t>19</w:t>
      </w:r>
      <w:r w:rsidRPr="00C75CC4">
        <w:rPr>
          <w:rFonts w:ascii="Arial" w:hAnsi="Arial" w:cs="Arial"/>
          <w:i/>
          <w:sz w:val="20"/>
          <w:szCs w:val="20"/>
          <w:highlight w:val="lightGray"/>
          <w:u w:val="single"/>
        </w:rPr>
        <w:t xml:space="preserve"> y 02</w:t>
      </w:r>
      <w:r w:rsidR="00C75CC4" w:rsidRPr="00C75CC4">
        <w:rPr>
          <w:rFonts w:ascii="Arial" w:hAnsi="Arial" w:cs="Arial"/>
          <w:i/>
          <w:sz w:val="20"/>
          <w:szCs w:val="20"/>
          <w:highlight w:val="lightGray"/>
          <w:u w:val="single"/>
        </w:rPr>
        <w:t>0</w:t>
      </w:r>
      <w:r w:rsidRPr="00DD066E">
        <w:rPr>
          <w:rFonts w:ascii="Arial" w:hAnsi="Arial" w:cs="Arial"/>
          <w:spacing w:val="-3"/>
          <w:kern w:val="2"/>
          <w:sz w:val="20"/>
          <w:szCs w:val="20"/>
          <w:lang w:val="es-UY"/>
        </w:rPr>
        <w:t xml:space="preserve">: </w:t>
      </w:r>
    </w:p>
    <w:p w:rsidR="00BD33B9" w:rsidRDefault="00EE62C4" w:rsidP="00CD380F">
      <w:pPr>
        <w:numPr>
          <w:ilvl w:val="0"/>
          <w:numId w:val="11"/>
        </w:numPr>
        <w:suppressAutoHyphens/>
        <w:spacing w:line="305" w:lineRule="auto"/>
        <w:ind w:left="2977" w:hanging="425"/>
        <w:jc w:val="both"/>
        <w:rPr>
          <w:rFonts w:ascii="Arial" w:hAnsi="Arial" w:cs="Arial"/>
          <w:spacing w:val="-3"/>
          <w:kern w:val="2"/>
          <w:sz w:val="20"/>
          <w:szCs w:val="20"/>
          <w:lang w:val="es-UY"/>
        </w:rPr>
      </w:pPr>
      <w:r>
        <w:rPr>
          <w:rFonts w:ascii="Arial" w:hAnsi="Arial" w:cs="Arial"/>
          <w:sz w:val="20"/>
          <w:szCs w:val="20"/>
          <w:lang w:val="es-UY"/>
        </w:rPr>
        <w:t xml:space="preserve">  </w:t>
      </w:r>
      <w:r w:rsidR="00BD33B9">
        <w:rPr>
          <w:rFonts w:ascii="Arial" w:hAnsi="Arial" w:cs="Arial"/>
          <w:sz w:val="20"/>
          <w:szCs w:val="20"/>
          <w:lang w:val="es-UY"/>
        </w:rPr>
        <w:t xml:space="preserve">En </w:t>
      </w:r>
      <w:r>
        <w:rPr>
          <w:rFonts w:ascii="Arial" w:hAnsi="Arial" w:cs="Arial"/>
          <w:sz w:val="20"/>
          <w:szCs w:val="20"/>
          <w:lang w:val="es-UY"/>
        </w:rPr>
        <w:t xml:space="preserve">piletas de laboratorio </w:t>
      </w:r>
      <w:r w:rsidR="00BD33B9">
        <w:rPr>
          <w:rFonts w:ascii="Arial" w:hAnsi="Arial" w:cs="Arial"/>
          <w:sz w:val="20"/>
          <w:szCs w:val="20"/>
          <w:lang w:val="es-UY"/>
        </w:rPr>
        <w:t>se instalará</w:t>
      </w:r>
      <w:r w:rsidR="00BD33B9" w:rsidRPr="00C4066D">
        <w:rPr>
          <w:rFonts w:ascii="Arial" w:hAnsi="Arial" w:cs="Arial"/>
          <w:sz w:val="20"/>
          <w:szCs w:val="20"/>
        </w:rPr>
        <w:t xml:space="preserve"> modelo </w:t>
      </w:r>
      <w:r w:rsidRPr="00EE62C4">
        <w:rPr>
          <w:rFonts w:ascii="Arial" w:hAnsi="Arial" w:cs="Arial"/>
          <w:sz w:val="20"/>
          <w:szCs w:val="20"/>
        </w:rPr>
        <w:t xml:space="preserve">grifo pico alto de mesada tipo modelo </w:t>
      </w:r>
      <w:r>
        <w:rPr>
          <w:rFonts w:ascii="Arial" w:hAnsi="Arial" w:cs="Arial"/>
          <w:sz w:val="20"/>
          <w:szCs w:val="20"/>
        </w:rPr>
        <w:t>QUAD</w:t>
      </w:r>
      <w:r w:rsidRPr="00EE62C4">
        <w:rPr>
          <w:rFonts w:ascii="Arial" w:hAnsi="Arial" w:cs="Arial"/>
          <w:sz w:val="20"/>
          <w:szCs w:val="20"/>
        </w:rPr>
        <w:t xml:space="preserve"> de </w:t>
      </w:r>
      <w:r>
        <w:rPr>
          <w:rFonts w:ascii="Arial" w:hAnsi="Arial" w:cs="Arial"/>
          <w:sz w:val="20"/>
          <w:szCs w:val="20"/>
        </w:rPr>
        <w:t>DOCOL</w:t>
      </w:r>
      <w:r w:rsidRPr="00EE62C4">
        <w:rPr>
          <w:rFonts w:ascii="Arial" w:hAnsi="Arial" w:cs="Arial"/>
          <w:sz w:val="20"/>
          <w:szCs w:val="20"/>
        </w:rPr>
        <w:t>, código 00711806, de bronce cromado con</w:t>
      </w:r>
      <w:r w:rsidRPr="00C4066D">
        <w:rPr>
          <w:rFonts w:ascii="Arial" w:hAnsi="Arial" w:cs="Arial"/>
          <w:sz w:val="20"/>
          <w:szCs w:val="20"/>
        </w:rPr>
        <w:t xml:space="preserve"> </w:t>
      </w:r>
      <w:r w:rsidR="00BD33B9" w:rsidRPr="00C4066D">
        <w:rPr>
          <w:rFonts w:ascii="Arial" w:hAnsi="Arial" w:cs="Arial"/>
          <w:sz w:val="20"/>
          <w:szCs w:val="20"/>
        </w:rPr>
        <w:t xml:space="preserve">accionamiento manual por </w:t>
      </w:r>
      <w:proofErr w:type="gramStart"/>
      <w:r w:rsidR="00BD33B9" w:rsidRPr="00C4066D">
        <w:rPr>
          <w:rFonts w:ascii="Arial" w:hAnsi="Arial" w:cs="Arial"/>
          <w:sz w:val="20"/>
          <w:szCs w:val="20"/>
        </w:rPr>
        <w:t xml:space="preserve">palanca, </w:t>
      </w:r>
      <w:r w:rsidR="00BD33B9">
        <w:rPr>
          <w:rFonts w:ascii="Arial" w:hAnsi="Arial" w:cs="Arial"/>
          <w:spacing w:val="-3"/>
          <w:kern w:val="2"/>
          <w:sz w:val="20"/>
          <w:szCs w:val="20"/>
          <w:lang w:val="es-UY"/>
        </w:rPr>
        <w:t xml:space="preserve"> igual</w:t>
      </w:r>
      <w:proofErr w:type="gramEnd"/>
      <w:r w:rsidR="00BD33B9">
        <w:rPr>
          <w:rFonts w:ascii="Arial" w:hAnsi="Arial" w:cs="Arial"/>
          <w:spacing w:val="-3"/>
          <w:kern w:val="2"/>
          <w:sz w:val="20"/>
          <w:szCs w:val="20"/>
          <w:lang w:val="es-UY"/>
        </w:rPr>
        <w:t xml:space="preserve"> o mejor</w:t>
      </w:r>
    </w:p>
    <w:p w:rsidR="00EE62C4" w:rsidRPr="00DD066E" w:rsidRDefault="00EE62C4" w:rsidP="00EE62C4">
      <w:pPr>
        <w:keepLines/>
        <w:suppressLineNumbers/>
        <w:suppressAutoHyphens/>
        <w:jc w:val="both"/>
        <w:rPr>
          <w:rFonts w:ascii="Arial" w:hAnsi="Arial" w:cs="Arial"/>
          <w:spacing w:val="-3"/>
          <w:kern w:val="2"/>
          <w:sz w:val="20"/>
          <w:szCs w:val="20"/>
          <w:lang w:val="es-UY"/>
        </w:rPr>
      </w:pPr>
    </w:p>
    <w:p w:rsidR="00EE62C4" w:rsidRPr="00DD066E" w:rsidRDefault="00EE62C4" w:rsidP="00CD380F">
      <w:pPr>
        <w:numPr>
          <w:ilvl w:val="0"/>
          <w:numId w:val="8"/>
        </w:numPr>
        <w:suppressAutoHyphens/>
        <w:spacing w:line="305" w:lineRule="auto"/>
        <w:ind w:left="709"/>
        <w:jc w:val="both"/>
        <w:rPr>
          <w:rFonts w:ascii="Arial" w:hAnsi="Arial" w:cs="Arial"/>
          <w:spacing w:val="-3"/>
          <w:kern w:val="2"/>
          <w:sz w:val="20"/>
          <w:szCs w:val="20"/>
          <w:lang w:val="es-UY"/>
        </w:rPr>
      </w:pPr>
      <w:r w:rsidRPr="00DD066E">
        <w:rPr>
          <w:rFonts w:ascii="Arial" w:hAnsi="Arial" w:cs="Arial"/>
          <w:spacing w:val="-3"/>
          <w:kern w:val="2"/>
          <w:sz w:val="20"/>
          <w:szCs w:val="20"/>
          <w:lang w:val="es-UY"/>
        </w:rPr>
        <w:t xml:space="preserve">En </w:t>
      </w:r>
      <w:proofErr w:type="spellStart"/>
      <w:r>
        <w:rPr>
          <w:rFonts w:ascii="Arial" w:hAnsi="Arial" w:cs="Arial"/>
          <w:i/>
          <w:sz w:val="20"/>
          <w:szCs w:val="20"/>
          <w:u w:val="single"/>
        </w:rPr>
        <w:t>Tisanería</w:t>
      </w:r>
      <w:proofErr w:type="spellEnd"/>
      <w:r>
        <w:rPr>
          <w:rFonts w:ascii="Arial" w:hAnsi="Arial" w:cs="Arial"/>
          <w:i/>
          <w:sz w:val="20"/>
          <w:szCs w:val="20"/>
          <w:u w:val="single"/>
        </w:rPr>
        <w:t xml:space="preserve"> local </w:t>
      </w:r>
      <w:r w:rsidRPr="00C75CC4">
        <w:rPr>
          <w:rFonts w:ascii="Arial" w:hAnsi="Arial" w:cs="Arial"/>
          <w:i/>
          <w:sz w:val="20"/>
          <w:szCs w:val="20"/>
          <w:highlight w:val="lightGray"/>
          <w:u w:val="single"/>
        </w:rPr>
        <w:t>00</w:t>
      </w:r>
      <w:r w:rsidR="00C75CC4" w:rsidRPr="00C75CC4">
        <w:rPr>
          <w:rFonts w:ascii="Arial" w:hAnsi="Arial" w:cs="Arial"/>
          <w:i/>
          <w:sz w:val="20"/>
          <w:szCs w:val="20"/>
          <w:highlight w:val="lightGray"/>
          <w:u w:val="single"/>
        </w:rPr>
        <w:t>6</w:t>
      </w:r>
      <w:r w:rsidRPr="00DD066E">
        <w:rPr>
          <w:rFonts w:ascii="Arial" w:hAnsi="Arial" w:cs="Arial"/>
          <w:spacing w:val="-3"/>
          <w:kern w:val="2"/>
          <w:sz w:val="20"/>
          <w:szCs w:val="20"/>
          <w:lang w:val="es-UY"/>
        </w:rPr>
        <w:t xml:space="preserve">: </w:t>
      </w:r>
    </w:p>
    <w:p w:rsidR="00EE62C4" w:rsidRDefault="00EE62C4" w:rsidP="00CD380F">
      <w:pPr>
        <w:numPr>
          <w:ilvl w:val="0"/>
          <w:numId w:val="8"/>
        </w:numPr>
        <w:suppressAutoHyphens/>
        <w:spacing w:line="305" w:lineRule="auto"/>
        <w:ind w:left="2977" w:hanging="425"/>
        <w:jc w:val="both"/>
        <w:rPr>
          <w:rFonts w:ascii="Arial" w:hAnsi="Arial" w:cs="Arial"/>
          <w:spacing w:val="-3"/>
          <w:kern w:val="2"/>
          <w:sz w:val="20"/>
          <w:szCs w:val="20"/>
          <w:lang w:val="es-UY"/>
        </w:rPr>
      </w:pPr>
      <w:r>
        <w:rPr>
          <w:rFonts w:ascii="Arial" w:hAnsi="Arial" w:cs="Arial"/>
          <w:sz w:val="20"/>
          <w:szCs w:val="20"/>
          <w:lang w:val="es-UY"/>
        </w:rPr>
        <w:t xml:space="preserve">En </w:t>
      </w:r>
      <w:proofErr w:type="spellStart"/>
      <w:r>
        <w:rPr>
          <w:rFonts w:ascii="Arial" w:hAnsi="Arial" w:cs="Arial"/>
          <w:sz w:val="20"/>
          <w:szCs w:val="20"/>
          <w:lang w:val="es-UY"/>
        </w:rPr>
        <w:t>tisanería</w:t>
      </w:r>
      <w:proofErr w:type="spellEnd"/>
      <w:r>
        <w:rPr>
          <w:rFonts w:ascii="Arial" w:hAnsi="Arial" w:cs="Arial"/>
          <w:sz w:val="20"/>
          <w:szCs w:val="20"/>
          <w:lang w:val="es-UY"/>
        </w:rPr>
        <w:t xml:space="preserve"> se instalará</w:t>
      </w:r>
      <w:r w:rsidRPr="00C4066D">
        <w:rPr>
          <w:rFonts w:ascii="Arial" w:hAnsi="Arial" w:cs="Arial"/>
          <w:sz w:val="20"/>
          <w:szCs w:val="20"/>
        </w:rPr>
        <w:t xml:space="preserve"> </w:t>
      </w:r>
      <w:r>
        <w:rPr>
          <w:rFonts w:ascii="Arial" w:hAnsi="Arial" w:cs="Arial"/>
          <w:sz w:val="20"/>
          <w:szCs w:val="20"/>
        </w:rPr>
        <w:t>grifo pico alto de mesada</w:t>
      </w:r>
      <w:r w:rsidR="00BB6A85">
        <w:rPr>
          <w:rFonts w:ascii="Arial" w:hAnsi="Arial" w:cs="Arial"/>
          <w:sz w:val="20"/>
          <w:szCs w:val="20"/>
        </w:rPr>
        <w:t xml:space="preserve"> tipo modelo QUAD de DOCOL</w:t>
      </w:r>
      <w:r>
        <w:rPr>
          <w:rFonts w:ascii="Arial" w:hAnsi="Arial" w:cs="Arial"/>
          <w:sz w:val="20"/>
          <w:szCs w:val="20"/>
        </w:rPr>
        <w:t xml:space="preserve"> </w:t>
      </w:r>
      <w:r w:rsidR="00BB6A85">
        <w:rPr>
          <w:rFonts w:ascii="Arial" w:hAnsi="Arial" w:cs="Arial"/>
          <w:sz w:val="20"/>
          <w:szCs w:val="20"/>
        </w:rPr>
        <w:t>có</w:t>
      </w:r>
      <w:r>
        <w:rPr>
          <w:rFonts w:ascii="Arial" w:hAnsi="Arial" w:cs="Arial"/>
          <w:sz w:val="20"/>
          <w:szCs w:val="20"/>
        </w:rPr>
        <w:t xml:space="preserve">digo </w:t>
      </w:r>
      <w:r w:rsidR="00BB6A85">
        <w:rPr>
          <w:rFonts w:ascii="Arial" w:hAnsi="Arial" w:cs="Arial"/>
          <w:sz w:val="20"/>
          <w:szCs w:val="20"/>
        </w:rPr>
        <w:t>00711806</w:t>
      </w:r>
      <w:r w:rsidRPr="00C4066D">
        <w:rPr>
          <w:rFonts w:ascii="Arial" w:hAnsi="Arial" w:cs="Arial"/>
          <w:sz w:val="20"/>
          <w:szCs w:val="20"/>
        </w:rPr>
        <w:t xml:space="preserve">, </w:t>
      </w:r>
      <w:r>
        <w:rPr>
          <w:rFonts w:ascii="Arial" w:hAnsi="Arial" w:cs="Arial"/>
          <w:sz w:val="20"/>
          <w:szCs w:val="20"/>
        </w:rPr>
        <w:t xml:space="preserve">de </w:t>
      </w:r>
      <w:r w:rsidRPr="00C4066D">
        <w:rPr>
          <w:rFonts w:ascii="Arial" w:hAnsi="Arial" w:cs="Arial"/>
          <w:sz w:val="20"/>
          <w:szCs w:val="20"/>
        </w:rPr>
        <w:t xml:space="preserve">bronce cromado con accionamiento manual por palanca, </w:t>
      </w:r>
      <w:r>
        <w:rPr>
          <w:rFonts w:ascii="Arial" w:hAnsi="Arial" w:cs="Arial"/>
          <w:spacing w:val="-3"/>
          <w:kern w:val="2"/>
          <w:sz w:val="20"/>
          <w:szCs w:val="20"/>
          <w:lang w:val="es-UY"/>
        </w:rPr>
        <w:t>igual o mejor</w:t>
      </w:r>
    </w:p>
    <w:p w:rsidR="00BB6A85" w:rsidRPr="00DD066E" w:rsidRDefault="00BB6A85" w:rsidP="00BB6A85">
      <w:pPr>
        <w:keepLines/>
        <w:suppressLineNumbers/>
        <w:suppressAutoHyphens/>
        <w:jc w:val="both"/>
        <w:rPr>
          <w:rFonts w:ascii="Arial" w:hAnsi="Arial" w:cs="Arial"/>
          <w:spacing w:val="-3"/>
          <w:kern w:val="2"/>
          <w:sz w:val="20"/>
          <w:szCs w:val="20"/>
          <w:lang w:val="es-UY"/>
        </w:rPr>
      </w:pPr>
    </w:p>
    <w:p w:rsidR="00BB6A85" w:rsidRPr="00007067" w:rsidRDefault="00BB6A85" w:rsidP="00CD380F">
      <w:pPr>
        <w:numPr>
          <w:ilvl w:val="0"/>
          <w:numId w:val="8"/>
        </w:numPr>
        <w:suppressAutoHyphens/>
        <w:spacing w:line="305" w:lineRule="auto"/>
        <w:ind w:left="709"/>
        <w:jc w:val="both"/>
        <w:rPr>
          <w:rFonts w:ascii="Arial" w:hAnsi="Arial" w:cs="Arial"/>
          <w:spacing w:val="-3"/>
          <w:kern w:val="2"/>
          <w:sz w:val="20"/>
          <w:szCs w:val="20"/>
          <w:lang w:val="es-UY"/>
        </w:rPr>
      </w:pPr>
      <w:r w:rsidRPr="00DD066E">
        <w:rPr>
          <w:rFonts w:ascii="Arial" w:hAnsi="Arial" w:cs="Arial"/>
          <w:spacing w:val="-3"/>
          <w:kern w:val="2"/>
          <w:sz w:val="20"/>
          <w:szCs w:val="20"/>
          <w:lang w:val="es-UY"/>
        </w:rPr>
        <w:t xml:space="preserve">En </w:t>
      </w:r>
      <w:r>
        <w:rPr>
          <w:rFonts w:ascii="Arial" w:hAnsi="Arial" w:cs="Arial"/>
          <w:i/>
          <w:sz w:val="20"/>
          <w:szCs w:val="20"/>
          <w:u w:val="single"/>
        </w:rPr>
        <w:t xml:space="preserve">Cantina local </w:t>
      </w:r>
      <w:r w:rsidRPr="00C75CC4">
        <w:rPr>
          <w:rFonts w:ascii="Arial" w:hAnsi="Arial" w:cs="Arial"/>
          <w:i/>
          <w:sz w:val="20"/>
          <w:szCs w:val="20"/>
          <w:highlight w:val="lightGray"/>
          <w:u w:val="single"/>
        </w:rPr>
        <w:t>0</w:t>
      </w:r>
      <w:r w:rsidR="00C75CC4" w:rsidRPr="00C75CC4">
        <w:rPr>
          <w:rFonts w:ascii="Arial" w:hAnsi="Arial" w:cs="Arial"/>
          <w:i/>
          <w:sz w:val="20"/>
          <w:szCs w:val="20"/>
          <w:highlight w:val="lightGray"/>
          <w:u w:val="single"/>
        </w:rPr>
        <w:t>04</w:t>
      </w:r>
      <w:r w:rsidRPr="00DD066E">
        <w:rPr>
          <w:rFonts w:ascii="Arial" w:hAnsi="Arial" w:cs="Arial"/>
          <w:spacing w:val="-3"/>
          <w:kern w:val="2"/>
          <w:sz w:val="20"/>
          <w:szCs w:val="20"/>
          <w:lang w:val="es-UY"/>
        </w:rPr>
        <w:t xml:space="preserve">: </w:t>
      </w:r>
    </w:p>
    <w:p w:rsidR="00007067" w:rsidRPr="00007067" w:rsidRDefault="00BB6A85" w:rsidP="00CD380F">
      <w:pPr>
        <w:numPr>
          <w:ilvl w:val="0"/>
          <w:numId w:val="8"/>
        </w:numPr>
        <w:tabs>
          <w:tab w:val="left" w:pos="720"/>
        </w:tabs>
        <w:autoSpaceDE w:val="0"/>
        <w:autoSpaceDN w:val="0"/>
        <w:adjustRightInd w:val="0"/>
        <w:ind w:left="2977" w:hanging="425"/>
        <w:rPr>
          <w:rFonts w:ascii="Arial" w:hAnsi="Arial" w:cs="Arial"/>
          <w:sz w:val="20"/>
          <w:szCs w:val="20"/>
        </w:rPr>
      </w:pPr>
      <w:r w:rsidRPr="00007067">
        <w:rPr>
          <w:rFonts w:ascii="Arial" w:hAnsi="Arial" w:cs="Arial"/>
          <w:sz w:val="20"/>
          <w:szCs w:val="20"/>
          <w:lang w:val="es-UY"/>
        </w:rPr>
        <w:t>En cantina</w:t>
      </w:r>
      <w:r w:rsidR="00007067" w:rsidRPr="00007067">
        <w:rPr>
          <w:rFonts w:ascii="Arial" w:hAnsi="Arial" w:cs="Arial"/>
          <w:sz w:val="20"/>
          <w:szCs w:val="20"/>
        </w:rPr>
        <w:t xml:space="preserve"> mezcladora </w:t>
      </w:r>
      <w:proofErr w:type="spellStart"/>
      <w:r w:rsidR="00007067" w:rsidRPr="00007067">
        <w:rPr>
          <w:rFonts w:ascii="Arial" w:hAnsi="Arial" w:cs="Arial"/>
          <w:sz w:val="20"/>
          <w:szCs w:val="20"/>
        </w:rPr>
        <w:t>monocomando</w:t>
      </w:r>
      <w:proofErr w:type="spellEnd"/>
      <w:r w:rsidR="00007067" w:rsidRPr="00007067">
        <w:rPr>
          <w:rFonts w:ascii="Arial" w:hAnsi="Arial" w:cs="Arial"/>
          <w:sz w:val="20"/>
          <w:szCs w:val="20"/>
        </w:rPr>
        <w:t xml:space="preserve"> para mesada con pico </w:t>
      </w:r>
      <w:r w:rsidR="00007067">
        <w:rPr>
          <w:rFonts w:ascii="Arial" w:hAnsi="Arial" w:cs="Arial"/>
          <w:sz w:val="20"/>
          <w:szCs w:val="20"/>
        </w:rPr>
        <w:t xml:space="preserve">   </w:t>
      </w:r>
      <w:r w:rsidR="00007067" w:rsidRPr="00007067">
        <w:rPr>
          <w:rFonts w:ascii="Arial" w:hAnsi="Arial" w:cs="Arial"/>
          <w:sz w:val="20"/>
          <w:szCs w:val="20"/>
        </w:rPr>
        <w:t xml:space="preserve">móvil alto tipo modelo </w:t>
      </w:r>
      <w:r w:rsidR="00007067">
        <w:rPr>
          <w:rFonts w:ascii="Arial" w:hAnsi="Arial" w:cs="Arial"/>
          <w:sz w:val="20"/>
          <w:szCs w:val="20"/>
        </w:rPr>
        <w:t>SMILE</w:t>
      </w:r>
      <w:r w:rsidR="00007067" w:rsidRPr="00007067">
        <w:rPr>
          <w:rFonts w:ascii="Arial" w:hAnsi="Arial" w:cs="Arial"/>
          <w:sz w:val="20"/>
          <w:szCs w:val="20"/>
        </w:rPr>
        <w:t xml:space="preserve"> de </w:t>
      </w:r>
      <w:r w:rsidR="00007067">
        <w:rPr>
          <w:rFonts w:ascii="Arial" w:hAnsi="Arial" w:cs="Arial"/>
          <w:sz w:val="20"/>
          <w:szCs w:val="20"/>
        </w:rPr>
        <w:t>FV</w:t>
      </w:r>
      <w:r w:rsidR="00007067" w:rsidRPr="00007067">
        <w:rPr>
          <w:rFonts w:ascii="Arial" w:hAnsi="Arial" w:cs="Arial"/>
          <w:sz w:val="20"/>
          <w:szCs w:val="20"/>
        </w:rPr>
        <w:t xml:space="preserve"> cód.:0423/92, similar o mejor.</w:t>
      </w:r>
    </w:p>
    <w:p w:rsidR="00E20C21" w:rsidRPr="00BD33B9" w:rsidRDefault="00E20C21" w:rsidP="00E804AD">
      <w:pPr>
        <w:autoSpaceDE w:val="0"/>
        <w:autoSpaceDN w:val="0"/>
        <w:adjustRightInd w:val="0"/>
        <w:rPr>
          <w:rFonts w:cs="Arial"/>
          <w:sz w:val="20"/>
          <w:szCs w:val="20"/>
          <w:lang w:val="es-UY"/>
        </w:rPr>
      </w:pPr>
    </w:p>
    <w:p w:rsidR="00E20C21" w:rsidRPr="002C6871" w:rsidRDefault="00E20C21" w:rsidP="00E20C21">
      <w:pPr>
        <w:pStyle w:val="Textoindependiente3"/>
        <w:rPr>
          <w:rFonts w:cs="Arial"/>
          <w:color w:val="auto"/>
          <w:sz w:val="20"/>
          <w:szCs w:val="20"/>
        </w:rPr>
      </w:pPr>
      <w:r w:rsidRPr="002C6871">
        <w:rPr>
          <w:rFonts w:cs="Arial"/>
          <w:color w:val="auto"/>
          <w:sz w:val="20"/>
          <w:szCs w:val="20"/>
        </w:rPr>
        <w:t>Todos los elementos de maniobra y abastecimiento serán de bronce</w:t>
      </w:r>
      <w:r w:rsidR="00534817">
        <w:rPr>
          <w:rFonts w:cs="Arial"/>
          <w:color w:val="auto"/>
          <w:sz w:val="20"/>
          <w:szCs w:val="20"/>
        </w:rPr>
        <w:t xml:space="preserve"> cromado</w:t>
      </w:r>
      <w:r w:rsidRPr="002C6871">
        <w:rPr>
          <w:rFonts w:cs="Arial"/>
          <w:color w:val="auto"/>
          <w:sz w:val="20"/>
          <w:szCs w:val="20"/>
        </w:rPr>
        <w:t>.</w:t>
      </w:r>
    </w:p>
    <w:p w:rsidR="00872173" w:rsidRDefault="00872173" w:rsidP="00872173">
      <w:pPr>
        <w:tabs>
          <w:tab w:val="left" w:pos="-720"/>
        </w:tabs>
        <w:suppressAutoHyphens/>
        <w:jc w:val="both"/>
        <w:rPr>
          <w:rFonts w:ascii="Arial" w:hAnsi="Arial"/>
          <w:spacing w:val="-3"/>
          <w:sz w:val="20"/>
        </w:rPr>
      </w:pPr>
    </w:p>
    <w:p w:rsidR="00872173" w:rsidRDefault="00872173" w:rsidP="0068770A">
      <w:pPr>
        <w:pStyle w:val="Ttulo2"/>
        <w:numPr>
          <w:ilvl w:val="1"/>
          <w:numId w:val="5"/>
        </w:numPr>
        <w:rPr>
          <w:sz w:val="20"/>
        </w:rPr>
      </w:pPr>
      <w:bookmarkStart w:id="93" w:name="_Toc105068103"/>
      <w:r w:rsidRPr="00872173">
        <w:rPr>
          <w:sz w:val="20"/>
        </w:rPr>
        <w:t>ACERO INOXIDABLE</w:t>
      </w:r>
      <w:bookmarkEnd w:id="93"/>
    </w:p>
    <w:p w:rsidR="00872173" w:rsidRPr="00872173" w:rsidRDefault="00872173" w:rsidP="00872173">
      <w:pPr>
        <w:rPr>
          <w:highlight w:val="yellow"/>
          <w:lang w:val="es-ES_tradnl"/>
        </w:rPr>
      </w:pPr>
    </w:p>
    <w:p w:rsidR="00872173" w:rsidRDefault="00872173" w:rsidP="0068770A">
      <w:pPr>
        <w:pStyle w:val="Ttulo2"/>
        <w:numPr>
          <w:ilvl w:val="2"/>
          <w:numId w:val="5"/>
        </w:numPr>
        <w:tabs>
          <w:tab w:val="left" w:pos="-720"/>
          <w:tab w:val="left" w:pos="0"/>
        </w:tabs>
        <w:rPr>
          <w:sz w:val="20"/>
        </w:rPr>
      </w:pPr>
      <w:bookmarkStart w:id="94" w:name="_Toc105068104"/>
      <w:r>
        <w:rPr>
          <w:sz w:val="20"/>
        </w:rPr>
        <w:t>Piletas</w:t>
      </w:r>
      <w:bookmarkEnd w:id="94"/>
    </w:p>
    <w:p w:rsidR="00872173" w:rsidRDefault="00872173" w:rsidP="00872173">
      <w:pPr>
        <w:rPr>
          <w:lang w:val="es-ES_tradnl"/>
        </w:rPr>
      </w:pPr>
    </w:p>
    <w:p w:rsidR="00872173" w:rsidRPr="00424B4A" w:rsidRDefault="00872173" w:rsidP="00872173">
      <w:pPr>
        <w:pStyle w:val="Textoindependiente3"/>
        <w:rPr>
          <w:sz w:val="20"/>
        </w:rPr>
      </w:pPr>
      <w:r w:rsidRPr="00424B4A">
        <w:rPr>
          <w:sz w:val="20"/>
        </w:rPr>
        <w:t>En</w:t>
      </w:r>
      <w:r>
        <w:rPr>
          <w:sz w:val="20"/>
        </w:rPr>
        <w:t xml:space="preserve"> </w:t>
      </w:r>
      <w:r w:rsidRPr="00C75CC4">
        <w:rPr>
          <w:color w:val="auto"/>
          <w:sz w:val="20"/>
        </w:rPr>
        <w:t xml:space="preserve">locales </w:t>
      </w:r>
      <w:r w:rsidR="00C75CC4" w:rsidRPr="00C75CC4">
        <w:rPr>
          <w:color w:val="auto"/>
          <w:sz w:val="20"/>
          <w:highlight w:val="lightGray"/>
        </w:rPr>
        <w:t>004, 006,</w:t>
      </w:r>
      <w:r w:rsidR="00C75CC4" w:rsidRPr="00C75CC4">
        <w:rPr>
          <w:color w:val="auto"/>
          <w:sz w:val="20"/>
        </w:rPr>
        <w:t xml:space="preserve"> </w:t>
      </w:r>
      <w:r w:rsidRPr="00C75CC4">
        <w:rPr>
          <w:sz w:val="20"/>
          <w:highlight w:val="lightGray"/>
        </w:rPr>
        <w:t>y 0</w:t>
      </w:r>
      <w:r w:rsidR="00C75CC4" w:rsidRPr="00C75CC4">
        <w:rPr>
          <w:sz w:val="20"/>
          <w:highlight w:val="lightGray"/>
        </w:rPr>
        <w:t>20</w:t>
      </w:r>
      <w:r w:rsidRPr="00424B4A">
        <w:rPr>
          <w:sz w:val="20"/>
        </w:rPr>
        <w:t xml:space="preserve"> será del tipo pileta Clásica (35.5x41cm </w:t>
      </w:r>
      <w:proofErr w:type="spellStart"/>
      <w:r w:rsidRPr="00424B4A">
        <w:rPr>
          <w:sz w:val="20"/>
        </w:rPr>
        <w:t>prof.</w:t>
      </w:r>
      <w:proofErr w:type="spellEnd"/>
      <w:r w:rsidRPr="00424B4A">
        <w:rPr>
          <w:sz w:val="20"/>
        </w:rPr>
        <w:t xml:space="preserve"> 14cm) de </w:t>
      </w:r>
      <w:proofErr w:type="spellStart"/>
      <w:r w:rsidRPr="00424B4A">
        <w:rPr>
          <w:sz w:val="20"/>
        </w:rPr>
        <w:t>Inox</w:t>
      </w:r>
      <w:proofErr w:type="spellEnd"/>
      <w:r w:rsidRPr="00424B4A">
        <w:rPr>
          <w:sz w:val="20"/>
        </w:rPr>
        <w:t xml:space="preserve"> Uruguay, similar o mejor, con acero inoxidable del tipo AISI 304. La pileta de cantina </w:t>
      </w:r>
      <w:r w:rsidR="008D5466">
        <w:rPr>
          <w:sz w:val="20"/>
        </w:rPr>
        <w:t xml:space="preserve">(local </w:t>
      </w:r>
      <w:r w:rsidR="008D5466" w:rsidRPr="00C75CC4">
        <w:rPr>
          <w:sz w:val="20"/>
          <w:highlight w:val="lightGray"/>
        </w:rPr>
        <w:t>0</w:t>
      </w:r>
      <w:r w:rsidR="00C75CC4" w:rsidRPr="00C75CC4">
        <w:rPr>
          <w:sz w:val="20"/>
          <w:highlight w:val="lightGray"/>
        </w:rPr>
        <w:t>04</w:t>
      </w:r>
      <w:r w:rsidRPr="00424B4A">
        <w:rPr>
          <w:sz w:val="20"/>
        </w:rPr>
        <w:t xml:space="preserve"> y </w:t>
      </w:r>
      <w:proofErr w:type="spellStart"/>
      <w:r w:rsidRPr="00424B4A">
        <w:rPr>
          <w:sz w:val="20"/>
        </w:rPr>
        <w:t>tisanería</w:t>
      </w:r>
      <w:proofErr w:type="spellEnd"/>
      <w:r w:rsidRPr="00424B4A">
        <w:rPr>
          <w:sz w:val="20"/>
        </w:rPr>
        <w:t xml:space="preserve"> </w:t>
      </w:r>
      <w:r w:rsidRPr="00C75CC4">
        <w:rPr>
          <w:sz w:val="20"/>
          <w:highlight w:val="lightGray"/>
        </w:rPr>
        <w:t>0</w:t>
      </w:r>
      <w:r w:rsidR="008D5466" w:rsidRPr="00C75CC4">
        <w:rPr>
          <w:sz w:val="20"/>
          <w:highlight w:val="lightGray"/>
        </w:rPr>
        <w:t>0</w:t>
      </w:r>
      <w:r w:rsidR="00C75CC4" w:rsidRPr="00C75CC4">
        <w:rPr>
          <w:sz w:val="20"/>
          <w:highlight w:val="lightGray"/>
        </w:rPr>
        <w:t>6</w:t>
      </w:r>
      <w:r w:rsidRPr="00424B4A">
        <w:rPr>
          <w:sz w:val="20"/>
        </w:rPr>
        <w:t xml:space="preserve">, deberá </w:t>
      </w:r>
      <w:r w:rsidRPr="00424B4A">
        <w:rPr>
          <w:color w:val="auto"/>
          <w:sz w:val="20"/>
        </w:rPr>
        <w:t>tener válvula y canastillo</w:t>
      </w:r>
      <w:r w:rsidR="008D5466">
        <w:rPr>
          <w:color w:val="auto"/>
          <w:sz w:val="20"/>
        </w:rPr>
        <w:t>)</w:t>
      </w:r>
      <w:r w:rsidRPr="00424B4A">
        <w:rPr>
          <w:color w:val="auto"/>
          <w:sz w:val="20"/>
        </w:rPr>
        <w:t>.</w:t>
      </w:r>
    </w:p>
    <w:p w:rsidR="00872173" w:rsidRDefault="00872173" w:rsidP="00872173">
      <w:pPr>
        <w:pStyle w:val="Textoindependiente3"/>
        <w:rPr>
          <w:sz w:val="20"/>
          <w:highlight w:val="yellow"/>
        </w:rPr>
      </w:pPr>
    </w:p>
    <w:p w:rsidR="00872173" w:rsidRPr="00424B4A" w:rsidRDefault="00872173" w:rsidP="00872173">
      <w:pPr>
        <w:pStyle w:val="Textoindependiente3"/>
        <w:rPr>
          <w:sz w:val="20"/>
        </w:rPr>
      </w:pPr>
      <w:r w:rsidRPr="00424B4A">
        <w:rPr>
          <w:sz w:val="20"/>
        </w:rPr>
        <w:t>En</w:t>
      </w:r>
      <w:r>
        <w:rPr>
          <w:sz w:val="20"/>
        </w:rPr>
        <w:t xml:space="preserve"> </w:t>
      </w:r>
      <w:r w:rsidR="008D5466">
        <w:rPr>
          <w:sz w:val="20"/>
        </w:rPr>
        <w:t>el</w:t>
      </w:r>
      <w:r w:rsidRPr="00424B4A">
        <w:rPr>
          <w:sz w:val="20"/>
        </w:rPr>
        <w:t xml:space="preserve"> laboratorio </w:t>
      </w:r>
      <w:r>
        <w:rPr>
          <w:sz w:val="20"/>
        </w:rPr>
        <w:t xml:space="preserve">de química </w:t>
      </w:r>
      <w:r w:rsidRPr="00C75CC4">
        <w:rPr>
          <w:sz w:val="20"/>
          <w:highlight w:val="lightGray"/>
        </w:rPr>
        <w:t>0</w:t>
      </w:r>
      <w:r w:rsidR="00C75CC4" w:rsidRPr="00C75CC4">
        <w:rPr>
          <w:sz w:val="20"/>
          <w:highlight w:val="lightGray"/>
        </w:rPr>
        <w:t>18</w:t>
      </w:r>
      <w:r w:rsidRPr="00424B4A">
        <w:rPr>
          <w:sz w:val="20"/>
        </w:rPr>
        <w:t xml:space="preserve">, y </w:t>
      </w:r>
      <w:r w:rsidR="00C75CC4">
        <w:rPr>
          <w:sz w:val="20"/>
        </w:rPr>
        <w:t>Coordinación</w:t>
      </w:r>
      <w:r>
        <w:rPr>
          <w:sz w:val="20"/>
        </w:rPr>
        <w:t xml:space="preserve"> </w:t>
      </w:r>
      <w:r w:rsidR="008D5466" w:rsidRPr="00C75CC4">
        <w:rPr>
          <w:sz w:val="20"/>
          <w:highlight w:val="lightGray"/>
        </w:rPr>
        <w:t>0</w:t>
      </w:r>
      <w:r w:rsidR="00C75CC4" w:rsidRPr="00C75CC4">
        <w:rPr>
          <w:sz w:val="20"/>
          <w:highlight w:val="lightGray"/>
        </w:rPr>
        <w:t>19</w:t>
      </w:r>
      <w:r w:rsidR="008D5466">
        <w:rPr>
          <w:sz w:val="20"/>
        </w:rPr>
        <w:t xml:space="preserve">, </w:t>
      </w:r>
      <w:r w:rsidRPr="00424B4A">
        <w:rPr>
          <w:sz w:val="20"/>
        </w:rPr>
        <w:t xml:space="preserve">será del tipo pileta Clásica (35.5x41cm </w:t>
      </w:r>
      <w:proofErr w:type="spellStart"/>
      <w:r w:rsidRPr="00424B4A">
        <w:rPr>
          <w:sz w:val="20"/>
        </w:rPr>
        <w:t>prof.</w:t>
      </w:r>
      <w:proofErr w:type="spellEnd"/>
      <w:r w:rsidRPr="00424B4A">
        <w:rPr>
          <w:sz w:val="20"/>
        </w:rPr>
        <w:t xml:space="preserve"> 14cm) de </w:t>
      </w:r>
      <w:proofErr w:type="spellStart"/>
      <w:r w:rsidRPr="00424B4A">
        <w:rPr>
          <w:sz w:val="20"/>
        </w:rPr>
        <w:t>Inox</w:t>
      </w:r>
      <w:proofErr w:type="spellEnd"/>
      <w:r w:rsidRPr="00424B4A">
        <w:rPr>
          <w:sz w:val="20"/>
        </w:rPr>
        <w:t xml:space="preserve"> Uruguay, similar o mejor, con acero inoxidable del tipo AISI 316.</w:t>
      </w:r>
    </w:p>
    <w:p w:rsidR="00872173" w:rsidRPr="00A55CAE" w:rsidRDefault="00872173" w:rsidP="00872173">
      <w:pPr>
        <w:pStyle w:val="Textoindependiente3"/>
        <w:rPr>
          <w:sz w:val="20"/>
          <w:highlight w:val="yellow"/>
        </w:rPr>
      </w:pPr>
    </w:p>
    <w:p w:rsidR="00872173" w:rsidRPr="00424B4A" w:rsidRDefault="00872173" w:rsidP="00872173">
      <w:pPr>
        <w:pStyle w:val="Textoindependiente3"/>
        <w:rPr>
          <w:sz w:val="20"/>
        </w:rPr>
      </w:pPr>
      <w:r w:rsidRPr="00424B4A">
        <w:rPr>
          <w:sz w:val="20"/>
        </w:rPr>
        <w:t xml:space="preserve">En servicios higiénicos alumnos </w:t>
      </w:r>
      <w:r w:rsidR="008D5466">
        <w:rPr>
          <w:sz w:val="20"/>
        </w:rPr>
        <w:t xml:space="preserve">locales </w:t>
      </w:r>
      <w:r w:rsidR="008D5466" w:rsidRPr="00C75CC4">
        <w:rPr>
          <w:sz w:val="20"/>
          <w:highlight w:val="lightGray"/>
        </w:rPr>
        <w:t>01</w:t>
      </w:r>
      <w:r w:rsidR="00C75CC4" w:rsidRPr="00C75CC4">
        <w:rPr>
          <w:sz w:val="20"/>
          <w:highlight w:val="lightGray"/>
        </w:rPr>
        <w:t>1</w:t>
      </w:r>
      <w:r w:rsidR="008D5466" w:rsidRPr="00C75CC4">
        <w:rPr>
          <w:sz w:val="20"/>
          <w:highlight w:val="lightGray"/>
        </w:rPr>
        <w:t xml:space="preserve"> y </w:t>
      </w:r>
      <w:r w:rsidR="00C75CC4" w:rsidRPr="00C75CC4">
        <w:rPr>
          <w:sz w:val="20"/>
          <w:highlight w:val="lightGray"/>
        </w:rPr>
        <w:t>012</w:t>
      </w:r>
      <w:r>
        <w:rPr>
          <w:sz w:val="20"/>
        </w:rPr>
        <w:t>,</w:t>
      </w:r>
      <w:r w:rsidR="008D5466">
        <w:rPr>
          <w:sz w:val="20"/>
        </w:rPr>
        <w:t xml:space="preserve"> </w:t>
      </w:r>
      <w:r w:rsidRPr="00424B4A">
        <w:rPr>
          <w:sz w:val="20"/>
        </w:rPr>
        <w:t xml:space="preserve">serán piletas redondas de superponer tipo Romana de </w:t>
      </w:r>
      <w:proofErr w:type="spellStart"/>
      <w:r w:rsidRPr="00424B4A">
        <w:rPr>
          <w:sz w:val="20"/>
        </w:rPr>
        <w:t>Inox</w:t>
      </w:r>
      <w:proofErr w:type="spellEnd"/>
      <w:r w:rsidRPr="00424B4A">
        <w:rPr>
          <w:sz w:val="20"/>
        </w:rPr>
        <w:t xml:space="preserve"> Uruguay, de 30cm de diámetro (</w:t>
      </w:r>
      <w:proofErr w:type="spellStart"/>
      <w:r w:rsidRPr="00424B4A">
        <w:rPr>
          <w:sz w:val="20"/>
        </w:rPr>
        <w:t>prof.</w:t>
      </w:r>
      <w:proofErr w:type="spellEnd"/>
      <w:r w:rsidRPr="00424B4A">
        <w:rPr>
          <w:sz w:val="20"/>
        </w:rPr>
        <w:t xml:space="preserve"> 13cm)</w:t>
      </w:r>
      <w:r w:rsidR="008D5466">
        <w:rPr>
          <w:sz w:val="20"/>
        </w:rPr>
        <w:t>, pulido espejo</w:t>
      </w:r>
      <w:r w:rsidRPr="00424B4A">
        <w:rPr>
          <w:sz w:val="20"/>
        </w:rPr>
        <w:t xml:space="preserve">, similar o mejor. </w:t>
      </w:r>
    </w:p>
    <w:p w:rsidR="00872173" w:rsidRPr="00424B4A" w:rsidRDefault="00872173" w:rsidP="00872173">
      <w:pPr>
        <w:suppressAutoHyphens/>
        <w:jc w:val="both"/>
        <w:rPr>
          <w:rFonts w:ascii="Arial" w:hAnsi="Arial"/>
          <w:b/>
          <w:color w:val="000000"/>
          <w:spacing w:val="-3"/>
          <w:sz w:val="20"/>
          <w:lang w:val="es-ES_tradnl"/>
        </w:rPr>
      </w:pPr>
    </w:p>
    <w:p w:rsidR="00872173" w:rsidRDefault="00872173" w:rsidP="00872173">
      <w:pPr>
        <w:keepLines/>
        <w:suppressLineNumbers/>
        <w:suppressAutoHyphens/>
        <w:jc w:val="both"/>
        <w:rPr>
          <w:rFonts w:ascii="Arial" w:hAnsi="Arial" w:cs="Arial"/>
          <w:spacing w:val="-3"/>
          <w:sz w:val="20"/>
        </w:rPr>
      </w:pPr>
      <w:r w:rsidRPr="001E5314">
        <w:rPr>
          <w:rFonts w:ascii="Arial" w:hAnsi="Arial" w:cs="Arial"/>
          <w:spacing w:val="-3"/>
          <w:sz w:val="20"/>
        </w:rPr>
        <w:t xml:space="preserve">En todas las mesadas de los laboratorios y </w:t>
      </w:r>
      <w:r w:rsidR="000D3050">
        <w:rPr>
          <w:rFonts w:ascii="Arial" w:hAnsi="Arial" w:cs="Arial"/>
          <w:spacing w:val="-3"/>
          <w:sz w:val="20"/>
        </w:rPr>
        <w:t>Coordinación</w:t>
      </w:r>
      <w:r w:rsidRPr="001E5314">
        <w:rPr>
          <w:rFonts w:ascii="Arial" w:hAnsi="Arial" w:cs="Arial"/>
          <w:spacing w:val="-3"/>
          <w:sz w:val="20"/>
        </w:rPr>
        <w:t xml:space="preserve"> donde se coloca la pileta</w:t>
      </w:r>
      <w:r w:rsidRPr="001E5314">
        <w:rPr>
          <w:rFonts w:ascii="Arial" w:hAnsi="Arial" w:cs="Arial"/>
          <w:color w:val="000000"/>
          <w:spacing w:val="-3"/>
          <w:kern w:val="2"/>
          <w:sz w:val="20"/>
          <w:lang w:val="es-UY"/>
        </w:rPr>
        <w:t xml:space="preserve">, </w:t>
      </w:r>
      <w:r w:rsidRPr="001E5314">
        <w:rPr>
          <w:rFonts w:ascii="Arial" w:hAnsi="Arial" w:cs="Arial"/>
          <w:spacing w:val="-3"/>
          <w:sz w:val="20"/>
        </w:rPr>
        <w:t>se colocarán piezas de acero inoxidable como complemento de la</w:t>
      </w:r>
      <w:r>
        <w:rPr>
          <w:rFonts w:ascii="Arial" w:hAnsi="Arial" w:cs="Arial"/>
          <w:spacing w:val="-3"/>
          <w:sz w:val="20"/>
        </w:rPr>
        <w:t xml:space="preserve"> pileta según detalle de lámina</w:t>
      </w:r>
      <w:r w:rsidRPr="001E5314">
        <w:rPr>
          <w:rFonts w:ascii="Arial" w:hAnsi="Arial" w:cs="Arial"/>
          <w:spacing w:val="-3"/>
          <w:sz w:val="20"/>
        </w:rPr>
        <w:t xml:space="preserve"> </w:t>
      </w:r>
      <w:r w:rsidRPr="000D3050">
        <w:rPr>
          <w:rFonts w:ascii="Arial" w:hAnsi="Arial" w:cs="Arial"/>
          <w:color w:val="000000"/>
          <w:spacing w:val="-3"/>
          <w:kern w:val="2"/>
          <w:sz w:val="20"/>
          <w:highlight w:val="lightGray"/>
        </w:rPr>
        <w:t>L</w:t>
      </w:r>
      <w:r w:rsidR="00324D42" w:rsidRPr="000D3050">
        <w:rPr>
          <w:rFonts w:ascii="Arial" w:hAnsi="Arial" w:cs="Arial"/>
          <w:color w:val="000000"/>
          <w:spacing w:val="-3"/>
          <w:kern w:val="2"/>
          <w:sz w:val="20"/>
          <w:highlight w:val="lightGray"/>
        </w:rPr>
        <w:t>2</w:t>
      </w:r>
      <w:r w:rsidR="000D3050" w:rsidRPr="000D3050">
        <w:rPr>
          <w:rFonts w:ascii="Arial" w:hAnsi="Arial" w:cs="Arial"/>
          <w:color w:val="000000"/>
          <w:spacing w:val="-3"/>
          <w:kern w:val="2"/>
          <w:sz w:val="20"/>
          <w:highlight w:val="lightGray"/>
        </w:rPr>
        <w:t>5</w:t>
      </w:r>
      <w:r w:rsidRPr="000D3050">
        <w:rPr>
          <w:rFonts w:ascii="Arial" w:hAnsi="Arial" w:cs="Arial"/>
          <w:color w:val="000000"/>
          <w:spacing w:val="-3"/>
          <w:kern w:val="2"/>
          <w:sz w:val="20"/>
          <w:highlight w:val="lightGray"/>
        </w:rPr>
        <w:t>A</w:t>
      </w:r>
      <w:r w:rsidR="00324D42" w:rsidRPr="000D3050">
        <w:rPr>
          <w:rFonts w:ascii="Arial" w:hAnsi="Arial" w:cs="Arial"/>
          <w:color w:val="000000"/>
          <w:spacing w:val="-3"/>
          <w:kern w:val="2"/>
          <w:sz w:val="20"/>
          <w:highlight w:val="lightGray"/>
        </w:rPr>
        <w:t>1</w:t>
      </w:r>
      <w:r w:rsidR="000D3050" w:rsidRPr="000D3050">
        <w:rPr>
          <w:rFonts w:ascii="Arial" w:hAnsi="Arial" w:cs="Arial"/>
          <w:color w:val="000000"/>
          <w:spacing w:val="-3"/>
          <w:kern w:val="2"/>
          <w:sz w:val="20"/>
          <w:highlight w:val="lightGray"/>
        </w:rPr>
        <w:t>7</w:t>
      </w:r>
      <w:r w:rsidRPr="00324D42">
        <w:rPr>
          <w:rFonts w:ascii="Arial" w:hAnsi="Arial" w:cs="Arial"/>
          <w:spacing w:val="-3"/>
          <w:sz w:val="20"/>
        </w:rPr>
        <w:t>.</w:t>
      </w:r>
    </w:p>
    <w:p w:rsidR="008D5466" w:rsidRPr="00872173" w:rsidRDefault="008D5466" w:rsidP="008D5466">
      <w:pPr>
        <w:rPr>
          <w:highlight w:val="yellow"/>
          <w:lang w:val="es-ES_tradnl"/>
        </w:rPr>
      </w:pPr>
    </w:p>
    <w:p w:rsidR="008D5466" w:rsidRDefault="008D5466" w:rsidP="0068770A">
      <w:pPr>
        <w:pStyle w:val="Ttulo2"/>
        <w:numPr>
          <w:ilvl w:val="2"/>
          <w:numId w:val="5"/>
        </w:numPr>
        <w:tabs>
          <w:tab w:val="left" w:pos="-720"/>
          <w:tab w:val="left" w:pos="0"/>
        </w:tabs>
        <w:rPr>
          <w:sz w:val="20"/>
        </w:rPr>
      </w:pPr>
      <w:bookmarkStart w:id="95" w:name="_Toc105068105"/>
      <w:r>
        <w:rPr>
          <w:sz w:val="20"/>
        </w:rPr>
        <w:t>Accesorios</w:t>
      </w:r>
      <w:bookmarkEnd w:id="95"/>
    </w:p>
    <w:p w:rsidR="008D5466" w:rsidRPr="001E5314" w:rsidRDefault="008D5466" w:rsidP="00872173">
      <w:pPr>
        <w:keepLines/>
        <w:suppressLineNumbers/>
        <w:suppressAutoHyphens/>
        <w:jc w:val="both"/>
        <w:rPr>
          <w:rFonts w:ascii="Arial" w:hAnsi="Arial" w:cs="Arial"/>
          <w:spacing w:val="-3"/>
          <w:sz w:val="20"/>
        </w:rPr>
      </w:pPr>
    </w:p>
    <w:p w:rsidR="008D5466" w:rsidRDefault="008D5466" w:rsidP="008D5466">
      <w:pPr>
        <w:pStyle w:val="Textoindependiente3"/>
        <w:rPr>
          <w:rFonts w:cs="Arial"/>
          <w:sz w:val="20"/>
        </w:rPr>
      </w:pPr>
      <w:r w:rsidRPr="00EA070F">
        <w:rPr>
          <w:rFonts w:cs="Arial"/>
          <w:sz w:val="20"/>
        </w:rPr>
        <w:t>Se deberán colocar todos los resumideros de pisos</w:t>
      </w:r>
      <w:r>
        <w:rPr>
          <w:rFonts w:cs="Arial"/>
          <w:sz w:val="20"/>
        </w:rPr>
        <w:t>, tapas y sifones</w:t>
      </w:r>
      <w:r w:rsidRPr="00EA070F">
        <w:rPr>
          <w:rFonts w:cs="Arial"/>
          <w:sz w:val="20"/>
        </w:rPr>
        <w:t xml:space="preserve"> de sanitaria</w:t>
      </w:r>
      <w:r>
        <w:rPr>
          <w:rFonts w:cs="Arial"/>
          <w:sz w:val="20"/>
        </w:rPr>
        <w:t>,</w:t>
      </w:r>
      <w:r w:rsidRPr="00EA070F">
        <w:rPr>
          <w:rFonts w:cs="Arial"/>
          <w:sz w:val="20"/>
        </w:rPr>
        <w:t xml:space="preserve"> de acero in</w:t>
      </w:r>
      <w:r>
        <w:rPr>
          <w:rFonts w:cs="Arial"/>
          <w:sz w:val="20"/>
        </w:rPr>
        <w:t>o</w:t>
      </w:r>
      <w:r w:rsidRPr="00EA070F">
        <w:rPr>
          <w:rFonts w:cs="Arial"/>
          <w:sz w:val="20"/>
        </w:rPr>
        <w:t>xidable.</w:t>
      </w:r>
      <w:r>
        <w:rPr>
          <w:rFonts w:cs="Arial"/>
          <w:sz w:val="20"/>
        </w:rPr>
        <w:t xml:space="preserve"> </w:t>
      </w:r>
    </w:p>
    <w:p w:rsidR="008D5466" w:rsidRDefault="008D5466" w:rsidP="008D5466">
      <w:pPr>
        <w:pStyle w:val="Textoindependiente3"/>
        <w:rPr>
          <w:rFonts w:cs="Arial"/>
          <w:sz w:val="20"/>
        </w:rPr>
      </w:pPr>
    </w:p>
    <w:p w:rsidR="006F68E7" w:rsidRPr="008D5466" w:rsidRDefault="006F68E7" w:rsidP="006F68E7">
      <w:pPr>
        <w:tabs>
          <w:tab w:val="left" w:pos="-720"/>
        </w:tabs>
        <w:suppressAutoHyphens/>
        <w:jc w:val="both"/>
        <w:rPr>
          <w:rFonts w:ascii="Arial" w:hAnsi="Arial"/>
          <w:color w:val="000000"/>
          <w:spacing w:val="-3"/>
          <w:sz w:val="20"/>
          <w:lang w:val="es-ES_tradnl"/>
        </w:rPr>
      </w:pPr>
    </w:p>
    <w:p w:rsidR="006F68E7" w:rsidRDefault="006F68E7" w:rsidP="0068770A">
      <w:pPr>
        <w:pStyle w:val="Ttulo2"/>
        <w:numPr>
          <w:ilvl w:val="1"/>
          <w:numId w:val="5"/>
        </w:numPr>
        <w:rPr>
          <w:sz w:val="20"/>
        </w:rPr>
      </w:pPr>
      <w:r>
        <w:rPr>
          <w:sz w:val="20"/>
        </w:rPr>
        <w:t xml:space="preserve"> </w:t>
      </w:r>
      <w:bookmarkStart w:id="96" w:name="_Toc105068106"/>
      <w:r>
        <w:rPr>
          <w:sz w:val="20"/>
        </w:rPr>
        <w:t>IMPERMEABILIZACIÓN Y AISLACIÓN TÉRMICA</w:t>
      </w:r>
      <w:bookmarkEnd w:id="96"/>
    </w:p>
    <w:p w:rsidR="006F68E7" w:rsidRPr="00F008A0" w:rsidRDefault="006F68E7" w:rsidP="006F68E7">
      <w:pPr>
        <w:pStyle w:val="Textoindependiente3"/>
        <w:rPr>
          <w:sz w:val="20"/>
          <w:highlight w:val="yellow"/>
        </w:rPr>
      </w:pPr>
    </w:p>
    <w:p w:rsidR="006F68E7" w:rsidRPr="00450E96" w:rsidRDefault="006F68E7" w:rsidP="0068770A">
      <w:pPr>
        <w:pStyle w:val="Ttulo2"/>
        <w:numPr>
          <w:ilvl w:val="2"/>
          <w:numId w:val="5"/>
        </w:numPr>
        <w:tabs>
          <w:tab w:val="left" w:pos="-720"/>
          <w:tab w:val="left" w:pos="0"/>
        </w:tabs>
        <w:rPr>
          <w:sz w:val="20"/>
        </w:rPr>
      </w:pPr>
      <w:bookmarkStart w:id="97" w:name="_Toc105068107"/>
      <w:r>
        <w:rPr>
          <w:sz w:val="20"/>
        </w:rPr>
        <w:t>Impermeabilización horizontal de muros</w:t>
      </w:r>
      <w:bookmarkEnd w:id="97"/>
    </w:p>
    <w:p w:rsidR="00E20C21" w:rsidRPr="002C0BD3" w:rsidRDefault="00E20C21" w:rsidP="00E20C21">
      <w:pPr>
        <w:tabs>
          <w:tab w:val="left" w:pos="-720"/>
        </w:tabs>
        <w:suppressAutoHyphens/>
        <w:jc w:val="both"/>
        <w:rPr>
          <w:rFonts w:ascii="Arial" w:hAnsi="Arial"/>
          <w:b/>
          <w:color w:val="000000"/>
          <w:spacing w:val="-3"/>
          <w:sz w:val="20"/>
        </w:rPr>
      </w:pPr>
    </w:p>
    <w:p w:rsidR="00E20C21" w:rsidRPr="002C0BD3" w:rsidRDefault="00E20C21" w:rsidP="00E20C21">
      <w:pPr>
        <w:tabs>
          <w:tab w:val="left" w:pos="-720"/>
        </w:tabs>
        <w:suppressAutoHyphens/>
        <w:jc w:val="both"/>
        <w:rPr>
          <w:rFonts w:ascii="Arial" w:hAnsi="Arial"/>
          <w:b/>
          <w:color w:val="000000"/>
          <w:spacing w:val="-3"/>
          <w:sz w:val="20"/>
        </w:rPr>
      </w:pPr>
      <w:r w:rsidRPr="002C0BD3">
        <w:rPr>
          <w:rFonts w:ascii="Arial" w:hAnsi="Arial"/>
          <w:color w:val="000000"/>
          <w:spacing w:val="-3"/>
          <w:sz w:val="20"/>
        </w:rPr>
        <w:t>Se revocará las dos caras laterales y la cara superior de las vigas de fundación con mortero tipo M4 con hidrófugo según Memoria Constructiva General.</w:t>
      </w:r>
    </w:p>
    <w:p w:rsidR="00E20C21" w:rsidRPr="002C0BD3" w:rsidRDefault="006F68E7" w:rsidP="00E20C21">
      <w:pPr>
        <w:suppressAutoHyphens/>
        <w:jc w:val="both"/>
        <w:rPr>
          <w:rFonts w:ascii="Arial" w:hAnsi="Arial"/>
          <w:color w:val="000000"/>
          <w:spacing w:val="-3"/>
          <w:sz w:val="20"/>
        </w:rPr>
      </w:pPr>
      <w:r>
        <w:rPr>
          <w:rFonts w:ascii="Arial" w:hAnsi="Arial"/>
          <w:color w:val="000000"/>
          <w:spacing w:val="-3"/>
          <w:sz w:val="20"/>
        </w:rPr>
        <w:lastRenderedPageBreak/>
        <w:t>S</w:t>
      </w:r>
      <w:r w:rsidR="00E20C21" w:rsidRPr="002C0BD3">
        <w:rPr>
          <w:rFonts w:ascii="Arial" w:hAnsi="Arial"/>
          <w:color w:val="000000"/>
          <w:spacing w:val="-3"/>
          <w:sz w:val="20"/>
        </w:rPr>
        <w:t xml:space="preserve">e levantarán las primeras hiladas con mortero tipo M4 con hidrófugo, </w:t>
      </w:r>
      <w:r>
        <w:rPr>
          <w:rFonts w:ascii="Arial" w:hAnsi="Arial"/>
          <w:color w:val="000000"/>
          <w:spacing w:val="-3"/>
          <w:sz w:val="20"/>
        </w:rPr>
        <w:t>con esmerado cuidado en las juntas de las hiladas que queden vistas</w:t>
      </w:r>
      <w:r w:rsidR="00E20C21" w:rsidRPr="002C0BD3">
        <w:rPr>
          <w:rFonts w:ascii="Arial" w:hAnsi="Arial"/>
          <w:color w:val="000000"/>
          <w:spacing w:val="-3"/>
          <w:sz w:val="20"/>
        </w:rPr>
        <w:t xml:space="preserve">. El número de hiladas será el necesario para superar en una hilada o </w:t>
      </w:r>
      <w:smartTag w:uri="urn:schemas-microsoft-com:office:smarttags" w:element="metricconverter">
        <w:smartTagPr>
          <w:attr w:name="ProductID" w:val="10 cm"/>
        </w:smartTagPr>
        <w:r w:rsidR="00E20C21" w:rsidRPr="002C0BD3">
          <w:rPr>
            <w:rFonts w:ascii="Arial" w:hAnsi="Arial"/>
            <w:color w:val="000000"/>
            <w:spacing w:val="-3"/>
            <w:sz w:val="20"/>
          </w:rPr>
          <w:t>10 cm</w:t>
        </w:r>
      </w:smartTag>
      <w:r w:rsidR="00E20C21" w:rsidRPr="002C0BD3">
        <w:rPr>
          <w:rFonts w:ascii="Arial" w:hAnsi="Arial"/>
          <w:color w:val="000000"/>
          <w:spacing w:val="-3"/>
          <w:sz w:val="20"/>
        </w:rPr>
        <w:t xml:space="preserve"> el nivel de piso interior según Memoria Constructiva General.</w:t>
      </w:r>
    </w:p>
    <w:p w:rsidR="00E20C21" w:rsidRDefault="00E20C21" w:rsidP="00E20C21">
      <w:pPr>
        <w:suppressAutoHyphens/>
        <w:jc w:val="both"/>
        <w:rPr>
          <w:rFonts w:ascii="Arial" w:hAnsi="Arial"/>
          <w:color w:val="000000"/>
          <w:spacing w:val="-3"/>
          <w:sz w:val="20"/>
        </w:rPr>
      </w:pPr>
      <w:r w:rsidRPr="002C0BD3">
        <w:rPr>
          <w:rFonts w:ascii="Arial" w:hAnsi="Arial"/>
          <w:color w:val="000000"/>
          <w:spacing w:val="-3"/>
          <w:sz w:val="20"/>
        </w:rPr>
        <w:t>En todo momento se seguirán los detalles indicados en lámina de albañilería.</w:t>
      </w:r>
    </w:p>
    <w:p w:rsidR="00621C0E" w:rsidRPr="002C0BD3" w:rsidRDefault="00621C0E" w:rsidP="00E20C21">
      <w:pPr>
        <w:suppressAutoHyphens/>
        <w:jc w:val="both"/>
        <w:rPr>
          <w:rFonts w:ascii="Arial" w:hAnsi="Arial"/>
          <w:color w:val="000000"/>
          <w:spacing w:val="-3"/>
          <w:sz w:val="20"/>
        </w:rPr>
      </w:pPr>
      <w:r>
        <w:rPr>
          <w:rFonts w:ascii="Arial" w:hAnsi="Arial"/>
          <w:color w:val="000000"/>
          <w:spacing w:val="-3"/>
          <w:sz w:val="20"/>
        </w:rPr>
        <w:t>Todos los antepechos serán impermeabilizados con mortero tipo m4 con hidrófugo s/MCG</w:t>
      </w:r>
    </w:p>
    <w:p w:rsidR="006F68E7" w:rsidRPr="00F008A0" w:rsidRDefault="00E20C21" w:rsidP="006F68E7">
      <w:pPr>
        <w:pStyle w:val="Textoindependiente3"/>
        <w:rPr>
          <w:sz w:val="20"/>
          <w:highlight w:val="yellow"/>
        </w:rPr>
      </w:pPr>
      <w:r w:rsidRPr="002C0BD3">
        <w:rPr>
          <w:sz w:val="20"/>
        </w:rPr>
        <w:tab/>
      </w:r>
    </w:p>
    <w:p w:rsidR="006F68E7" w:rsidRPr="00450E96" w:rsidRDefault="006F68E7" w:rsidP="0068770A">
      <w:pPr>
        <w:pStyle w:val="Ttulo2"/>
        <w:numPr>
          <w:ilvl w:val="2"/>
          <w:numId w:val="5"/>
        </w:numPr>
        <w:tabs>
          <w:tab w:val="left" w:pos="-720"/>
          <w:tab w:val="left" w:pos="0"/>
        </w:tabs>
        <w:rPr>
          <w:sz w:val="20"/>
        </w:rPr>
      </w:pPr>
      <w:bookmarkStart w:id="98" w:name="_Toc105068108"/>
      <w:r>
        <w:rPr>
          <w:sz w:val="20"/>
        </w:rPr>
        <w:t>Impermeabilización vertical de muros</w:t>
      </w:r>
      <w:bookmarkEnd w:id="98"/>
    </w:p>
    <w:p w:rsidR="00E20C21" w:rsidRPr="002C0BD3" w:rsidRDefault="00E20C21" w:rsidP="00E20C21">
      <w:pPr>
        <w:numPr>
          <w:ilvl w:val="12"/>
          <w:numId w:val="0"/>
        </w:numPr>
        <w:tabs>
          <w:tab w:val="left" w:pos="-720"/>
        </w:tabs>
        <w:suppressAutoHyphens/>
        <w:jc w:val="both"/>
        <w:rPr>
          <w:rFonts w:ascii="Arial" w:hAnsi="Arial"/>
          <w:b/>
          <w:spacing w:val="-3"/>
          <w:sz w:val="20"/>
        </w:rPr>
      </w:pPr>
    </w:p>
    <w:p w:rsidR="00E20C21" w:rsidRPr="002C0BD3" w:rsidRDefault="00E20C21" w:rsidP="00E20C21">
      <w:pPr>
        <w:tabs>
          <w:tab w:val="left" w:pos="-720"/>
        </w:tabs>
        <w:suppressAutoHyphens/>
        <w:jc w:val="both"/>
        <w:rPr>
          <w:rFonts w:ascii="Arial" w:hAnsi="Arial"/>
          <w:color w:val="000000"/>
          <w:spacing w:val="-3"/>
          <w:sz w:val="20"/>
        </w:rPr>
      </w:pPr>
      <w:r w:rsidRPr="002C0BD3">
        <w:rPr>
          <w:rFonts w:ascii="Arial" w:hAnsi="Arial"/>
          <w:color w:val="000000"/>
          <w:spacing w:val="-3"/>
          <w:sz w:val="20"/>
        </w:rPr>
        <w:t xml:space="preserve">Los </w:t>
      </w:r>
      <w:proofErr w:type="gramStart"/>
      <w:r w:rsidRPr="002C0BD3">
        <w:rPr>
          <w:rFonts w:ascii="Arial" w:hAnsi="Arial"/>
          <w:color w:val="000000"/>
          <w:spacing w:val="-3"/>
          <w:sz w:val="20"/>
        </w:rPr>
        <w:t xml:space="preserve">muros </w:t>
      </w:r>
      <w:r w:rsidR="00466035">
        <w:rPr>
          <w:rFonts w:ascii="Arial" w:hAnsi="Arial"/>
          <w:color w:val="000000"/>
          <w:spacing w:val="-3"/>
          <w:sz w:val="20"/>
        </w:rPr>
        <w:t>interior</w:t>
      </w:r>
      <w:proofErr w:type="gramEnd"/>
      <w:r w:rsidR="00466035">
        <w:rPr>
          <w:rFonts w:ascii="Arial" w:hAnsi="Arial"/>
          <w:color w:val="000000"/>
          <w:spacing w:val="-3"/>
          <w:sz w:val="20"/>
        </w:rPr>
        <w:t>/</w:t>
      </w:r>
      <w:r w:rsidRPr="002C0BD3">
        <w:rPr>
          <w:rFonts w:ascii="Arial" w:hAnsi="Arial"/>
          <w:color w:val="000000"/>
          <w:spacing w:val="-3"/>
          <w:sz w:val="20"/>
        </w:rPr>
        <w:t>exterior</w:t>
      </w:r>
      <w:r w:rsidR="00466035">
        <w:rPr>
          <w:rFonts w:ascii="Arial" w:hAnsi="Arial"/>
          <w:color w:val="000000"/>
          <w:spacing w:val="-3"/>
          <w:sz w:val="20"/>
        </w:rPr>
        <w:t xml:space="preserve"> (muros</w:t>
      </w:r>
      <w:r w:rsidRPr="002C0BD3">
        <w:rPr>
          <w:rFonts w:ascii="Arial" w:hAnsi="Arial"/>
          <w:color w:val="000000"/>
          <w:spacing w:val="-3"/>
          <w:sz w:val="20"/>
        </w:rPr>
        <w:t xml:space="preserve"> dobles</w:t>
      </w:r>
      <w:r w:rsidR="00466035">
        <w:rPr>
          <w:rFonts w:ascii="Arial" w:hAnsi="Arial"/>
          <w:color w:val="000000"/>
          <w:spacing w:val="-3"/>
          <w:sz w:val="20"/>
        </w:rPr>
        <w:t>)</w:t>
      </w:r>
      <w:r w:rsidRPr="002C0BD3">
        <w:rPr>
          <w:rFonts w:ascii="Arial" w:hAnsi="Arial"/>
          <w:color w:val="000000"/>
          <w:spacing w:val="-3"/>
          <w:sz w:val="20"/>
        </w:rPr>
        <w:t>, se impermeabilizarán con una</w:t>
      </w:r>
      <w:r w:rsidR="00621C0E">
        <w:rPr>
          <w:rFonts w:ascii="Arial" w:hAnsi="Arial"/>
          <w:color w:val="000000"/>
          <w:spacing w:val="-3"/>
          <w:sz w:val="20"/>
        </w:rPr>
        <w:t xml:space="preserve"> capa azotada de mortero tipo m</w:t>
      </w:r>
      <w:r w:rsidRPr="002C0BD3">
        <w:rPr>
          <w:rFonts w:ascii="Arial" w:hAnsi="Arial"/>
          <w:color w:val="000000"/>
          <w:spacing w:val="-3"/>
          <w:sz w:val="20"/>
        </w:rPr>
        <w:t xml:space="preserve">4 con hidrófugo </w:t>
      </w:r>
      <w:r w:rsidRPr="002C0BD3">
        <w:rPr>
          <w:rFonts w:ascii="Arial" w:hAnsi="Arial" w:cs="Arial"/>
          <w:color w:val="000000"/>
          <w:spacing w:val="-3"/>
          <w:sz w:val="20"/>
        </w:rPr>
        <w:t>―</w:t>
      </w:r>
      <w:r w:rsidRPr="002C0BD3">
        <w:rPr>
          <w:rFonts w:ascii="Arial" w:hAnsi="Arial"/>
          <w:color w:val="000000"/>
          <w:spacing w:val="-3"/>
          <w:sz w:val="20"/>
        </w:rPr>
        <w:t>planchada a cuchara</w:t>
      </w:r>
      <w:r w:rsidRPr="002C0BD3">
        <w:rPr>
          <w:rFonts w:ascii="Arial" w:hAnsi="Arial" w:cs="Arial"/>
          <w:color w:val="000000"/>
          <w:spacing w:val="-3"/>
          <w:sz w:val="20"/>
        </w:rPr>
        <w:t>―</w:t>
      </w:r>
      <w:r w:rsidRPr="002C0BD3">
        <w:rPr>
          <w:rFonts w:ascii="Arial" w:hAnsi="Arial"/>
          <w:color w:val="000000"/>
          <w:spacing w:val="-3"/>
          <w:sz w:val="20"/>
        </w:rPr>
        <w:t xml:space="preserve"> de </w:t>
      </w:r>
      <w:smartTag w:uri="urn:schemas-microsoft-com:office:smarttags" w:element="metricconverter">
        <w:smartTagPr>
          <w:attr w:name="ProductID" w:val="1 a"/>
        </w:smartTagPr>
        <w:r w:rsidRPr="002C0BD3">
          <w:rPr>
            <w:rFonts w:ascii="Arial" w:hAnsi="Arial"/>
            <w:color w:val="000000"/>
            <w:spacing w:val="-3"/>
            <w:sz w:val="20"/>
          </w:rPr>
          <w:t>1 a</w:t>
        </w:r>
      </w:smartTag>
      <w:r w:rsidRPr="002C0BD3">
        <w:rPr>
          <w:rFonts w:ascii="Arial" w:hAnsi="Arial"/>
          <w:color w:val="000000"/>
          <w:spacing w:val="-3"/>
          <w:sz w:val="20"/>
        </w:rPr>
        <w:t xml:space="preserve"> </w:t>
      </w:r>
      <w:smartTag w:uri="urn:schemas-microsoft-com:office:smarttags" w:element="metricconverter">
        <w:smartTagPr>
          <w:attr w:name="ProductID" w:val="1.5 cm"/>
        </w:smartTagPr>
        <w:r w:rsidRPr="002C0BD3">
          <w:rPr>
            <w:rFonts w:ascii="Arial" w:hAnsi="Arial"/>
            <w:color w:val="000000"/>
            <w:spacing w:val="-3"/>
            <w:sz w:val="20"/>
          </w:rPr>
          <w:t>1.5 cm</w:t>
        </w:r>
      </w:smartTag>
      <w:r w:rsidRPr="002C0BD3">
        <w:rPr>
          <w:rFonts w:ascii="Arial" w:hAnsi="Arial"/>
          <w:color w:val="000000"/>
          <w:spacing w:val="-3"/>
          <w:sz w:val="20"/>
        </w:rPr>
        <w:t xml:space="preserve"> de espesor mínimo en la cara exterior del muro interior o según indicaciones particulares realizadas en planilla de muros y detalles, </w:t>
      </w:r>
      <w:r w:rsidR="00C801D9">
        <w:rPr>
          <w:rFonts w:ascii="Arial" w:hAnsi="Arial"/>
          <w:color w:val="000000"/>
          <w:spacing w:val="-3"/>
          <w:sz w:val="20"/>
        </w:rPr>
        <w:t xml:space="preserve">terminándose con emulsión asfáltica </w:t>
      </w:r>
      <w:r w:rsidRPr="002C0BD3">
        <w:rPr>
          <w:rFonts w:ascii="Arial" w:hAnsi="Arial"/>
          <w:color w:val="000000"/>
          <w:spacing w:val="-3"/>
          <w:sz w:val="20"/>
        </w:rPr>
        <w:t xml:space="preserve">en un todo de acuerdo a </w:t>
      </w:r>
      <w:smartTag w:uri="urn:schemas-microsoft-com:office:smarttags" w:element="PersonName">
        <w:smartTagPr>
          <w:attr w:name="ProductID" w:val="la Memoria Constructiva"/>
        </w:smartTagPr>
        <w:r w:rsidRPr="002C0BD3">
          <w:rPr>
            <w:rFonts w:ascii="Arial" w:hAnsi="Arial"/>
            <w:color w:val="000000"/>
            <w:spacing w:val="-3"/>
            <w:sz w:val="20"/>
          </w:rPr>
          <w:t>la Memoria Constructiva</w:t>
        </w:r>
      </w:smartTag>
      <w:r w:rsidRPr="002C0BD3">
        <w:rPr>
          <w:rFonts w:ascii="Arial" w:hAnsi="Arial"/>
          <w:color w:val="000000"/>
          <w:spacing w:val="-3"/>
          <w:sz w:val="20"/>
        </w:rPr>
        <w:t xml:space="preserve"> General.</w:t>
      </w:r>
    </w:p>
    <w:p w:rsidR="00E20C21" w:rsidRPr="002C0BD3" w:rsidRDefault="00E20C21" w:rsidP="00E20C21">
      <w:pPr>
        <w:tabs>
          <w:tab w:val="left" w:pos="-720"/>
        </w:tabs>
        <w:suppressAutoHyphens/>
        <w:jc w:val="both"/>
        <w:rPr>
          <w:rFonts w:ascii="Arial" w:hAnsi="Arial"/>
          <w:color w:val="000000"/>
          <w:spacing w:val="-3"/>
          <w:sz w:val="20"/>
        </w:rPr>
      </w:pPr>
      <w:r w:rsidRPr="002C0BD3">
        <w:rPr>
          <w:rFonts w:ascii="Arial" w:hAnsi="Arial"/>
          <w:color w:val="000000"/>
          <w:spacing w:val="-3"/>
          <w:sz w:val="20"/>
        </w:rPr>
        <w:t>En aquellos casos en que en un mismo muro la impermeabilización cambie de plano, se deberá asegurar la continuidad de la misma.</w:t>
      </w:r>
    </w:p>
    <w:p w:rsidR="005020C4" w:rsidRPr="00F008A0" w:rsidRDefault="005020C4" w:rsidP="005020C4">
      <w:pPr>
        <w:pStyle w:val="Textoindependiente3"/>
        <w:rPr>
          <w:sz w:val="20"/>
          <w:highlight w:val="yellow"/>
        </w:rPr>
      </w:pPr>
    </w:p>
    <w:p w:rsidR="005020C4" w:rsidRPr="00450E96" w:rsidRDefault="005020C4" w:rsidP="0068770A">
      <w:pPr>
        <w:pStyle w:val="Ttulo2"/>
        <w:numPr>
          <w:ilvl w:val="2"/>
          <w:numId w:val="5"/>
        </w:numPr>
        <w:tabs>
          <w:tab w:val="left" w:pos="-720"/>
          <w:tab w:val="left" w:pos="0"/>
        </w:tabs>
        <w:rPr>
          <w:sz w:val="20"/>
        </w:rPr>
      </w:pPr>
      <w:bookmarkStart w:id="99" w:name="_Toc105068109"/>
      <w:r>
        <w:rPr>
          <w:sz w:val="20"/>
        </w:rPr>
        <w:t>Impermeabilización vertical de jambas</w:t>
      </w:r>
      <w:bookmarkEnd w:id="99"/>
    </w:p>
    <w:p w:rsidR="005020C4" w:rsidRPr="002C0BD3" w:rsidRDefault="005020C4" w:rsidP="005020C4">
      <w:pPr>
        <w:numPr>
          <w:ilvl w:val="12"/>
          <w:numId w:val="0"/>
        </w:numPr>
        <w:tabs>
          <w:tab w:val="left" w:pos="-720"/>
        </w:tabs>
        <w:suppressAutoHyphens/>
        <w:jc w:val="both"/>
        <w:rPr>
          <w:rFonts w:ascii="Arial" w:hAnsi="Arial"/>
          <w:b/>
          <w:spacing w:val="-3"/>
          <w:sz w:val="20"/>
        </w:rPr>
      </w:pPr>
    </w:p>
    <w:p w:rsidR="005020C4" w:rsidRPr="002C0BD3" w:rsidRDefault="005020C4" w:rsidP="005020C4">
      <w:pPr>
        <w:tabs>
          <w:tab w:val="left" w:pos="-720"/>
        </w:tabs>
        <w:suppressAutoHyphens/>
        <w:jc w:val="both"/>
        <w:rPr>
          <w:rFonts w:ascii="Arial" w:hAnsi="Arial"/>
          <w:color w:val="000000"/>
          <w:spacing w:val="-3"/>
          <w:sz w:val="20"/>
        </w:rPr>
      </w:pPr>
      <w:r>
        <w:rPr>
          <w:rFonts w:ascii="Arial" w:hAnsi="Arial"/>
          <w:color w:val="000000"/>
          <w:spacing w:val="-3"/>
          <w:sz w:val="20"/>
        </w:rPr>
        <w:t>Las jambas</w:t>
      </w:r>
      <w:r w:rsidRPr="002C0BD3">
        <w:rPr>
          <w:rFonts w:ascii="Arial" w:hAnsi="Arial"/>
          <w:color w:val="000000"/>
          <w:spacing w:val="-3"/>
          <w:sz w:val="20"/>
        </w:rPr>
        <w:t xml:space="preserve"> </w:t>
      </w:r>
      <w:r w:rsidR="005F0B2C">
        <w:rPr>
          <w:rFonts w:ascii="Arial" w:hAnsi="Arial"/>
          <w:color w:val="000000"/>
          <w:spacing w:val="-3"/>
          <w:sz w:val="20"/>
        </w:rPr>
        <w:t>exteriores</w:t>
      </w:r>
      <w:r w:rsidRPr="002C0BD3">
        <w:rPr>
          <w:rFonts w:ascii="Arial" w:hAnsi="Arial"/>
          <w:color w:val="000000"/>
          <w:spacing w:val="-3"/>
          <w:sz w:val="20"/>
        </w:rPr>
        <w:t>, se impermeabilizarán con una</w:t>
      </w:r>
      <w:r>
        <w:rPr>
          <w:rFonts w:ascii="Arial" w:hAnsi="Arial"/>
          <w:color w:val="000000"/>
          <w:spacing w:val="-3"/>
          <w:sz w:val="20"/>
        </w:rPr>
        <w:t xml:space="preserve"> capa azotada de mortero tipo m</w:t>
      </w:r>
      <w:r w:rsidRPr="002C0BD3">
        <w:rPr>
          <w:rFonts w:ascii="Arial" w:hAnsi="Arial"/>
          <w:color w:val="000000"/>
          <w:spacing w:val="-3"/>
          <w:sz w:val="20"/>
        </w:rPr>
        <w:t xml:space="preserve">4 con hidrófugo </w:t>
      </w:r>
      <w:r w:rsidRPr="002C0BD3">
        <w:rPr>
          <w:rFonts w:ascii="Arial" w:hAnsi="Arial" w:cs="Arial"/>
          <w:color w:val="000000"/>
          <w:spacing w:val="-3"/>
          <w:sz w:val="20"/>
        </w:rPr>
        <w:t>―</w:t>
      </w:r>
      <w:r w:rsidRPr="002C0BD3">
        <w:rPr>
          <w:rFonts w:ascii="Arial" w:hAnsi="Arial"/>
          <w:color w:val="000000"/>
          <w:spacing w:val="-3"/>
          <w:sz w:val="20"/>
        </w:rPr>
        <w:t>planchada a cuchara</w:t>
      </w:r>
      <w:r w:rsidRPr="002C0BD3">
        <w:rPr>
          <w:rFonts w:ascii="Arial" w:hAnsi="Arial" w:cs="Arial"/>
          <w:color w:val="000000"/>
          <w:spacing w:val="-3"/>
          <w:sz w:val="20"/>
        </w:rPr>
        <w:t>―</w:t>
      </w:r>
      <w:r w:rsidRPr="002C0BD3">
        <w:rPr>
          <w:rFonts w:ascii="Arial" w:hAnsi="Arial"/>
          <w:color w:val="000000"/>
          <w:spacing w:val="-3"/>
          <w:sz w:val="20"/>
        </w:rPr>
        <w:t xml:space="preserve"> de </w:t>
      </w:r>
      <w:smartTag w:uri="urn:schemas-microsoft-com:office:smarttags" w:element="metricconverter">
        <w:smartTagPr>
          <w:attr w:name="ProductID" w:val="1 a"/>
        </w:smartTagPr>
        <w:r w:rsidRPr="002C0BD3">
          <w:rPr>
            <w:rFonts w:ascii="Arial" w:hAnsi="Arial"/>
            <w:color w:val="000000"/>
            <w:spacing w:val="-3"/>
            <w:sz w:val="20"/>
          </w:rPr>
          <w:t>1 a</w:t>
        </w:r>
      </w:smartTag>
      <w:r w:rsidRPr="002C0BD3">
        <w:rPr>
          <w:rFonts w:ascii="Arial" w:hAnsi="Arial"/>
          <w:color w:val="000000"/>
          <w:spacing w:val="-3"/>
          <w:sz w:val="20"/>
        </w:rPr>
        <w:t xml:space="preserve"> </w:t>
      </w:r>
      <w:smartTag w:uri="urn:schemas-microsoft-com:office:smarttags" w:element="metricconverter">
        <w:smartTagPr>
          <w:attr w:name="ProductID" w:val="1.5 cm"/>
        </w:smartTagPr>
        <w:r w:rsidRPr="002C0BD3">
          <w:rPr>
            <w:rFonts w:ascii="Arial" w:hAnsi="Arial"/>
            <w:color w:val="000000"/>
            <w:spacing w:val="-3"/>
            <w:sz w:val="20"/>
          </w:rPr>
          <w:t>1.5 cm</w:t>
        </w:r>
      </w:smartTag>
      <w:r w:rsidRPr="002C0BD3">
        <w:rPr>
          <w:rFonts w:ascii="Arial" w:hAnsi="Arial"/>
          <w:color w:val="000000"/>
          <w:spacing w:val="-3"/>
          <w:sz w:val="20"/>
        </w:rPr>
        <w:t xml:space="preserve"> de espesor mínimo en la cara exterior</w:t>
      </w:r>
      <w:r>
        <w:rPr>
          <w:rFonts w:ascii="Arial" w:hAnsi="Arial"/>
          <w:color w:val="000000"/>
          <w:spacing w:val="-3"/>
          <w:sz w:val="20"/>
        </w:rPr>
        <w:t>, en continuidad con el amurado de la abertura</w:t>
      </w:r>
      <w:r w:rsidRPr="002C0BD3">
        <w:rPr>
          <w:rFonts w:ascii="Arial" w:hAnsi="Arial"/>
          <w:color w:val="000000"/>
          <w:spacing w:val="-3"/>
          <w:sz w:val="20"/>
        </w:rPr>
        <w:t xml:space="preserve"> según indicaciones particulares realizadas en planilla de muros y detalles, en un todo de acuerdo a </w:t>
      </w:r>
      <w:smartTag w:uri="urn:schemas-microsoft-com:office:smarttags" w:element="PersonName">
        <w:smartTagPr>
          <w:attr w:name="ProductID" w:val="la Memoria Constructiva"/>
        </w:smartTagPr>
        <w:r w:rsidRPr="002C0BD3">
          <w:rPr>
            <w:rFonts w:ascii="Arial" w:hAnsi="Arial"/>
            <w:color w:val="000000"/>
            <w:spacing w:val="-3"/>
            <w:sz w:val="20"/>
          </w:rPr>
          <w:t>la Memoria Constructiva</w:t>
        </w:r>
      </w:smartTag>
      <w:r w:rsidRPr="002C0BD3">
        <w:rPr>
          <w:rFonts w:ascii="Arial" w:hAnsi="Arial"/>
          <w:color w:val="000000"/>
          <w:spacing w:val="-3"/>
          <w:sz w:val="20"/>
        </w:rPr>
        <w:t xml:space="preserve"> General.</w:t>
      </w:r>
    </w:p>
    <w:p w:rsidR="005020C4" w:rsidRPr="002C0BD3" w:rsidRDefault="005020C4" w:rsidP="005020C4">
      <w:pPr>
        <w:tabs>
          <w:tab w:val="left" w:pos="-720"/>
        </w:tabs>
        <w:suppressAutoHyphens/>
        <w:jc w:val="both"/>
        <w:rPr>
          <w:rFonts w:ascii="Arial" w:hAnsi="Arial"/>
          <w:color w:val="000000"/>
          <w:spacing w:val="-3"/>
          <w:sz w:val="20"/>
        </w:rPr>
      </w:pPr>
      <w:r w:rsidRPr="002C0BD3">
        <w:rPr>
          <w:rFonts w:ascii="Arial" w:hAnsi="Arial"/>
          <w:color w:val="000000"/>
          <w:spacing w:val="-3"/>
          <w:sz w:val="20"/>
        </w:rPr>
        <w:t>En aquellos casos en que en un mismo muro la impermeabilización cambie de plano, se deberá asegurar la continuidad de la misma.</w:t>
      </w:r>
      <w:r w:rsidR="00AA5F37">
        <w:rPr>
          <w:rFonts w:ascii="Arial" w:hAnsi="Arial"/>
          <w:color w:val="000000"/>
          <w:spacing w:val="-3"/>
          <w:sz w:val="20"/>
        </w:rPr>
        <w:t xml:space="preserve"> Se terminará con revoque exterior tipo m14 y m9 según M.C.G.</w:t>
      </w:r>
    </w:p>
    <w:p w:rsidR="004E463D" w:rsidRPr="00A50E2F" w:rsidRDefault="004E463D" w:rsidP="004E463D">
      <w:pPr>
        <w:pStyle w:val="Textoindependiente3"/>
        <w:rPr>
          <w:rFonts w:cs="Arial"/>
          <w:sz w:val="20"/>
          <w:highlight w:val="yellow"/>
          <w:lang w:val="es-ES"/>
        </w:rPr>
      </w:pPr>
    </w:p>
    <w:p w:rsidR="006F68E7" w:rsidRPr="00450E96" w:rsidRDefault="006F68E7" w:rsidP="0068770A">
      <w:pPr>
        <w:pStyle w:val="Ttulo2"/>
        <w:numPr>
          <w:ilvl w:val="2"/>
          <w:numId w:val="5"/>
        </w:numPr>
        <w:tabs>
          <w:tab w:val="left" w:pos="-720"/>
          <w:tab w:val="left" w:pos="0"/>
        </w:tabs>
        <w:rPr>
          <w:sz w:val="20"/>
        </w:rPr>
      </w:pPr>
      <w:bookmarkStart w:id="100" w:name="_Toc105068110"/>
      <w:r>
        <w:rPr>
          <w:sz w:val="20"/>
        </w:rPr>
        <w:t>Aislación térmica de fachadas</w:t>
      </w:r>
      <w:bookmarkEnd w:id="100"/>
    </w:p>
    <w:p w:rsidR="00E20C21" w:rsidRPr="002C0BD3" w:rsidRDefault="00E20C21" w:rsidP="00E20C21">
      <w:pPr>
        <w:tabs>
          <w:tab w:val="left" w:pos="-720"/>
        </w:tabs>
        <w:suppressAutoHyphens/>
        <w:jc w:val="both"/>
        <w:rPr>
          <w:rFonts w:ascii="Arial" w:hAnsi="Arial"/>
          <w:b/>
          <w:color w:val="000000"/>
          <w:spacing w:val="-3"/>
          <w:sz w:val="20"/>
        </w:rPr>
      </w:pPr>
      <w:r w:rsidRPr="002C0BD3">
        <w:rPr>
          <w:rFonts w:ascii="Arial" w:hAnsi="Arial"/>
          <w:b/>
          <w:color w:val="000000"/>
          <w:spacing w:val="-3"/>
          <w:sz w:val="20"/>
        </w:rPr>
        <w:t xml:space="preserve"> </w:t>
      </w:r>
    </w:p>
    <w:p w:rsidR="00E20C21" w:rsidRDefault="00E20C21" w:rsidP="00E20C21">
      <w:pPr>
        <w:tabs>
          <w:tab w:val="left" w:pos="-720"/>
        </w:tabs>
        <w:suppressAutoHyphens/>
        <w:jc w:val="both"/>
        <w:rPr>
          <w:rFonts w:ascii="Arial" w:hAnsi="Arial"/>
          <w:color w:val="000000"/>
          <w:spacing w:val="-3"/>
          <w:sz w:val="20"/>
        </w:rPr>
      </w:pPr>
      <w:r w:rsidRPr="002C0BD3">
        <w:rPr>
          <w:rFonts w:ascii="Arial" w:hAnsi="Arial"/>
          <w:color w:val="000000"/>
          <w:spacing w:val="-3"/>
          <w:sz w:val="20"/>
        </w:rPr>
        <w:t xml:space="preserve">En </w:t>
      </w:r>
      <w:r>
        <w:rPr>
          <w:rFonts w:ascii="Arial" w:hAnsi="Arial"/>
          <w:color w:val="000000"/>
          <w:spacing w:val="-3"/>
          <w:sz w:val="20"/>
        </w:rPr>
        <w:t xml:space="preserve">todos </w:t>
      </w:r>
      <w:r w:rsidRPr="002C0BD3">
        <w:rPr>
          <w:rFonts w:ascii="Arial" w:hAnsi="Arial"/>
          <w:color w:val="000000"/>
          <w:spacing w:val="-3"/>
          <w:sz w:val="20"/>
        </w:rPr>
        <w:t>los muros divisores interior</w:t>
      </w:r>
      <w:r w:rsidR="00C4794B">
        <w:rPr>
          <w:rFonts w:ascii="Arial" w:hAnsi="Arial"/>
          <w:color w:val="000000"/>
          <w:spacing w:val="-3"/>
          <w:sz w:val="20"/>
        </w:rPr>
        <w:t>/</w:t>
      </w:r>
      <w:r w:rsidRPr="002C0BD3">
        <w:rPr>
          <w:rFonts w:ascii="Arial" w:hAnsi="Arial"/>
          <w:color w:val="000000"/>
          <w:spacing w:val="-3"/>
          <w:sz w:val="20"/>
        </w:rPr>
        <w:t xml:space="preserve">exterior, se incorporará </w:t>
      </w:r>
      <w:r w:rsidRPr="002C0BD3">
        <w:rPr>
          <w:rFonts w:ascii="Arial" w:hAnsi="Arial" w:cs="Arial"/>
          <w:color w:val="000000"/>
          <w:spacing w:val="-3"/>
          <w:sz w:val="20"/>
        </w:rPr>
        <w:t>―</w:t>
      </w:r>
      <w:r w:rsidRPr="002C0BD3">
        <w:rPr>
          <w:rFonts w:ascii="Arial" w:hAnsi="Arial"/>
          <w:color w:val="000000"/>
          <w:spacing w:val="-3"/>
          <w:sz w:val="20"/>
        </w:rPr>
        <w:t>como aislación térmica</w:t>
      </w:r>
      <w:r w:rsidRPr="002C0BD3">
        <w:rPr>
          <w:rFonts w:ascii="Arial" w:hAnsi="Arial" w:cs="Arial"/>
          <w:color w:val="000000"/>
          <w:spacing w:val="-3"/>
          <w:sz w:val="20"/>
        </w:rPr>
        <w:t>―</w:t>
      </w:r>
      <w:r w:rsidRPr="002C0BD3">
        <w:rPr>
          <w:rFonts w:ascii="Arial" w:hAnsi="Arial"/>
          <w:color w:val="000000"/>
          <w:spacing w:val="-3"/>
          <w:sz w:val="20"/>
        </w:rPr>
        <w:t xml:space="preserve"> al interior de la cámara de aire, </w:t>
      </w:r>
      <w:proofErr w:type="spellStart"/>
      <w:r w:rsidRPr="002C0BD3">
        <w:rPr>
          <w:rFonts w:ascii="Arial" w:hAnsi="Arial"/>
          <w:color w:val="000000"/>
          <w:spacing w:val="-3"/>
          <w:sz w:val="20"/>
        </w:rPr>
        <w:t>p</w:t>
      </w:r>
      <w:r w:rsidR="006F68E7">
        <w:rPr>
          <w:rFonts w:ascii="Arial" w:hAnsi="Arial"/>
          <w:color w:val="000000"/>
          <w:spacing w:val="-3"/>
          <w:sz w:val="20"/>
        </w:rPr>
        <w:t>oliestireno</w:t>
      </w:r>
      <w:proofErr w:type="spellEnd"/>
      <w:r w:rsidR="006F68E7">
        <w:rPr>
          <w:rFonts w:ascii="Arial" w:hAnsi="Arial"/>
          <w:color w:val="000000"/>
          <w:spacing w:val="-3"/>
          <w:sz w:val="20"/>
        </w:rPr>
        <w:t xml:space="preserve"> expandido e=3,0cm</w:t>
      </w:r>
      <w:r w:rsidR="00E40E48">
        <w:rPr>
          <w:rFonts w:ascii="Arial" w:hAnsi="Arial"/>
          <w:color w:val="000000"/>
          <w:spacing w:val="-3"/>
          <w:sz w:val="20"/>
        </w:rPr>
        <w:t xml:space="preserve"> y densidad de 15 kg/m</w:t>
      </w:r>
      <w:r w:rsidR="00E40E48">
        <w:rPr>
          <w:rFonts w:ascii="Arial" w:hAnsi="Arial" w:cs="Arial"/>
          <w:color w:val="000000"/>
          <w:spacing w:val="-3"/>
          <w:sz w:val="20"/>
        </w:rPr>
        <w:t>³</w:t>
      </w:r>
      <w:r w:rsidR="00E40E48">
        <w:rPr>
          <w:rFonts w:ascii="Arial" w:hAnsi="Arial"/>
          <w:color w:val="000000"/>
          <w:spacing w:val="-3"/>
          <w:sz w:val="20"/>
        </w:rPr>
        <w:t>, mínimo. Se deberá presentar la documentación que certifique dichas especificaciones técnicas y ser aprobada por la supervisión de obra.</w:t>
      </w:r>
    </w:p>
    <w:p w:rsidR="00F008A0" w:rsidRDefault="00F008A0" w:rsidP="00E20C21">
      <w:pPr>
        <w:keepLines/>
        <w:suppressLineNumbers/>
        <w:suppressAutoHyphens/>
        <w:jc w:val="both"/>
        <w:rPr>
          <w:rFonts w:ascii="Arial" w:hAnsi="Arial"/>
          <w:color w:val="000000"/>
          <w:spacing w:val="-3"/>
          <w:kern w:val="2"/>
          <w:sz w:val="20"/>
        </w:rPr>
      </w:pPr>
    </w:p>
    <w:p w:rsidR="00007067" w:rsidRDefault="009A16FF" w:rsidP="0068770A">
      <w:pPr>
        <w:pStyle w:val="Ttulo2"/>
        <w:numPr>
          <w:ilvl w:val="1"/>
          <w:numId w:val="5"/>
        </w:numPr>
        <w:rPr>
          <w:sz w:val="20"/>
        </w:rPr>
      </w:pPr>
      <w:r>
        <w:rPr>
          <w:sz w:val="20"/>
        </w:rPr>
        <w:t xml:space="preserve"> </w:t>
      </w:r>
      <w:bookmarkStart w:id="101" w:name="_Toc105068111"/>
      <w:r w:rsidR="00007067">
        <w:rPr>
          <w:sz w:val="20"/>
        </w:rPr>
        <w:t>AZOTEA</w:t>
      </w:r>
      <w:bookmarkEnd w:id="101"/>
    </w:p>
    <w:p w:rsidR="00242AEF" w:rsidRPr="0038161F" w:rsidRDefault="00242AEF" w:rsidP="00242AEF">
      <w:pPr>
        <w:tabs>
          <w:tab w:val="left" w:pos="-720"/>
        </w:tabs>
        <w:suppressAutoHyphens/>
        <w:rPr>
          <w:rFonts w:ascii="Arial" w:hAnsi="Arial"/>
          <w:spacing w:val="-3"/>
          <w:sz w:val="20"/>
        </w:rPr>
      </w:pPr>
      <w:bookmarkStart w:id="102" w:name="_Hlk102480188"/>
    </w:p>
    <w:p w:rsidR="00242AEF" w:rsidRPr="00FA65ED" w:rsidRDefault="00242AEF" w:rsidP="0068770A">
      <w:pPr>
        <w:pStyle w:val="Ttulo2"/>
        <w:numPr>
          <w:ilvl w:val="2"/>
          <w:numId w:val="5"/>
        </w:numPr>
        <w:tabs>
          <w:tab w:val="left" w:pos="-720"/>
          <w:tab w:val="left" w:pos="0"/>
        </w:tabs>
        <w:rPr>
          <w:sz w:val="20"/>
          <w:szCs w:val="20"/>
        </w:rPr>
      </w:pPr>
      <w:bookmarkStart w:id="103" w:name="_Toc105068112"/>
      <w:r>
        <w:rPr>
          <w:sz w:val="20"/>
        </w:rPr>
        <w:t>Procedimiento y capas</w:t>
      </w:r>
      <w:bookmarkEnd w:id="103"/>
    </w:p>
    <w:p w:rsidR="00007067" w:rsidRDefault="00007067" w:rsidP="00007067">
      <w:pPr>
        <w:rPr>
          <w:lang w:val="es-ES_tradnl"/>
        </w:rPr>
      </w:pPr>
    </w:p>
    <w:p w:rsidR="00007067" w:rsidRDefault="00007067" w:rsidP="00007067">
      <w:pPr>
        <w:jc w:val="both"/>
        <w:rPr>
          <w:rFonts w:ascii="Arial" w:hAnsi="Arial" w:cs="Arial"/>
          <w:color w:val="000000"/>
          <w:spacing w:val="-3"/>
          <w:sz w:val="20"/>
        </w:rPr>
      </w:pPr>
      <w:r w:rsidRPr="003F21CB">
        <w:rPr>
          <w:rFonts w:ascii="Arial" w:hAnsi="Arial" w:cs="Arial"/>
          <w:color w:val="000000"/>
          <w:spacing w:val="-3"/>
          <w:sz w:val="20"/>
        </w:rPr>
        <w:t xml:space="preserve">Previo al comienzo de los trabajos de impermeabilización deberán presentarse credenciales del sub-contrato de colocación de membrana al Supervisor de Obra para contar con su aprobación, necesariamente </w:t>
      </w:r>
      <w:r w:rsidRPr="000A1793">
        <w:rPr>
          <w:rFonts w:ascii="Arial" w:hAnsi="Arial" w:cs="Arial"/>
          <w:color w:val="000000"/>
          <w:spacing w:val="-3"/>
          <w:sz w:val="20"/>
        </w:rPr>
        <w:t>deberá ser una empresa con experiencia previa y referencias comprobables</w:t>
      </w:r>
      <w:bookmarkEnd w:id="102"/>
      <w:r w:rsidRPr="000A1793">
        <w:rPr>
          <w:rFonts w:ascii="Arial" w:hAnsi="Arial" w:cs="Arial"/>
          <w:color w:val="000000"/>
          <w:spacing w:val="-3"/>
          <w:sz w:val="20"/>
        </w:rPr>
        <w:t>.</w:t>
      </w:r>
    </w:p>
    <w:p w:rsidR="00464F75" w:rsidRPr="000A1793" w:rsidRDefault="00464F75" w:rsidP="00007067">
      <w:pPr>
        <w:jc w:val="both"/>
        <w:rPr>
          <w:rFonts w:ascii="Arial" w:hAnsi="Arial" w:cs="Arial"/>
          <w:color w:val="000000"/>
          <w:spacing w:val="-3"/>
          <w:sz w:val="20"/>
        </w:rPr>
      </w:pPr>
    </w:p>
    <w:p w:rsidR="00464F75" w:rsidRPr="00B96D0D" w:rsidRDefault="00464F75" w:rsidP="00CD380F">
      <w:pPr>
        <w:pStyle w:val="Prrafodelista"/>
        <w:numPr>
          <w:ilvl w:val="0"/>
          <w:numId w:val="12"/>
        </w:numPr>
        <w:tabs>
          <w:tab w:val="left" w:pos="-720"/>
        </w:tabs>
        <w:suppressAutoHyphens/>
        <w:ind w:left="426" w:hanging="426"/>
        <w:contextualSpacing/>
        <w:jc w:val="both"/>
        <w:rPr>
          <w:rFonts w:ascii="Arial" w:hAnsi="Arial"/>
          <w:color w:val="000000"/>
          <w:spacing w:val="-3"/>
          <w:sz w:val="20"/>
        </w:rPr>
      </w:pPr>
      <w:r w:rsidRPr="00B96D0D">
        <w:rPr>
          <w:rFonts w:ascii="Arial" w:hAnsi="Arial"/>
          <w:b/>
          <w:color w:val="000000"/>
          <w:spacing w:val="-3"/>
          <w:sz w:val="20"/>
        </w:rPr>
        <w:t>Preparación</w:t>
      </w:r>
      <w:r w:rsidRPr="00B96D0D">
        <w:rPr>
          <w:rFonts w:ascii="Arial" w:hAnsi="Arial"/>
          <w:color w:val="000000"/>
          <w:spacing w:val="-3"/>
          <w:sz w:val="20"/>
        </w:rPr>
        <w:t>. Sobre la losa de hormigón armado se dará una lechada a escoba de portland puro al otro día de haber sido llenada.</w:t>
      </w:r>
    </w:p>
    <w:p w:rsidR="00464F75" w:rsidRDefault="00464F75" w:rsidP="00464F75">
      <w:pPr>
        <w:tabs>
          <w:tab w:val="left" w:pos="-720"/>
        </w:tabs>
        <w:suppressAutoHyphens/>
        <w:ind w:left="426"/>
        <w:jc w:val="both"/>
        <w:rPr>
          <w:rFonts w:ascii="Arial" w:hAnsi="Arial"/>
          <w:color w:val="000000"/>
          <w:spacing w:val="-3"/>
          <w:sz w:val="20"/>
        </w:rPr>
      </w:pPr>
    </w:p>
    <w:p w:rsidR="00464F75" w:rsidRPr="00B96D0D" w:rsidRDefault="00464F75" w:rsidP="00CD380F">
      <w:pPr>
        <w:pStyle w:val="Prrafodelista"/>
        <w:numPr>
          <w:ilvl w:val="0"/>
          <w:numId w:val="12"/>
        </w:numPr>
        <w:tabs>
          <w:tab w:val="left" w:pos="-720"/>
        </w:tabs>
        <w:suppressAutoHyphens/>
        <w:ind w:left="426" w:hanging="426"/>
        <w:contextualSpacing/>
        <w:jc w:val="both"/>
        <w:rPr>
          <w:rFonts w:ascii="Arial" w:hAnsi="Arial"/>
          <w:color w:val="000000"/>
          <w:spacing w:val="-3"/>
          <w:sz w:val="20"/>
        </w:rPr>
      </w:pPr>
      <w:r w:rsidRPr="00B96D0D">
        <w:rPr>
          <w:rFonts w:ascii="Arial" w:hAnsi="Arial"/>
          <w:b/>
          <w:color w:val="000000"/>
          <w:spacing w:val="-3"/>
          <w:sz w:val="20"/>
        </w:rPr>
        <w:t>Capa de emulsión asfáltica</w:t>
      </w:r>
      <w:r w:rsidRPr="00B96D0D">
        <w:rPr>
          <w:rFonts w:ascii="Arial" w:hAnsi="Arial"/>
          <w:color w:val="000000"/>
          <w:spacing w:val="-3"/>
          <w:sz w:val="20"/>
        </w:rPr>
        <w:t>. Una vez terminado el fraguado y curado de la losa y estando la superficie limpia y seca se extenderá un</w:t>
      </w:r>
      <w:r w:rsidR="00022D96">
        <w:rPr>
          <w:rFonts w:ascii="Arial" w:hAnsi="Arial"/>
          <w:color w:val="000000"/>
          <w:spacing w:val="-3"/>
          <w:sz w:val="20"/>
        </w:rPr>
        <w:t xml:space="preserve">a </w:t>
      </w:r>
      <w:r w:rsidRPr="00B96D0D">
        <w:rPr>
          <w:rFonts w:ascii="Arial" w:hAnsi="Arial"/>
          <w:color w:val="000000"/>
          <w:spacing w:val="-3"/>
          <w:sz w:val="20"/>
        </w:rPr>
        <w:t>imprimación de base asfáltica sobre la cual se dispondrá como mínimo una capa de emulsión asfáltica de 1.5K/m2 a manera de barrera corta vapor.</w:t>
      </w:r>
    </w:p>
    <w:p w:rsidR="00464F75" w:rsidRDefault="00464F75" w:rsidP="00464F75">
      <w:pPr>
        <w:tabs>
          <w:tab w:val="left" w:pos="-720"/>
        </w:tabs>
        <w:suppressAutoHyphens/>
        <w:ind w:left="426" w:firstLine="705"/>
        <w:jc w:val="both"/>
        <w:rPr>
          <w:rFonts w:ascii="Arial" w:hAnsi="Arial"/>
          <w:color w:val="000000"/>
          <w:spacing w:val="-3"/>
          <w:sz w:val="20"/>
        </w:rPr>
      </w:pPr>
    </w:p>
    <w:p w:rsidR="00464F75" w:rsidRDefault="00464F75" w:rsidP="00CD380F">
      <w:pPr>
        <w:pStyle w:val="Prrafodelista"/>
        <w:numPr>
          <w:ilvl w:val="0"/>
          <w:numId w:val="12"/>
        </w:numPr>
        <w:tabs>
          <w:tab w:val="left" w:pos="-720"/>
        </w:tabs>
        <w:suppressAutoHyphens/>
        <w:ind w:left="426" w:hanging="426"/>
        <w:contextualSpacing/>
        <w:jc w:val="both"/>
        <w:rPr>
          <w:rFonts w:ascii="Arial" w:hAnsi="Arial"/>
          <w:color w:val="000000"/>
          <w:spacing w:val="-3"/>
          <w:sz w:val="20"/>
        </w:rPr>
      </w:pPr>
      <w:r w:rsidRPr="00C36FE3">
        <w:rPr>
          <w:rFonts w:ascii="Arial" w:hAnsi="Arial"/>
          <w:b/>
          <w:color w:val="000000"/>
          <w:spacing w:val="-3"/>
          <w:sz w:val="20"/>
        </w:rPr>
        <w:t>Aislación térmica.</w:t>
      </w:r>
      <w:r w:rsidRPr="00C36FE3">
        <w:rPr>
          <w:rFonts w:ascii="Arial" w:hAnsi="Arial"/>
          <w:color w:val="000000"/>
          <w:spacing w:val="-3"/>
          <w:sz w:val="20"/>
        </w:rPr>
        <w:t xml:space="preserve"> </w:t>
      </w:r>
      <w:r w:rsidR="00C36FE3" w:rsidRPr="00C36FE3">
        <w:rPr>
          <w:rFonts w:ascii="Arial" w:hAnsi="Arial"/>
          <w:color w:val="000000"/>
          <w:spacing w:val="-3"/>
          <w:sz w:val="20"/>
        </w:rPr>
        <w:t>Construida mediante placas</w:t>
      </w:r>
      <w:r w:rsidR="004876E9">
        <w:rPr>
          <w:rFonts w:ascii="Arial" w:hAnsi="Arial"/>
          <w:color w:val="000000"/>
          <w:spacing w:val="-3"/>
          <w:sz w:val="20"/>
        </w:rPr>
        <w:t xml:space="preserve"> de </w:t>
      </w:r>
      <w:proofErr w:type="spellStart"/>
      <w:r w:rsidR="00C36FE3" w:rsidRPr="00C36FE3">
        <w:rPr>
          <w:rFonts w:ascii="Arial" w:hAnsi="Arial"/>
          <w:color w:val="000000"/>
          <w:spacing w:val="-3"/>
          <w:sz w:val="20"/>
        </w:rPr>
        <w:t>poliestireno</w:t>
      </w:r>
      <w:proofErr w:type="spellEnd"/>
      <w:r w:rsidR="00C36FE3" w:rsidRPr="00C36FE3">
        <w:rPr>
          <w:rFonts w:ascii="Arial" w:hAnsi="Arial"/>
          <w:color w:val="000000"/>
          <w:spacing w:val="-3"/>
          <w:sz w:val="20"/>
        </w:rPr>
        <w:t xml:space="preserve"> expandido e=5cm </w:t>
      </w:r>
      <w:proofErr w:type="spellStart"/>
      <w:r w:rsidR="00C36FE3" w:rsidRPr="00C36FE3">
        <w:rPr>
          <w:rFonts w:ascii="Arial" w:hAnsi="Arial"/>
          <w:color w:val="000000"/>
          <w:spacing w:val="-3"/>
          <w:sz w:val="20"/>
        </w:rPr>
        <w:t>autotrabante</w:t>
      </w:r>
      <w:proofErr w:type="spellEnd"/>
      <w:r w:rsidR="00C36FE3" w:rsidRPr="00C36FE3">
        <w:rPr>
          <w:rFonts w:ascii="Arial" w:hAnsi="Arial"/>
          <w:color w:val="000000"/>
          <w:spacing w:val="-3"/>
          <w:sz w:val="20"/>
        </w:rPr>
        <w:t xml:space="preserve"> (15k/m3) TIPO 1. Se admitirá la colocación de doble capa de 2</w:t>
      </w:r>
      <w:r w:rsidR="00C36FE3">
        <w:rPr>
          <w:rFonts w:ascii="Arial" w:hAnsi="Arial"/>
          <w:color w:val="000000"/>
          <w:spacing w:val="-3"/>
          <w:sz w:val="20"/>
        </w:rPr>
        <w:t xml:space="preserve"> y 3 </w:t>
      </w:r>
      <w:r w:rsidR="00C36FE3" w:rsidRPr="00C36FE3">
        <w:rPr>
          <w:rFonts w:ascii="Arial" w:hAnsi="Arial"/>
          <w:color w:val="000000"/>
          <w:spacing w:val="-3"/>
          <w:sz w:val="20"/>
        </w:rPr>
        <w:t>cm de espesor a junta trabada para evitar los puentes térmicos</w:t>
      </w:r>
      <w:r w:rsidR="004876E9">
        <w:rPr>
          <w:rFonts w:ascii="Arial" w:hAnsi="Arial"/>
          <w:color w:val="000000"/>
          <w:spacing w:val="-3"/>
          <w:sz w:val="20"/>
        </w:rPr>
        <w:t>.</w:t>
      </w:r>
    </w:p>
    <w:p w:rsidR="00C36FE3" w:rsidRPr="00C36FE3" w:rsidRDefault="00C36FE3" w:rsidP="00C36FE3">
      <w:pPr>
        <w:pStyle w:val="Prrafodelista"/>
        <w:tabs>
          <w:tab w:val="left" w:pos="-720"/>
        </w:tabs>
        <w:suppressAutoHyphens/>
        <w:ind w:left="426"/>
        <w:contextualSpacing/>
        <w:jc w:val="both"/>
        <w:rPr>
          <w:rFonts w:ascii="Arial" w:hAnsi="Arial"/>
          <w:color w:val="000000"/>
          <w:spacing w:val="-3"/>
          <w:sz w:val="20"/>
        </w:rPr>
      </w:pPr>
    </w:p>
    <w:p w:rsidR="00464F75" w:rsidRDefault="00464F75" w:rsidP="00CD380F">
      <w:pPr>
        <w:pStyle w:val="Prrafodelista"/>
        <w:numPr>
          <w:ilvl w:val="0"/>
          <w:numId w:val="12"/>
        </w:numPr>
        <w:tabs>
          <w:tab w:val="left" w:pos="-720"/>
        </w:tabs>
        <w:suppressAutoHyphens/>
        <w:ind w:left="426" w:hanging="426"/>
        <w:contextualSpacing/>
        <w:jc w:val="both"/>
        <w:rPr>
          <w:rFonts w:ascii="Arial" w:hAnsi="Arial" w:cs="Arial"/>
          <w:color w:val="000000"/>
          <w:spacing w:val="-3"/>
          <w:sz w:val="20"/>
        </w:rPr>
      </w:pPr>
      <w:r w:rsidRPr="00B96D0D">
        <w:rPr>
          <w:rFonts w:ascii="Arial" w:hAnsi="Arial"/>
          <w:b/>
          <w:color w:val="000000"/>
          <w:spacing w:val="-3"/>
          <w:sz w:val="20"/>
        </w:rPr>
        <w:t>Relleno</w:t>
      </w:r>
      <w:r w:rsidRPr="00B96D0D">
        <w:rPr>
          <w:rFonts w:ascii="Arial" w:hAnsi="Arial"/>
          <w:color w:val="000000"/>
          <w:spacing w:val="-3"/>
          <w:sz w:val="20"/>
        </w:rPr>
        <w:t xml:space="preserve">. </w:t>
      </w:r>
      <w:r w:rsidRPr="00B96D0D">
        <w:rPr>
          <w:rFonts w:ascii="Arial" w:hAnsi="Arial" w:cs="Arial"/>
          <w:color w:val="000000"/>
          <w:spacing w:val="-3"/>
          <w:sz w:val="20"/>
        </w:rPr>
        <w:t xml:space="preserve">Se </w:t>
      </w:r>
      <w:r w:rsidR="007E364D">
        <w:rPr>
          <w:rFonts w:ascii="Arial" w:hAnsi="Arial" w:cs="Arial"/>
          <w:color w:val="000000"/>
          <w:spacing w:val="-3"/>
          <w:sz w:val="20"/>
        </w:rPr>
        <w:t>colocarán</w:t>
      </w:r>
      <w:r w:rsidRPr="00B96D0D">
        <w:rPr>
          <w:rFonts w:ascii="Arial" w:hAnsi="Arial" w:cs="Arial"/>
          <w:color w:val="000000"/>
          <w:spacing w:val="-3"/>
          <w:sz w:val="20"/>
        </w:rPr>
        <w:t xml:space="preserve"> hormigones aligerados en caso de que no hubiera sido exigido su uso en láminas o memoria de estructura.</w:t>
      </w:r>
    </w:p>
    <w:p w:rsidR="00464F75" w:rsidRPr="00B96D0D" w:rsidRDefault="00464F75" w:rsidP="00464F75">
      <w:pPr>
        <w:pStyle w:val="Prrafodelista"/>
        <w:tabs>
          <w:tab w:val="left" w:pos="-720"/>
        </w:tabs>
        <w:suppressAutoHyphens/>
        <w:ind w:left="426"/>
        <w:jc w:val="both"/>
        <w:rPr>
          <w:rFonts w:ascii="Arial" w:hAnsi="Arial" w:cs="Arial"/>
          <w:color w:val="000000"/>
          <w:spacing w:val="-3"/>
          <w:sz w:val="20"/>
        </w:rPr>
      </w:pPr>
      <w:r w:rsidRPr="00B96D0D">
        <w:rPr>
          <w:rFonts w:ascii="Arial" w:hAnsi="Arial" w:cs="Arial"/>
          <w:color w:val="000000"/>
          <w:spacing w:val="-3"/>
          <w:sz w:val="20"/>
        </w:rPr>
        <w:t>El encuentro con paramentos verticales</w:t>
      </w:r>
      <w:r w:rsidR="007E364D">
        <w:rPr>
          <w:rFonts w:ascii="Arial" w:hAnsi="Arial" w:cs="Arial"/>
          <w:color w:val="000000"/>
          <w:spacing w:val="-3"/>
          <w:sz w:val="20"/>
        </w:rPr>
        <w:t xml:space="preserve"> (gargantas)</w:t>
      </w:r>
      <w:r w:rsidRPr="00B96D0D">
        <w:rPr>
          <w:rFonts w:ascii="Arial" w:hAnsi="Arial" w:cs="Arial"/>
          <w:color w:val="000000"/>
          <w:spacing w:val="-3"/>
          <w:sz w:val="20"/>
        </w:rPr>
        <w:t xml:space="preserve"> y otros elementos salientes tales como ductos, pilares, etc., se resolverá mediante ángulos de 1</w:t>
      </w:r>
      <w:r w:rsidR="007E364D">
        <w:rPr>
          <w:rFonts w:ascii="Arial" w:hAnsi="Arial" w:cs="Arial"/>
          <w:color w:val="000000"/>
          <w:spacing w:val="-3"/>
          <w:sz w:val="20"/>
        </w:rPr>
        <w:t>15</w:t>
      </w:r>
      <w:r w:rsidRPr="00B96D0D">
        <w:rPr>
          <w:rFonts w:ascii="Arial" w:hAnsi="Arial" w:cs="Arial"/>
          <w:color w:val="000000"/>
          <w:spacing w:val="-3"/>
          <w:sz w:val="20"/>
        </w:rPr>
        <w:t>º</w:t>
      </w:r>
      <w:r w:rsidR="007E364D">
        <w:rPr>
          <w:rFonts w:ascii="Arial" w:hAnsi="Arial" w:cs="Arial"/>
          <w:color w:val="000000"/>
          <w:spacing w:val="-3"/>
          <w:sz w:val="20"/>
        </w:rPr>
        <w:t xml:space="preserve"> a 125º</w:t>
      </w:r>
      <w:r w:rsidRPr="00B96D0D">
        <w:rPr>
          <w:rFonts w:ascii="Arial" w:hAnsi="Arial" w:cs="Arial"/>
          <w:color w:val="000000"/>
          <w:spacing w:val="-3"/>
          <w:sz w:val="20"/>
        </w:rPr>
        <w:t>.</w:t>
      </w:r>
      <w:r w:rsidR="003C2F5F">
        <w:rPr>
          <w:rFonts w:ascii="Arial" w:hAnsi="Arial" w:cs="Arial"/>
          <w:color w:val="000000"/>
          <w:spacing w:val="-3"/>
          <w:sz w:val="20"/>
        </w:rPr>
        <w:t xml:space="preserve"> También se realizarán crestas de encauzamiento a los puntos de desagüe (gárgolas) garantizando que el agua no se empozará en ninguna parte de la azotea. </w:t>
      </w:r>
    </w:p>
    <w:p w:rsidR="00464F75" w:rsidRDefault="00464F75" w:rsidP="00464F75">
      <w:pPr>
        <w:tabs>
          <w:tab w:val="left" w:pos="-720"/>
        </w:tabs>
        <w:suppressAutoHyphens/>
        <w:ind w:left="426"/>
        <w:jc w:val="both"/>
        <w:rPr>
          <w:rFonts w:ascii="Arial" w:hAnsi="Arial"/>
          <w:color w:val="000000"/>
          <w:spacing w:val="-3"/>
          <w:sz w:val="20"/>
        </w:rPr>
      </w:pPr>
    </w:p>
    <w:p w:rsidR="000B5221" w:rsidRDefault="00464F75" w:rsidP="00CD380F">
      <w:pPr>
        <w:pStyle w:val="Prrafodelista"/>
        <w:numPr>
          <w:ilvl w:val="0"/>
          <w:numId w:val="12"/>
        </w:numPr>
        <w:tabs>
          <w:tab w:val="left" w:pos="-720"/>
        </w:tabs>
        <w:suppressAutoHyphens/>
        <w:ind w:left="426" w:hanging="426"/>
        <w:contextualSpacing/>
        <w:jc w:val="both"/>
        <w:rPr>
          <w:rFonts w:ascii="Arial" w:hAnsi="Arial"/>
          <w:color w:val="000000"/>
          <w:spacing w:val="-3"/>
          <w:sz w:val="20"/>
        </w:rPr>
      </w:pPr>
      <w:r w:rsidRPr="00B96D0D">
        <w:rPr>
          <w:rFonts w:ascii="Arial" w:hAnsi="Arial"/>
          <w:b/>
          <w:color w:val="000000"/>
          <w:spacing w:val="-3"/>
          <w:sz w:val="20"/>
        </w:rPr>
        <w:lastRenderedPageBreak/>
        <w:t>Alisado</w:t>
      </w:r>
      <w:r>
        <w:rPr>
          <w:rFonts w:ascii="Arial" w:hAnsi="Arial"/>
          <w:color w:val="000000"/>
          <w:spacing w:val="-3"/>
          <w:sz w:val="20"/>
        </w:rPr>
        <w:t>.</w:t>
      </w:r>
      <w:r w:rsidRPr="00B96D0D">
        <w:rPr>
          <w:rFonts w:ascii="Arial" w:hAnsi="Arial"/>
          <w:color w:val="000000"/>
          <w:spacing w:val="-3"/>
          <w:sz w:val="20"/>
        </w:rPr>
        <w:t xml:space="preserve"> </w:t>
      </w:r>
      <w:r w:rsidR="007E364D">
        <w:rPr>
          <w:rFonts w:ascii="Arial" w:hAnsi="Arial"/>
          <w:color w:val="000000"/>
          <w:spacing w:val="-3"/>
          <w:sz w:val="20"/>
        </w:rPr>
        <w:t>Alisado de arena y portland</w:t>
      </w:r>
      <w:r w:rsidR="00EF545B">
        <w:rPr>
          <w:rFonts w:ascii="Arial" w:hAnsi="Arial"/>
          <w:color w:val="000000"/>
          <w:spacing w:val="-3"/>
          <w:sz w:val="20"/>
        </w:rPr>
        <w:t xml:space="preserve"> con hidrófugo,</w:t>
      </w:r>
      <w:r w:rsidR="007E364D">
        <w:rPr>
          <w:rFonts w:ascii="Arial" w:hAnsi="Arial"/>
          <w:color w:val="000000"/>
          <w:spacing w:val="-3"/>
          <w:sz w:val="20"/>
        </w:rPr>
        <w:t xml:space="preserve"> tipo M4 de </w:t>
      </w:r>
      <w:r w:rsidR="00A50E2F">
        <w:rPr>
          <w:rFonts w:ascii="Arial" w:hAnsi="Arial"/>
          <w:color w:val="000000"/>
          <w:spacing w:val="-3"/>
          <w:sz w:val="20"/>
        </w:rPr>
        <w:t>2</w:t>
      </w:r>
      <w:r w:rsidR="007E364D">
        <w:rPr>
          <w:rFonts w:ascii="Arial" w:hAnsi="Arial"/>
          <w:color w:val="000000"/>
          <w:spacing w:val="-3"/>
          <w:sz w:val="20"/>
        </w:rPr>
        <w:t xml:space="preserve">cm de espesor, según Memoria Constructiva General, armado con malla plástica </w:t>
      </w:r>
      <w:proofErr w:type="spellStart"/>
      <w:r w:rsidR="007E364D">
        <w:rPr>
          <w:rFonts w:ascii="Arial" w:hAnsi="Arial"/>
          <w:color w:val="000000"/>
          <w:spacing w:val="-3"/>
          <w:sz w:val="20"/>
        </w:rPr>
        <w:t>termosoldada</w:t>
      </w:r>
      <w:proofErr w:type="spellEnd"/>
      <w:r w:rsidR="007E364D">
        <w:rPr>
          <w:rFonts w:ascii="Arial" w:hAnsi="Arial"/>
          <w:color w:val="000000"/>
          <w:spacing w:val="-3"/>
          <w:sz w:val="20"/>
        </w:rPr>
        <w:t xml:space="preserve"> tipo TENAX RF1 de 30mm x 45mm, similar o mejor</w:t>
      </w:r>
      <w:r w:rsidRPr="00B96D0D">
        <w:rPr>
          <w:rFonts w:ascii="Arial" w:hAnsi="Arial"/>
          <w:color w:val="000000"/>
          <w:spacing w:val="-3"/>
          <w:sz w:val="20"/>
        </w:rPr>
        <w:t>.</w:t>
      </w:r>
    </w:p>
    <w:p w:rsidR="000B5221" w:rsidRDefault="000B5221" w:rsidP="000B5221">
      <w:pPr>
        <w:pStyle w:val="Prrafodelista"/>
        <w:tabs>
          <w:tab w:val="left" w:pos="-720"/>
        </w:tabs>
        <w:suppressAutoHyphens/>
        <w:ind w:left="426"/>
        <w:contextualSpacing/>
        <w:jc w:val="both"/>
        <w:rPr>
          <w:rFonts w:ascii="Arial" w:hAnsi="Arial"/>
          <w:color w:val="000000"/>
          <w:spacing w:val="-3"/>
          <w:sz w:val="20"/>
        </w:rPr>
      </w:pPr>
    </w:p>
    <w:p w:rsidR="00137A44" w:rsidRDefault="000B5221" w:rsidP="00CD380F">
      <w:pPr>
        <w:numPr>
          <w:ilvl w:val="0"/>
          <w:numId w:val="12"/>
        </w:numPr>
        <w:suppressAutoHyphens/>
        <w:spacing w:line="240" w:lineRule="atLeast"/>
        <w:ind w:left="426" w:hanging="426"/>
        <w:jc w:val="both"/>
        <w:rPr>
          <w:rFonts w:ascii="Arial" w:hAnsi="Arial" w:cs="Arial"/>
          <w:spacing w:val="-3"/>
          <w:sz w:val="20"/>
        </w:rPr>
      </w:pPr>
      <w:r>
        <w:rPr>
          <w:rFonts w:ascii="Arial" w:hAnsi="Arial" w:cs="Arial"/>
          <w:b/>
          <w:spacing w:val="-3"/>
          <w:sz w:val="20"/>
        </w:rPr>
        <w:t xml:space="preserve">Membrana </w:t>
      </w:r>
      <w:r w:rsidR="00137A44" w:rsidRPr="00423ADA">
        <w:rPr>
          <w:rFonts w:ascii="Arial" w:hAnsi="Arial" w:cs="Arial"/>
          <w:spacing w:val="-3"/>
          <w:sz w:val="20"/>
          <w:szCs w:val="20"/>
          <w:lang w:val="es-ES_tradnl"/>
        </w:rPr>
        <w:t>La membrana a colocar será</w:t>
      </w:r>
      <w:r w:rsidR="00137A44">
        <w:rPr>
          <w:rFonts w:ascii="Arial" w:hAnsi="Arial" w:cs="Arial"/>
          <w:b/>
          <w:spacing w:val="-3"/>
          <w:sz w:val="20"/>
          <w:szCs w:val="20"/>
          <w:lang w:val="es-ES_tradnl"/>
        </w:rPr>
        <w:t xml:space="preserve"> </w:t>
      </w:r>
      <w:r w:rsidR="00137A44" w:rsidRPr="005D52CF">
        <w:rPr>
          <w:rFonts w:ascii="Arial" w:hAnsi="Arial" w:cs="Arial"/>
          <w:spacing w:val="-3"/>
          <w:sz w:val="20"/>
        </w:rPr>
        <w:t xml:space="preserve">una </w:t>
      </w:r>
      <w:r w:rsidR="00C07C71" w:rsidRPr="00C07C71">
        <w:rPr>
          <w:rFonts w:ascii="Arial" w:hAnsi="Arial" w:cs="Arial"/>
          <w:spacing w:val="-3"/>
          <w:sz w:val="20"/>
        </w:rPr>
        <w:t>MEMBRANA IMPERMEABILIZANTE DE POLIURETANO MONOCOMPONENTE</w:t>
      </w:r>
      <w:r w:rsidR="003F4C19">
        <w:rPr>
          <w:rFonts w:ascii="Arial" w:hAnsi="Arial" w:cs="Arial"/>
          <w:spacing w:val="-3"/>
          <w:sz w:val="20"/>
        </w:rPr>
        <w:t xml:space="preserve">, tipo </w:t>
      </w:r>
      <w:r w:rsidR="003F4C19" w:rsidRPr="003F4C19">
        <w:rPr>
          <w:rFonts w:ascii="Arial" w:hAnsi="Arial" w:cs="Arial"/>
          <w:spacing w:val="-3"/>
          <w:sz w:val="20"/>
        </w:rPr>
        <w:t>DESMOPOL</w:t>
      </w:r>
      <w:r w:rsidR="00346670">
        <w:rPr>
          <w:rFonts w:ascii="Arial" w:hAnsi="Arial" w:cs="Arial"/>
          <w:spacing w:val="-3"/>
          <w:sz w:val="20"/>
        </w:rPr>
        <w:t xml:space="preserve">, compuesta de </w:t>
      </w:r>
      <w:r w:rsidR="003F4C19" w:rsidRPr="003F4C19">
        <w:rPr>
          <w:rFonts w:ascii="Arial" w:hAnsi="Arial" w:cs="Arial"/>
          <w:spacing w:val="-3"/>
          <w:sz w:val="20"/>
        </w:rPr>
        <w:t>un elastómero líquido de poliuretano mono-componente, aromático, base disolvente, de curado con la humedad ambiental que produce una membrana continua, elástica, completamente adherida al soporte, sin juntas ni solapes, 100% estanca e impermeable</w:t>
      </w:r>
      <w:r w:rsidR="00346670">
        <w:rPr>
          <w:rFonts w:ascii="Arial" w:hAnsi="Arial" w:cs="Arial"/>
          <w:spacing w:val="-3"/>
          <w:sz w:val="20"/>
        </w:rPr>
        <w:t xml:space="preserve">. La forma de aplicación será con rodillo de pelo corto, según especificaciones del fabricante. </w:t>
      </w:r>
    </w:p>
    <w:p w:rsidR="005225E6" w:rsidRDefault="005225E6" w:rsidP="005225E6">
      <w:pPr>
        <w:pStyle w:val="Prrafodelista"/>
        <w:rPr>
          <w:rFonts w:ascii="Arial" w:hAnsi="Arial" w:cs="Arial"/>
          <w:spacing w:val="-3"/>
          <w:sz w:val="20"/>
        </w:rPr>
      </w:pPr>
    </w:p>
    <w:p w:rsidR="005225E6" w:rsidRPr="005225E6" w:rsidRDefault="005225E6" w:rsidP="00CD380F">
      <w:pPr>
        <w:numPr>
          <w:ilvl w:val="0"/>
          <w:numId w:val="12"/>
        </w:numPr>
        <w:suppressAutoHyphens/>
        <w:spacing w:line="240" w:lineRule="atLeast"/>
        <w:ind w:left="426" w:hanging="426"/>
        <w:jc w:val="both"/>
        <w:rPr>
          <w:rFonts w:ascii="Arial" w:hAnsi="Arial" w:cs="Arial"/>
          <w:b/>
          <w:spacing w:val="-3"/>
          <w:sz w:val="20"/>
        </w:rPr>
      </w:pPr>
      <w:r>
        <w:rPr>
          <w:rFonts w:ascii="Arial" w:hAnsi="Arial" w:cs="Arial"/>
          <w:b/>
          <w:spacing w:val="-3"/>
          <w:sz w:val="20"/>
        </w:rPr>
        <w:t>Capa separadora</w:t>
      </w:r>
      <w:r w:rsidRPr="005225E6">
        <w:rPr>
          <w:rFonts w:ascii="Arial" w:hAnsi="Arial" w:cs="Arial"/>
          <w:b/>
          <w:spacing w:val="-3"/>
          <w:sz w:val="20"/>
        </w:rPr>
        <w:t xml:space="preserve">: </w:t>
      </w:r>
      <w:r>
        <w:rPr>
          <w:rFonts w:ascii="Arial" w:hAnsi="Arial" w:cs="Arial"/>
          <w:spacing w:val="-3"/>
          <w:sz w:val="20"/>
        </w:rPr>
        <w:t xml:space="preserve">sobre la membrana se colocará una manta de </w:t>
      </w:r>
      <w:r w:rsidRPr="005225E6">
        <w:rPr>
          <w:rFonts w:ascii="Arial" w:hAnsi="Arial" w:cs="Arial"/>
          <w:spacing w:val="-3"/>
          <w:sz w:val="20"/>
        </w:rPr>
        <w:t xml:space="preserve">fieltros no tejidos, </w:t>
      </w:r>
      <w:proofErr w:type="spellStart"/>
      <w:r w:rsidRPr="005225E6">
        <w:rPr>
          <w:rFonts w:ascii="Arial" w:hAnsi="Arial" w:cs="Arial"/>
          <w:spacing w:val="-3"/>
          <w:sz w:val="20"/>
        </w:rPr>
        <w:t>agujeteados</w:t>
      </w:r>
      <w:proofErr w:type="spellEnd"/>
      <w:r w:rsidRPr="005225E6">
        <w:rPr>
          <w:rFonts w:ascii="Arial" w:hAnsi="Arial" w:cs="Arial"/>
          <w:spacing w:val="-3"/>
          <w:sz w:val="20"/>
        </w:rPr>
        <w:t>, de hilo continuo 100% poliéster</w:t>
      </w:r>
      <w:r>
        <w:rPr>
          <w:rFonts w:ascii="Arial" w:hAnsi="Arial" w:cs="Arial"/>
          <w:spacing w:val="-3"/>
          <w:sz w:val="20"/>
        </w:rPr>
        <w:t xml:space="preserve">, tipo Geotextil 200 de </w:t>
      </w:r>
      <w:proofErr w:type="spellStart"/>
      <w:r>
        <w:rPr>
          <w:rFonts w:ascii="Arial" w:hAnsi="Arial" w:cs="Arial"/>
          <w:spacing w:val="-3"/>
          <w:sz w:val="20"/>
        </w:rPr>
        <w:t>Sika</w:t>
      </w:r>
      <w:proofErr w:type="spellEnd"/>
      <w:r>
        <w:rPr>
          <w:rFonts w:ascii="Arial" w:hAnsi="Arial" w:cs="Arial"/>
          <w:spacing w:val="-3"/>
          <w:sz w:val="20"/>
        </w:rPr>
        <w:t>, igual o mejor.</w:t>
      </w:r>
    </w:p>
    <w:p w:rsidR="003F4C19" w:rsidRPr="003F4C19" w:rsidRDefault="003F4C19" w:rsidP="003F4C19">
      <w:pPr>
        <w:rPr>
          <w:rFonts w:ascii="Arial" w:hAnsi="Arial" w:cs="Arial"/>
          <w:spacing w:val="-3"/>
          <w:sz w:val="20"/>
        </w:rPr>
      </w:pPr>
    </w:p>
    <w:p w:rsidR="003F4C19" w:rsidRDefault="003F4C19" w:rsidP="00CD380F">
      <w:pPr>
        <w:numPr>
          <w:ilvl w:val="0"/>
          <w:numId w:val="12"/>
        </w:numPr>
        <w:suppressAutoHyphens/>
        <w:spacing w:line="240" w:lineRule="atLeast"/>
        <w:ind w:left="426" w:hanging="426"/>
        <w:jc w:val="both"/>
        <w:rPr>
          <w:rFonts w:ascii="Arial" w:hAnsi="Arial" w:cs="Arial"/>
          <w:spacing w:val="-3"/>
          <w:sz w:val="20"/>
        </w:rPr>
      </w:pPr>
      <w:r>
        <w:rPr>
          <w:rFonts w:ascii="Arial" w:hAnsi="Arial"/>
          <w:b/>
          <w:color w:val="000000"/>
          <w:spacing w:val="-3"/>
          <w:sz w:val="20"/>
        </w:rPr>
        <w:t xml:space="preserve">Aislación térmica </w:t>
      </w:r>
      <w:r w:rsidRPr="00BF2976">
        <w:rPr>
          <w:rFonts w:ascii="Arial" w:hAnsi="Arial"/>
          <w:b/>
          <w:color w:val="000000"/>
          <w:spacing w:val="-3"/>
          <w:sz w:val="20"/>
        </w:rPr>
        <w:t>–</w:t>
      </w:r>
      <w:r>
        <w:rPr>
          <w:rFonts w:ascii="Arial" w:hAnsi="Arial"/>
          <w:b/>
          <w:color w:val="000000"/>
          <w:spacing w:val="-3"/>
          <w:sz w:val="20"/>
        </w:rPr>
        <w:t xml:space="preserve"> </w:t>
      </w:r>
      <w:proofErr w:type="spellStart"/>
      <w:r w:rsidRPr="00820E3D">
        <w:rPr>
          <w:rFonts w:ascii="Arial" w:hAnsi="Arial"/>
          <w:color w:val="000000"/>
          <w:spacing w:val="-3"/>
          <w:sz w:val="20"/>
        </w:rPr>
        <w:t>poliestireno</w:t>
      </w:r>
      <w:proofErr w:type="spellEnd"/>
      <w:r w:rsidRPr="00820E3D">
        <w:rPr>
          <w:rFonts w:ascii="Arial" w:hAnsi="Arial"/>
          <w:color w:val="000000"/>
          <w:spacing w:val="-3"/>
          <w:sz w:val="20"/>
        </w:rPr>
        <w:t xml:space="preserve"> expandido e=5cm </w:t>
      </w:r>
      <w:proofErr w:type="spellStart"/>
      <w:r w:rsidRPr="00820E3D">
        <w:rPr>
          <w:rFonts w:ascii="Arial" w:hAnsi="Arial"/>
          <w:color w:val="000000"/>
          <w:spacing w:val="-3"/>
          <w:sz w:val="20"/>
        </w:rPr>
        <w:t>autotrabante</w:t>
      </w:r>
      <w:proofErr w:type="spellEnd"/>
      <w:r w:rsidRPr="00820E3D">
        <w:rPr>
          <w:rFonts w:ascii="Arial" w:hAnsi="Arial"/>
          <w:color w:val="000000"/>
          <w:spacing w:val="-3"/>
          <w:sz w:val="20"/>
        </w:rPr>
        <w:t xml:space="preserve"> (20k/m3) TIPO 2 con separadores del tipo de la placa </w:t>
      </w:r>
      <w:proofErr w:type="spellStart"/>
      <w:r w:rsidRPr="00820E3D">
        <w:rPr>
          <w:rFonts w:ascii="Arial" w:hAnsi="Arial"/>
          <w:color w:val="000000"/>
          <w:spacing w:val="-3"/>
          <w:sz w:val="20"/>
        </w:rPr>
        <w:t>Autotrabante</w:t>
      </w:r>
      <w:proofErr w:type="spellEnd"/>
      <w:r w:rsidRPr="00820E3D">
        <w:rPr>
          <w:rFonts w:ascii="Arial" w:hAnsi="Arial"/>
          <w:color w:val="000000"/>
          <w:spacing w:val="-3"/>
          <w:sz w:val="20"/>
        </w:rPr>
        <w:t xml:space="preserve"> de </w:t>
      </w:r>
      <w:proofErr w:type="spellStart"/>
      <w:r w:rsidRPr="00820E3D">
        <w:rPr>
          <w:rFonts w:ascii="Arial" w:hAnsi="Arial"/>
          <w:color w:val="000000"/>
          <w:spacing w:val="-3"/>
          <w:sz w:val="20"/>
        </w:rPr>
        <w:t>Bromyros</w:t>
      </w:r>
      <w:proofErr w:type="spellEnd"/>
      <w:r w:rsidRPr="00820E3D">
        <w:rPr>
          <w:rFonts w:ascii="Arial" w:hAnsi="Arial"/>
          <w:color w:val="000000"/>
          <w:spacing w:val="-3"/>
          <w:sz w:val="20"/>
        </w:rPr>
        <w:t xml:space="preserve"> para cubierta invertida a junta trabada</w:t>
      </w:r>
      <w:r w:rsidR="00D757A5">
        <w:rPr>
          <w:rFonts w:ascii="Arial" w:hAnsi="Arial"/>
          <w:color w:val="000000"/>
          <w:spacing w:val="-3"/>
          <w:sz w:val="20"/>
        </w:rPr>
        <w:t>.</w:t>
      </w:r>
    </w:p>
    <w:p w:rsidR="003F4C19" w:rsidRDefault="003F4C19" w:rsidP="003F4C19">
      <w:pPr>
        <w:pStyle w:val="Prrafodelista"/>
        <w:rPr>
          <w:rFonts w:ascii="Arial" w:hAnsi="Arial" w:cs="Arial"/>
          <w:spacing w:val="-3"/>
          <w:sz w:val="20"/>
        </w:rPr>
      </w:pPr>
    </w:p>
    <w:p w:rsidR="003F4C19" w:rsidRDefault="00D757A5" w:rsidP="00CD380F">
      <w:pPr>
        <w:numPr>
          <w:ilvl w:val="0"/>
          <w:numId w:val="12"/>
        </w:numPr>
        <w:suppressAutoHyphens/>
        <w:spacing w:line="240" w:lineRule="atLeast"/>
        <w:ind w:left="426" w:hanging="426"/>
        <w:jc w:val="both"/>
        <w:rPr>
          <w:rFonts w:ascii="Arial" w:hAnsi="Arial" w:cs="Arial"/>
          <w:spacing w:val="-3"/>
          <w:sz w:val="20"/>
        </w:rPr>
      </w:pPr>
      <w:r>
        <w:rPr>
          <w:rFonts w:ascii="Arial" w:hAnsi="Arial"/>
          <w:b/>
          <w:color w:val="000000"/>
          <w:spacing w:val="-3"/>
          <w:sz w:val="20"/>
        </w:rPr>
        <w:t>Terminación</w:t>
      </w:r>
      <w:r w:rsidR="003F4C19" w:rsidRPr="00545312">
        <w:rPr>
          <w:rFonts w:ascii="Arial" w:hAnsi="Arial"/>
          <w:b/>
          <w:color w:val="000000"/>
          <w:spacing w:val="-3"/>
          <w:sz w:val="20"/>
        </w:rPr>
        <w:t xml:space="preserve"> –</w:t>
      </w:r>
      <w:r w:rsidR="003F4C19" w:rsidRPr="00736633">
        <w:rPr>
          <w:b/>
          <w:color w:val="000000"/>
          <w:sz w:val="20"/>
        </w:rPr>
        <w:t xml:space="preserve"> </w:t>
      </w:r>
      <w:r w:rsidR="00F47983" w:rsidRPr="00F47983">
        <w:rPr>
          <w:rFonts w:ascii="Arial" w:hAnsi="Arial" w:cs="Arial"/>
          <w:color w:val="000000"/>
          <w:sz w:val="20"/>
        </w:rPr>
        <w:t>sobre la</w:t>
      </w:r>
      <w:r w:rsidR="00F47983">
        <w:rPr>
          <w:rFonts w:ascii="Arial" w:hAnsi="Arial" w:cs="Arial"/>
          <w:color w:val="000000"/>
          <w:sz w:val="20"/>
        </w:rPr>
        <w:t xml:space="preserve"> última capa de </w:t>
      </w:r>
      <w:proofErr w:type="spellStart"/>
      <w:r w:rsidR="00F47983">
        <w:rPr>
          <w:rFonts w:ascii="Arial" w:hAnsi="Arial" w:cs="Arial"/>
          <w:color w:val="000000"/>
          <w:sz w:val="20"/>
        </w:rPr>
        <w:t>poliestireno</w:t>
      </w:r>
      <w:proofErr w:type="spellEnd"/>
      <w:r w:rsidR="00F47983">
        <w:rPr>
          <w:rFonts w:ascii="Arial" w:hAnsi="Arial" w:cs="Arial"/>
          <w:color w:val="000000"/>
          <w:sz w:val="20"/>
        </w:rPr>
        <w:t xml:space="preserve"> expandido, se colocará</w:t>
      </w:r>
      <w:r>
        <w:rPr>
          <w:rFonts w:ascii="Arial" w:hAnsi="Arial" w:cs="Arial"/>
          <w:color w:val="000000"/>
          <w:sz w:val="20"/>
        </w:rPr>
        <w:t>n</w:t>
      </w:r>
      <w:r w:rsidR="00F47983">
        <w:rPr>
          <w:rFonts w:ascii="Arial" w:hAnsi="Arial" w:cs="Arial"/>
          <w:color w:val="000000"/>
          <w:sz w:val="20"/>
        </w:rPr>
        <w:t xml:space="preserve"> </w:t>
      </w:r>
      <w:proofErr w:type="spellStart"/>
      <w:r>
        <w:rPr>
          <w:rFonts w:ascii="Arial" w:hAnsi="Arial" w:cs="Arial"/>
          <w:color w:val="000000"/>
          <w:sz w:val="20"/>
        </w:rPr>
        <w:t>losetones</w:t>
      </w:r>
      <w:proofErr w:type="spellEnd"/>
      <w:r>
        <w:rPr>
          <w:rFonts w:ascii="Arial" w:hAnsi="Arial" w:cs="Arial"/>
          <w:color w:val="000000"/>
          <w:sz w:val="20"/>
        </w:rPr>
        <w:t xml:space="preserve"> prefabricados de hormigón armado de 40x40cm y 4 cm de espesor</w:t>
      </w:r>
    </w:p>
    <w:p w:rsidR="000E782B" w:rsidRPr="0038161F" w:rsidRDefault="000E782B" w:rsidP="000E782B">
      <w:pPr>
        <w:tabs>
          <w:tab w:val="left" w:pos="-720"/>
        </w:tabs>
        <w:suppressAutoHyphens/>
        <w:rPr>
          <w:rFonts w:ascii="Arial" w:hAnsi="Arial"/>
          <w:spacing w:val="-3"/>
          <w:sz w:val="20"/>
        </w:rPr>
      </w:pPr>
    </w:p>
    <w:p w:rsidR="000E782B" w:rsidRPr="00FA65ED" w:rsidRDefault="000E782B" w:rsidP="0068770A">
      <w:pPr>
        <w:pStyle w:val="Ttulo2"/>
        <w:numPr>
          <w:ilvl w:val="2"/>
          <w:numId w:val="5"/>
        </w:numPr>
        <w:tabs>
          <w:tab w:val="left" w:pos="-720"/>
          <w:tab w:val="left" w:pos="0"/>
        </w:tabs>
        <w:rPr>
          <w:sz w:val="20"/>
          <w:szCs w:val="20"/>
        </w:rPr>
      </w:pPr>
      <w:bookmarkStart w:id="104" w:name="_Toc105068113"/>
      <w:proofErr w:type="spellStart"/>
      <w:r>
        <w:rPr>
          <w:sz w:val="20"/>
        </w:rPr>
        <w:t>Rebosadores</w:t>
      </w:r>
      <w:proofErr w:type="spellEnd"/>
      <w:r>
        <w:rPr>
          <w:sz w:val="20"/>
        </w:rPr>
        <w:t xml:space="preserve"> y resumideros</w:t>
      </w:r>
      <w:bookmarkEnd w:id="104"/>
    </w:p>
    <w:p w:rsidR="000E782B" w:rsidRDefault="000E782B" w:rsidP="000E782B">
      <w:pPr>
        <w:rPr>
          <w:lang w:val="es-ES_tradnl"/>
        </w:rPr>
      </w:pPr>
    </w:p>
    <w:p w:rsidR="000E782B" w:rsidRPr="00EE4BF0" w:rsidRDefault="000E782B" w:rsidP="000E782B">
      <w:pPr>
        <w:tabs>
          <w:tab w:val="left" w:pos="-720"/>
          <w:tab w:val="left" w:pos="7680"/>
        </w:tabs>
        <w:suppressAutoHyphens/>
        <w:jc w:val="both"/>
        <w:rPr>
          <w:rFonts w:ascii="Arial" w:hAnsi="Arial" w:cs="Arial"/>
          <w:spacing w:val="-3"/>
          <w:sz w:val="20"/>
        </w:rPr>
      </w:pPr>
      <w:r w:rsidRPr="00EE4BF0">
        <w:rPr>
          <w:rFonts w:ascii="Arial" w:hAnsi="Arial" w:cs="Arial"/>
          <w:spacing w:val="-3"/>
          <w:sz w:val="20"/>
        </w:rPr>
        <w:t>Se realizarán los desbordes libres para la azotea, con caños de aluminio de 82 mm mínimo. Los mismos se ubicarán sobre pretil de fachada cercanos a los desagües y deberán ser aprobados por la Supervisión de Obra.</w:t>
      </w:r>
    </w:p>
    <w:p w:rsidR="000E782B" w:rsidRPr="00EE4BF0" w:rsidRDefault="000E782B" w:rsidP="000E782B">
      <w:pPr>
        <w:tabs>
          <w:tab w:val="left" w:pos="-720"/>
          <w:tab w:val="left" w:pos="7680"/>
        </w:tabs>
        <w:suppressAutoHyphens/>
        <w:jc w:val="both"/>
        <w:rPr>
          <w:rFonts w:ascii="Arial" w:hAnsi="Arial" w:cs="Arial"/>
          <w:spacing w:val="-3"/>
          <w:sz w:val="20"/>
        </w:rPr>
      </w:pPr>
    </w:p>
    <w:p w:rsidR="000E782B" w:rsidRPr="00EE4BF0" w:rsidRDefault="000E782B" w:rsidP="000E782B">
      <w:pPr>
        <w:tabs>
          <w:tab w:val="left" w:pos="-720"/>
          <w:tab w:val="left" w:pos="7680"/>
        </w:tabs>
        <w:suppressAutoHyphens/>
        <w:jc w:val="both"/>
        <w:rPr>
          <w:rFonts w:ascii="Arial" w:hAnsi="Arial" w:cs="Arial"/>
          <w:spacing w:val="-3"/>
          <w:sz w:val="20"/>
        </w:rPr>
      </w:pPr>
      <w:r w:rsidRPr="00EE4BF0">
        <w:rPr>
          <w:rFonts w:ascii="Arial" w:hAnsi="Arial" w:cs="Arial"/>
          <w:spacing w:val="-3"/>
          <w:sz w:val="20"/>
        </w:rPr>
        <w:t xml:space="preserve">Se deberá asegurar la perfecta estanqueidad y continuidad de la impermeabilización en la entrada al </w:t>
      </w:r>
      <w:proofErr w:type="spellStart"/>
      <w:r w:rsidRPr="00EE4BF0">
        <w:rPr>
          <w:rFonts w:ascii="Arial" w:hAnsi="Arial" w:cs="Arial"/>
          <w:spacing w:val="-3"/>
          <w:sz w:val="20"/>
        </w:rPr>
        <w:t>rebosador</w:t>
      </w:r>
      <w:proofErr w:type="spellEnd"/>
      <w:r w:rsidRPr="00EE4BF0">
        <w:rPr>
          <w:rFonts w:ascii="Arial" w:hAnsi="Arial" w:cs="Arial"/>
          <w:spacing w:val="-3"/>
          <w:sz w:val="20"/>
        </w:rPr>
        <w:t>.</w:t>
      </w:r>
    </w:p>
    <w:p w:rsidR="000E782B" w:rsidRPr="00EE4BF0" w:rsidRDefault="000E782B" w:rsidP="000E782B">
      <w:pPr>
        <w:tabs>
          <w:tab w:val="left" w:pos="-720"/>
          <w:tab w:val="left" w:pos="7680"/>
        </w:tabs>
        <w:suppressAutoHyphens/>
        <w:jc w:val="both"/>
        <w:rPr>
          <w:rFonts w:ascii="Arial" w:hAnsi="Arial" w:cs="Arial"/>
          <w:spacing w:val="-3"/>
          <w:sz w:val="20"/>
        </w:rPr>
      </w:pPr>
    </w:p>
    <w:p w:rsidR="000E782B" w:rsidRPr="00EE4BF0" w:rsidRDefault="000E782B" w:rsidP="000E782B">
      <w:pPr>
        <w:tabs>
          <w:tab w:val="left" w:pos="-720"/>
          <w:tab w:val="left" w:pos="7680"/>
        </w:tabs>
        <w:suppressAutoHyphens/>
        <w:jc w:val="both"/>
        <w:rPr>
          <w:rFonts w:ascii="Arial" w:hAnsi="Arial" w:cs="Arial"/>
          <w:spacing w:val="-3"/>
          <w:sz w:val="20"/>
        </w:rPr>
      </w:pPr>
      <w:r w:rsidRPr="00EE4BF0">
        <w:rPr>
          <w:rFonts w:ascii="Arial" w:hAnsi="Arial" w:cs="Arial"/>
          <w:spacing w:val="-3"/>
          <w:sz w:val="20"/>
        </w:rPr>
        <w:t>Para la ejecución de los puntos de captación de pluviales se realizará un ensanche de la boca y se colocarán todas las protecciones necesarias a fin de evitar la obstrucción y facilitar el desagüe ante intensas precipitaciones.</w:t>
      </w:r>
    </w:p>
    <w:p w:rsidR="000E782B" w:rsidRPr="00EE4BF0" w:rsidRDefault="000E782B" w:rsidP="000E782B">
      <w:pPr>
        <w:tabs>
          <w:tab w:val="left" w:pos="-720"/>
          <w:tab w:val="left" w:pos="7680"/>
        </w:tabs>
        <w:suppressAutoHyphens/>
        <w:jc w:val="both"/>
        <w:rPr>
          <w:rFonts w:ascii="Arial" w:hAnsi="Arial" w:cs="Arial"/>
          <w:spacing w:val="-3"/>
          <w:sz w:val="20"/>
        </w:rPr>
      </w:pPr>
    </w:p>
    <w:p w:rsidR="000E782B" w:rsidRPr="00EE4BF0" w:rsidRDefault="000E782B" w:rsidP="000E782B">
      <w:pPr>
        <w:tabs>
          <w:tab w:val="left" w:pos="-720"/>
        </w:tabs>
        <w:suppressAutoHyphens/>
        <w:jc w:val="both"/>
        <w:rPr>
          <w:rFonts w:ascii="Arial" w:hAnsi="Arial" w:cs="Arial"/>
          <w:color w:val="000000"/>
          <w:spacing w:val="-3"/>
          <w:sz w:val="20"/>
          <w:lang w:val="es-UY"/>
        </w:rPr>
      </w:pPr>
      <w:r w:rsidRPr="00EE4BF0">
        <w:rPr>
          <w:rFonts w:ascii="Arial" w:hAnsi="Arial" w:cs="Arial"/>
          <w:color w:val="000000"/>
          <w:spacing w:val="-3"/>
          <w:sz w:val="20"/>
          <w:lang w:val="es-UY"/>
        </w:rPr>
        <w:t>En todos los desagües de pluviales en azotea, se colocarán globos de acero galvanizado a modo de protección.</w:t>
      </w:r>
    </w:p>
    <w:p w:rsidR="000E782B" w:rsidRPr="0038161F" w:rsidRDefault="000E782B" w:rsidP="000E782B">
      <w:pPr>
        <w:tabs>
          <w:tab w:val="left" w:pos="-720"/>
        </w:tabs>
        <w:suppressAutoHyphens/>
        <w:rPr>
          <w:rFonts w:ascii="Arial" w:hAnsi="Arial"/>
          <w:spacing w:val="-3"/>
          <w:sz w:val="20"/>
        </w:rPr>
      </w:pPr>
    </w:p>
    <w:p w:rsidR="00FA65ED" w:rsidRPr="00FA65ED" w:rsidRDefault="00FA65ED" w:rsidP="0068770A">
      <w:pPr>
        <w:pStyle w:val="Ttulo2"/>
        <w:numPr>
          <w:ilvl w:val="2"/>
          <w:numId w:val="5"/>
        </w:numPr>
        <w:tabs>
          <w:tab w:val="left" w:pos="-720"/>
          <w:tab w:val="left" w:pos="0"/>
        </w:tabs>
        <w:rPr>
          <w:sz w:val="20"/>
          <w:szCs w:val="20"/>
        </w:rPr>
      </w:pPr>
      <w:bookmarkStart w:id="105" w:name="_Toc105068114"/>
      <w:r w:rsidRPr="00FA65ED">
        <w:rPr>
          <w:sz w:val="20"/>
        </w:rPr>
        <w:t>Ensayos obligatorios de estanqueidad</w:t>
      </w:r>
      <w:r w:rsidR="00366986">
        <w:rPr>
          <w:sz w:val="20"/>
        </w:rPr>
        <w:t xml:space="preserve"> e impermeabilidad</w:t>
      </w:r>
      <w:bookmarkEnd w:id="105"/>
    </w:p>
    <w:p w:rsidR="00FA65ED" w:rsidRDefault="00FA65ED" w:rsidP="00FA65ED">
      <w:pPr>
        <w:tabs>
          <w:tab w:val="left" w:pos="-720"/>
        </w:tabs>
        <w:suppressAutoHyphens/>
        <w:jc w:val="both"/>
        <w:rPr>
          <w:rFonts w:ascii="Arial" w:hAnsi="Arial"/>
          <w:b/>
          <w:color w:val="000000"/>
          <w:spacing w:val="-3"/>
          <w:sz w:val="20"/>
        </w:rPr>
      </w:pPr>
    </w:p>
    <w:p w:rsidR="00366986" w:rsidRDefault="00366986" w:rsidP="00366986">
      <w:pPr>
        <w:suppressAutoHyphens/>
        <w:spacing w:line="240" w:lineRule="atLeast"/>
        <w:jc w:val="both"/>
        <w:rPr>
          <w:rFonts w:ascii="Arial" w:hAnsi="Arial" w:cs="Arial"/>
          <w:spacing w:val="-3"/>
          <w:sz w:val="20"/>
          <w:lang w:val="es-ES_tradnl"/>
        </w:rPr>
      </w:pPr>
      <w:r w:rsidRPr="00EE4BF0">
        <w:rPr>
          <w:rFonts w:ascii="Arial" w:hAnsi="Arial" w:cs="Arial"/>
          <w:spacing w:val="-3"/>
          <w:sz w:val="20"/>
          <w:lang w:val="es-ES_tradnl"/>
        </w:rPr>
        <w:t xml:space="preserve">Será obligatoria la realización, una vez terminada la impermeabilización, de un ensayo de estanqueidad para todas las soluciones. </w:t>
      </w:r>
    </w:p>
    <w:p w:rsidR="00366986" w:rsidRPr="007D146E" w:rsidRDefault="00366986" w:rsidP="00366986">
      <w:pPr>
        <w:pStyle w:val="Prrafodelista"/>
        <w:tabs>
          <w:tab w:val="left" w:pos="-720"/>
        </w:tabs>
        <w:suppressAutoHyphens/>
        <w:ind w:left="0"/>
        <w:jc w:val="both"/>
        <w:rPr>
          <w:rFonts w:ascii="Arial" w:hAnsi="Arial" w:cs="Arial"/>
          <w:color w:val="000000"/>
          <w:spacing w:val="-3"/>
          <w:sz w:val="20"/>
          <w:szCs w:val="20"/>
        </w:rPr>
      </w:pPr>
      <w:r w:rsidRPr="007D146E">
        <w:rPr>
          <w:rFonts w:ascii="Arial" w:hAnsi="Arial" w:cs="Arial"/>
          <w:color w:val="000000"/>
          <w:spacing w:val="-3"/>
          <w:sz w:val="20"/>
          <w:szCs w:val="20"/>
        </w:rPr>
        <w:t xml:space="preserve">En paños comprendidos entre </w:t>
      </w:r>
      <w:proofErr w:type="spellStart"/>
      <w:r w:rsidRPr="007D146E">
        <w:rPr>
          <w:rFonts w:ascii="Arial" w:hAnsi="Arial" w:cs="Arial"/>
          <w:color w:val="000000"/>
          <w:spacing w:val="-3"/>
          <w:sz w:val="20"/>
          <w:szCs w:val="20"/>
        </w:rPr>
        <w:t>limatesas</w:t>
      </w:r>
      <w:proofErr w:type="spellEnd"/>
      <w:r w:rsidRPr="007D146E">
        <w:rPr>
          <w:rFonts w:ascii="Arial" w:hAnsi="Arial" w:cs="Arial"/>
          <w:color w:val="000000"/>
          <w:spacing w:val="-3"/>
          <w:sz w:val="20"/>
          <w:szCs w:val="20"/>
        </w:rPr>
        <w:t xml:space="preserve"> se taponeará la </w:t>
      </w:r>
      <w:r>
        <w:rPr>
          <w:rFonts w:ascii="Arial" w:hAnsi="Arial" w:cs="Arial"/>
          <w:color w:val="000000"/>
          <w:spacing w:val="-3"/>
          <w:sz w:val="20"/>
          <w:szCs w:val="20"/>
        </w:rPr>
        <w:t>gárgola de descarga</w:t>
      </w:r>
      <w:r w:rsidRPr="007D146E">
        <w:rPr>
          <w:rFonts w:ascii="Arial" w:hAnsi="Arial" w:cs="Arial"/>
          <w:color w:val="000000"/>
          <w:spacing w:val="-3"/>
          <w:sz w:val="20"/>
          <w:szCs w:val="20"/>
        </w:rPr>
        <w:t xml:space="preserve"> correspondiente a ese paño (para eso se taparán las bocas de salida con un tapón neumático introducido por lo menos 20cm dentro de cada </w:t>
      </w:r>
      <w:r w:rsidR="0027015F">
        <w:rPr>
          <w:rFonts w:ascii="Arial" w:hAnsi="Arial" w:cs="Arial"/>
          <w:color w:val="000000"/>
          <w:spacing w:val="-3"/>
          <w:sz w:val="20"/>
          <w:szCs w:val="20"/>
        </w:rPr>
        <w:t>gárgola</w:t>
      </w:r>
      <w:r w:rsidRPr="007D146E">
        <w:rPr>
          <w:rFonts w:ascii="Arial" w:hAnsi="Arial" w:cs="Arial"/>
          <w:color w:val="000000"/>
          <w:spacing w:val="-3"/>
          <w:sz w:val="20"/>
          <w:szCs w:val="20"/>
        </w:rPr>
        <w:t xml:space="preserve"> de pluvial a los efectos de ensayar también el sellado de los embudos) y se inundará hasta una altura de 10cm o hasta la altura de las </w:t>
      </w:r>
      <w:proofErr w:type="spellStart"/>
      <w:r w:rsidRPr="007D146E">
        <w:rPr>
          <w:rFonts w:ascii="Arial" w:hAnsi="Arial" w:cs="Arial"/>
          <w:color w:val="000000"/>
          <w:spacing w:val="-3"/>
          <w:sz w:val="20"/>
          <w:szCs w:val="20"/>
        </w:rPr>
        <w:t>limatesas</w:t>
      </w:r>
      <w:proofErr w:type="spellEnd"/>
      <w:r w:rsidRPr="007D146E">
        <w:rPr>
          <w:rFonts w:ascii="Arial" w:hAnsi="Arial" w:cs="Arial"/>
          <w:color w:val="000000"/>
          <w:spacing w:val="-3"/>
          <w:sz w:val="20"/>
          <w:szCs w:val="20"/>
        </w:rPr>
        <w:t xml:space="preserve"> si fuera inferior. Se mantendrá esta agua por 24hs y luego se destapará la </w:t>
      </w:r>
      <w:r w:rsidR="0027015F">
        <w:rPr>
          <w:rFonts w:ascii="Arial" w:hAnsi="Arial" w:cs="Arial"/>
          <w:color w:val="000000"/>
          <w:spacing w:val="-3"/>
          <w:sz w:val="20"/>
          <w:szCs w:val="20"/>
        </w:rPr>
        <w:t>gárgola</w:t>
      </w:r>
      <w:r w:rsidRPr="007D146E">
        <w:rPr>
          <w:rFonts w:ascii="Arial" w:hAnsi="Arial" w:cs="Arial"/>
          <w:color w:val="000000"/>
          <w:spacing w:val="-3"/>
          <w:sz w:val="20"/>
          <w:szCs w:val="20"/>
        </w:rPr>
        <w:t xml:space="preserve"> y se comprobará la correcta evacuación del agua.</w:t>
      </w:r>
      <w:r w:rsidR="00F975E7">
        <w:rPr>
          <w:rFonts w:ascii="Arial" w:hAnsi="Arial" w:cs="Arial"/>
          <w:color w:val="000000"/>
          <w:spacing w:val="-3"/>
          <w:sz w:val="20"/>
          <w:szCs w:val="20"/>
        </w:rPr>
        <w:t xml:space="preserve"> Para el resto de la azotea, se realizará prueba de agua a presión sobre la membrana en los sectores de uniones y remates, y en el resto se aplicará agua por el transcurso de </w:t>
      </w:r>
      <w:r w:rsidR="000951F8">
        <w:rPr>
          <w:rFonts w:ascii="Arial" w:hAnsi="Arial" w:cs="Arial"/>
          <w:color w:val="000000"/>
          <w:spacing w:val="-3"/>
          <w:sz w:val="20"/>
          <w:szCs w:val="20"/>
        </w:rPr>
        <w:t>3</w:t>
      </w:r>
      <w:r w:rsidR="00F975E7">
        <w:rPr>
          <w:rFonts w:ascii="Arial" w:hAnsi="Arial" w:cs="Arial"/>
          <w:color w:val="000000"/>
          <w:spacing w:val="-3"/>
          <w:sz w:val="20"/>
          <w:szCs w:val="20"/>
        </w:rPr>
        <w:t xml:space="preserve"> horas mínimo, dejando correr </w:t>
      </w:r>
      <w:r w:rsidR="000951F8">
        <w:rPr>
          <w:rFonts w:ascii="Arial" w:hAnsi="Arial" w:cs="Arial"/>
          <w:color w:val="000000"/>
          <w:spacing w:val="-3"/>
          <w:sz w:val="20"/>
          <w:szCs w:val="20"/>
        </w:rPr>
        <w:t xml:space="preserve">desde la parte más alta, </w:t>
      </w:r>
      <w:r w:rsidR="00F975E7">
        <w:rPr>
          <w:rFonts w:ascii="Arial" w:hAnsi="Arial" w:cs="Arial"/>
          <w:color w:val="000000"/>
          <w:spacing w:val="-3"/>
          <w:sz w:val="20"/>
          <w:szCs w:val="20"/>
        </w:rPr>
        <w:t>una cortina de agua que cubra el 100% de la membrana.</w:t>
      </w:r>
    </w:p>
    <w:p w:rsidR="00366986" w:rsidRDefault="00366986" w:rsidP="00366986">
      <w:pPr>
        <w:jc w:val="both"/>
        <w:rPr>
          <w:rFonts w:ascii="Arial" w:hAnsi="Arial"/>
          <w:color w:val="000000"/>
          <w:spacing w:val="-3"/>
          <w:sz w:val="20"/>
        </w:rPr>
      </w:pPr>
      <w:r w:rsidRPr="007D146E">
        <w:rPr>
          <w:rFonts w:ascii="Arial" w:hAnsi="Arial" w:cs="Arial"/>
          <w:color w:val="000000"/>
          <w:spacing w:val="-3"/>
          <w:sz w:val="20"/>
          <w:szCs w:val="20"/>
        </w:rPr>
        <w:t>Luego de realizada la prueba se constatará la no aparición de manchas de humedad en la cara inferior de la azotea. Para la aceptación de las pendientes se verificará que al desagotarse no quede agua estancada en ningún sector.</w:t>
      </w:r>
    </w:p>
    <w:p w:rsidR="00137711" w:rsidRDefault="00137711" w:rsidP="00137711">
      <w:pPr>
        <w:jc w:val="both"/>
        <w:rPr>
          <w:rFonts w:ascii="Arial" w:hAnsi="Arial"/>
          <w:color w:val="000000"/>
          <w:spacing w:val="-3"/>
          <w:sz w:val="20"/>
        </w:rPr>
      </w:pPr>
      <w:r>
        <w:rPr>
          <w:rFonts w:ascii="Arial" w:hAnsi="Arial"/>
          <w:color w:val="000000"/>
          <w:spacing w:val="-3"/>
          <w:sz w:val="20"/>
        </w:rPr>
        <w:t xml:space="preserve">Esta prueba deberá ser </w:t>
      </w:r>
      <w:r w:rsidR="0027015F">
        <w:rPr>
          <w:rFonts w:ascii="Arial" w:hAnsi="Arial"/>
          <w:color w:val="000000"/>
          <w:spacing w:val="-3"/>
          <w:sz w:val="20"/>
        </w:rPr>
        <w:t>aprobada por</w:t>
      </w:r>
      <w:r>
        <w:rPr>
          <w:rFonts w:ascii="Arial" w:hAnsi="Arial"/>
          <w:color w:val="000000"/>
          <w:spacing w:val="-3"/>
          <w:sz w:val="20"/>
        </w:rPr>
        <w:t xml:space="preserve"> de la Supervisión de la Obra.</w:t>
      </w:r>
      <w:r w:rsidR="00E510F4">
        <w:rPr>
          <w:rFonts w:ascii="Arial" w:hAnsi="Arial"/>
          <w:color w:val="000000"/>
          <w:spacing w:val="-3"/>
          <w:sz w:val="20"/>
        </w:rPr>
        <w:t xml:space="preserve"> Más allá de estos ensayos y la aprobación de los componentes, la misma, no exime de responsabilidad y correspondiente garantía que deberá mantenerse, según se establece en el artículo 82 del Pliego de Condiciones Generales.</w:t>
      </w:r>
    </w:p>
    <w:p w:rsidR="004A2AC8" w:rsidRDefault="004A2AC8" w:rsidP="00137711">
      <w:pPr>
        <w:jc w:val="both"/>
        <w:rPr>
          <w:rFonts w:ascii="Arial" w:hAnsi="Arial"/>
          <w:color w:val="000000"/>
          <w:spacing w:val="-3"/>
          <w:sz w:val="20"/>
        </w:rPr>
      </w:pPr>
    </w:p>
    <w:p w:rsidR="00EB278F" w:rsidRPr="00D45249" w:rsidRDefault="00EB278F" w:rsidP="00137711">
      <w:pPr>
        <w:jc w:val="both"/>
        <w:rPr>
          <w:rFonts w:ascii="Arial" w:hAnsi="Arial"/>
          <w:color w:val="000000"/>
          <w:spacing w:val="-3"/>
          <w:sz w:val="20"/>
        </w:rPr>
      </w:pPr>
    </w:p>
    <w:p w:rsidR="004A2AC8" w:rsidRDefault="004A2AC8" w:rsidP="004A2AC8">
      <w:pPr>
        <w:rPr>
          <w:rFonts w:ascii="Arial" w:hAnsi="Arial"/>
          <w:b/>
          <w:spacing w:val="-3"/>
          <w:sz w:val="20"/>
          <w:lang w:val="es-ES_tradnl"/>
        </w:rPr>
      </w:pPr>
      <w:r>
        <w:rPr>
          <w:rFonts w:ascii="Arial" w:hAnsi="Arial"/>
          <w:b/>
          <w:spacing w:val="-3"/>
          <w:sz w:val="20"/>
          <w:lang w:val="es-ES_tradnl"/>
        </w:rPr>
        <w:lastRenderedPageBreak/>
        <w:t>Controles</w:t>
      </w:r>
    </w:p>
    <w:p w:rsidR="004A2AC8" w:rsidRPr="00371F6D" w:rsidRDefault="004A2AC8" w:rsidP="004A2AC8">
      <w:pPr>
        <w:rPr>
          <w:rFonts w:ascii="Arial" w:hAnsi="Arial" w:cs="Arial"/>
          <w:b/>
          <w:spacing w:val="-3"/>
          <w:sz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6"/>
        <w:gridCol w:w="2833"/>
        <w:gridCol w:w="2835"/>
      </w:tblGrid>
      <w:tr w:rsidR="004A2AC8" w:rsidRPr="00371F6D" w:rsidTr="00AE20FF">
        <w:trPr>
          <w:trHeight w:val="389"/>
        </w:trPr>
        <w:tc>
          <w:tcPr>
            <w:tcW w:w="2881" w:type="dxa"/>
            <w:shd w:val="clear" w:color="auto" w:fill="BFBFBF"/>
          </w:tcPr>
          <w:p w:rsidR="004A2AC8" w:rsidRPr="00C77B97" w:rsidRDefault="004A2AC8" w:rsidP="00AE20FF">
            <w:pPr>
              <w:pStyle w:val="Prrafodelista"/>
              <w:tabs>
                <w:tab w:val="left" w:pos="-720"/>
              </w:tabs>
              <w:suppressAutoHyphens/>
              <w:ind w:left="0"/>
              <w:jc w:val="center"/>
              <w:rPr>
                <w:rFonts w:ascii="Arial" w:hAnsi="Arial" w:cs="Arial"/>
                <w:b/>
                <w:color w:val="000000"/>
                <w:spacing w:val="-3"/>
                <w:sz w:val="20"/>
                <w:szCs w:val="20"/>
              </w:rPr>
            </w:pPr>
            <w:r w:rsidRPr="00C77B97">
              <w:rPr>
                <w:rFonts w:ascii="Arial" w:hAnsi="Arial" w:cs="Arial"/>
                <w:b/>
                <w:color w:val="000000"/>
                <w:spacing w:val="-3"/>
                <w:sz w:val="20"/>
                <w:szCs w:val="20"/>
              </w:rPr>
              <w:t>CONTROL A REALIZAR</w:t>
            </w:r>
          </w:p>
        </w:tc>
        <w:tc>
          <w:tcPr>
            <w:tcW w:w="2881" w:type="dxa"/>
            <w:shd w:val="clear" w:color="auto" w:fill="BFBFBF"/>
          </w:tcPr>
          <w:p w:rsidR="004A2AC8" w:rsidRPr="00C77B97" w:rsidRDefault="004A2AC8" w:rsidP="00AE20FF">
            <w:pPr>
              <w:rPr>
                <w:rFonts w:ascii="Arial" w:hAnsi="Arial" w:cs="Arial"/>
                <w:b/>
                <w:spacing w:val="-3"/>
                <w:sz w:val="20"/>
                <w:lang w:val="es-ES_tradnl"/>
              </w:rPr>
            </w:pPr>
            <w:r w:rsidRPr="00C77B97">
              <w:rPr>
                <w:rFonts w:ascii="Arial" w:hAnsi="Arial" w:cs="Arial"/>
                <w:b/>
                <w:spacing w:val="-3"/>
                <w:sz w:val="20"/>
                <w:lang w:val="es-ES_tradnl"/>
              </w:rPr>
              <w:t>NÚMERO DE CONTROLES</w:t>
            </w:r>
          </w:p>
        </w:tc>
        <w:tc>
          <w:tcPr>
            <w:tcW w:w="2882" w:type="dxa"/>
            <w:shd w:val="clear" w:color="auto" w:fill="BFBFBF"/>
          </w:tcPr>
          <w:p w:rsidR="004A2AC8" w:rsidRPr="00C77B97" w:rsidRDefault="004A2AC8" w:rsidP="00AE20FF">
            <w:pPr>
              <w:rPr>
                <w:rFonts w:ascii="Arial" w:hAnsi="Arial" w:cs="Arial"/>
                <w:b/>
                <w:spacing w:val="-3"/>
                <w:sz w:val="20"/>
                <w:lang w:val="es-ES_tradnl"/>
              </w:rPr>
            </w:pPr>
            <w:r w:rsidRPr="00C77B97">
              <w:rPr>
                <w:rFonts w:ascii="Arial" w:hAnsi="Arial" w:cs="Arial"/>
                <w:b/>
                <w:spacing w:val="-3"/>
                <w:sz w:val="20"/>
                <w:lang w:val="es-ES_tradnl"/>
              </w:rPr>
              <w:t>CONDICIÒN DE RECHAZO</w:t>
            </w:r>
          </w:p>
        </w:tc>
      </w:tr>
      <w:tr w:rsidR="004A2AC8" w:rsidRPr="00371F6D" w:rsidTr="005F7B97">
        <w:trPr>
          <w:trHeight w:val="636"/>
        </w:trPr>
        <w:tc>
          <w:tcPr>
            <w:tcW w:w="2881" w:type="dxa"/>
            <w:shd w:val="clear" w:color="auto" w:fill="auto"/>
          </w:tcPr>
          <w:p w:rsidR="004A2AC8" w:rsidRPr="00C77B97" w:rsidRDefault="004A2AC8" w:rsidP="00AE20FF">
            <w:pPr>
              <w:pStyle w:val="Prrafodelista"/>
              <w:tabs>
                <w:tab w:val="left" w:pos="-720"/>
              </w:tabs>
              <w:suppressAutoHyphens/>
              <w:ind w:left="0"/>
              <w:rPr>
                <w:rFonts w:ascii="Arial" w:hAnsi="Arial" w:cs="Arial"/>
                <w:color w:val="000000"/>
                <w:spacing w:val="-3"/>
                <w:sz w:val="20"/>
                <w:szCs w:val="20"/>
              </w:rPr>
            </w:pPr>
            <w:r w:rsidRPr="00C77B97">
              <w:rPr>
                <w:rFonts w:ascii="Arial" w:hAnsi="Arial" w:cs="Arial"/>
                <w:color w:val="000000"/>
                <w:spacing w:val="-3"/>
                <w:sz w:val="20"/>
                <w:szCs w:val="20"/>
              </w:rPr>
              <w:t>Barrera de vapor</w:t>
            </w:r>
          </w:p>
        </w:tc>
        <w:tc>
          <w:tcPr>
            <w:tcW w:w="2881" w:type="dxa"/>
            <w:shd w:val="clear" w:color="auto" w:fill="auto"/>
          </w:tcPr>
          <w:p w:rsidR="004A2AC8" w:rsidRPr="00C77B97" w:rsidRDefault="004A2AC8" w:rsidP="00AE20FF">
            <w:pPr>
              <w:jc w:val="center"/>
              <w:rPr>
                <w:rFonts w:ascii="Arial" w:hAnsi="Arial" w:cs="Arial"/>
                <w:spacing w:val="-3"/>
                <w:sz w:val="20"/>
                <w:lang w:val="es-ES_tradnl"/>
              </w:rPr>
            </w:pPr>
            <w:r w:rsidRPr="00C77B97">
              <w:rPr>
                <w:rFonts w:ascii="Arial" w:hAnsi="Arial" w:cs="Arial"/>
                <w:spacing w:val="-3"/>
                <w:sz w:val="20"/>
                <w:lang w:val="es-ES_tradnl"/>
              </w:rPr>
              <w:t>Uno cada 100m</w:t>
            </w:r>
            <w:r w:rsidRPr="00C77B97">
              <w:rPr>
                <w:rFonts w:ascii="Arial" w:hAnsi="Arial" w:cs="Arial"/>
                <w:spacing w:val="-3"/>
                <w:sz w:val="20"/>
                <w:vertAlign w:val="superscript"/>
                <w:lang w:val="es-ES_tradnl"/>
              </w:rPr>
              <w:t>2</w:t>
            </w:r>
          </w:p>
        </w:tc>
        <w:tc>
          <w:tcPr>
            <w:tcW w:w="2882" w:type="dxa"/>
            <w:shd w:val="clear" w:color="auto" w:fill="auto"/>
          </w:tcPr>
          <w:p w:rsidR="004A2AC8" w:rsidRPr="00C77B97" w:rsidRDefault="004A2AC8" w:rsidP="005F7B97">
            <w:pPr>
              <w:pStyle w:val="Prrafodelista"/>
              <w:tabs>
                <w:tab w:val="left" w:pos="-720"/>
              </w:tabs>
              <w:suppressAutoHyphens/>
              <w:ind w:left="0" w:right="-142"/>
              <w:jc w:val="both"/>
              <w:rPr>
                <w:rFonts w:ascii="Arial" w:hAnsi="Arial" w:cs="Arial"/>
                <w:color w:val="FF0000"/>
                <w:spacing w:val="-3"/>
                <w:sz w:val="20"/>
              </w:rPr>
            </w:pPr>
            <w:r w:rsidRPr="00C77B97">
              <w:rPr>
                <w:rFonts w:ascii="Calibri" w:hAnsi="Calibri" w:cs="Arial"/>
                <w:color w:val="000000"/>
                <w:spacing w:val="-3"/>
                <w:sz w:val="20"/>
                <w:szCs w:val="20"/>
              </w:rPr>
              <w:t>La superficie no se encuentra limpia. Aplicación en cantidad inferior a lo establecido en MCP.</w:t>
            </w:r>
          </w:p>
        </w:tc>
      </w:tr>
      <w:tr w:rsidR="004A2AC8" w:rsidRPr="00371F6D" w:rsidTr="005F7B97">
        <w:trPr>
          <w:trHeight w:val="665"/>
        </w:trPr>
        <w:tc>
          <w:tcPr>
            <w:tcW w:w="2881" w:type="dxa"/>
            <w:shd w:val="clear" w:color="auto" w:fill="auto"/>
          </w:tcPr>
          <w:p w:rsidR="004A2AC8" w:rsidRPr="00C77B97" w:rsidRDefault="004A2AC8" w:rsidP="00AE20FF">
            <w:pPr>
              <w:pStyle w:val="Prrafodelista"/>
              <w:tabs>
                <w:tab w:val="left" w:pos="-720"/>
              </w:tabs>
              <w:suppressAutoHyphens/>
              <w:ind w:left="0"/>
              <w:rPr>
                <w:rFonts w:ascii="Arial" w:hAnsi="Arial" w:cs="Arial"/>
                <w:color w:val="000000"/>
                <w:spacing w:val="-3"/>
                <w:sz w:val="20"/>
                <w:szCs w:val="20"/>
              </w:rPr>
            </w:pPr>
            <w:r w:rsidRPr="00C77B97">
              <w:rPr>
                <w:rFonts w:ascii="Arial" w:hAnsi="Arial" w:cs="Arial"/>
                <w:color w:val="000000"/>
                <w:spacing w:val="-3"/>
                <w:sz w:val="20"/>
                <w:szCs w:val="20"/>
              </w:rPr>
              <w:t>Aislación térmica</w:t>
            </w:r>
          </w:p>
          <w:p w:rsidR="004A2AC8" w:rsidRPr="00C77B97" w:rsidRDefault="004A2AC8" w:rsidP="00AE20FF">
            <w:pPr>
              <w:rPr>
                <w:rFonts w:ascii="Arial" w:hAnsi="Arial" w:cs="Arial"/>
                <w:color w:val="FF0000"/>
                <w:spacing w:val="-3"/>
                <w:sz w:val="20"/>
                <w:lang w:val="es-ES_tradnl"/>
              </w:rPr>
            </w:pPr>
          </w:p>
        </w:tc>
        <w:tc>
          <w:tcPr>
            <w:tcW w:w="2881" w:type="dxa"/>
            <w:shd w:val="clear" w:color="auto" w:fill="auto"/>
          </w:tcPr>
          <w:p w:rsidR="004A2AC8" w:rsidRPr="00C77B97" w:rsidRDefault="004A2AC8" w:rsidP="00AE20FF">
            <w:pPr>
              <w:jc w:val="center"/>
              <w:rPr>
                <w:rFonts w:ascii="Arial" w:hAnsi="Arial" w:cs="Arial"/>
                <w:color w:val="FF0000"/>
                <w:spacing w:val="-3"/>
                <w:sz w:val="20"/>
                <w:lang w:val="es-ES_tradnl"/>
              </w:rPr>
            </w:pPr>
            <w:r w:rsidRPr="00C77B97">
              <w:rPr>
                <w:rFonts w:ascii="Arial" w:hAnsi="Arial" w:cs="Arial"/>
                <w:spacing w:val="-3"/>
                <w:sz w:val="20"/>
                <w:lang w:val="es-ES_tradnl"/>
              </w:rPr>
              <w:t>Uno cada 100m</w:t>
            </w:r>
            <w:r w:rsidRPr="00C77B97">
              <w:rPr>
                <w:rFonts w:ascii="Arial" w:hAnsi="Arial" w:cs="Arial"/>
                <w:spacing w:val="-3"/>
                <w:sz w:val="20"/>
                <w:vertAlign w:val="superscript"/>
                <w:lang w:val="es-ES_tradnl"/>
              </w:rPr>
              <w:t>2</w:t>
            </w:r>
          </w:p>
        </w:tc>
        <w:tc>
          <w:tcPr>
            <w:tcW w:w="2882" w:type="dxa"/>
            <w:shd w:val="clear" w:color="auto" w:fill="auto"/>
          </w:tcPr>
          <w:p w:rsidR="004A2AC8" w:rsidRPr="00C77B97" w:rsidRDefault="004A2AC8" w:rsidP="005F7B97">
            <w:pPr>
              <w:pStyle w:val="Prrafodelista"/>
              <w:tabs>
                <w:tab w:val="left" w:pos="-720"/>
              </w:tabs>
              <w:suppressAutoHyphens/>
              <w:ind w:left="0"/>
              <w:jc w:val="both"/>
              <w:rPr>
                <w:rFonts w:ascii="Arial" w:hAnsi="Arial" w:cs="Arial"/>
                <w:color w:val="FF0000"/>
                <w:spacing w:val="-3"/>
                <w:sz w:val="20"/>
              </w:rPr>
            </w:pPr>
            <w:r w:rsidRPr="00C77B97">
              <w:rPr>
                <w:rFonts w:ascii="Calibri" w:hAnsi="Calibri" w:cs="Arial"/>
                <w:color w:val="000000"/>
                <w:spacing w:val="-3"/>
                <w:sz w:val="20"/>
                <w:szCs w:val="20"/>
              </w:rPr>
              <w:t>Espesor inferior a lo establecido en MCP o espacios huecos entre placas</w:t>
            </w:r>
          </w:p>
        </w:tc>
      </w:tr>
      <w:tr w:rsidR="004A2AC8" w:rsidRPr="00371F6D" w:rsidTr="005F7B97">
        <w:trPr>
          <w:trHeight w:val="678"/>
        </w:trPr>
        <w:tc>
          <w:tcPr>
            <w:tcW w:w="2881" w:type="dxa"/>
            <w:shd w:val="clear" w:color="auto" w:fill="auto"/>
          </w:tcPr>
          <w:p w:rsidR="004A2AC8" w:rsidRPr="00C77B97" w:rsidRDefault="004A2AC8" w:rsidP="00AE20FF">
            <w:pPr>
              <w:pStyle w:val="Prrafodelista"/>
              <w:tabs>
                <w:tab w:val="left" w:pos="-720"/>
              </w:tabs>
              <w:suppressAutoHyphens/>
              <w:ind w:left="0"/>
              <w:rPr>
                <w:rFonts w:ascii="Arial" w:hAnsi="Arial" w:cs="Arial"/>
                <w:color w:val="000000"/>
                <w:spacing w:val="-3"/>
                <w:sz w:val="20"/>
                <w:szCs w:val="20"/>
              </w:rPr>
            </w:pPr>
            <w:r w:rsidRPr="00C77B97">
              <w:rPr>
                <w:rFonts w:ascii="Arial" w:hAnsi="Arial" w:cs="Arial"/>
                <w:color w:val="000000"/>
                <w:spacing w:val="-3"/>
                <w:sz w:val="20"/>
                <w:szCs w:val="20"/>
              </w:rPr>
              <w:t>Relleno para pendiente</w:t>
            </w:r>
          </w:p>
          <w:p w:rsidR="004A2AC8" w:rsidRPr="00C77B97" w:rsidRDefault="004A2AC8" w:rsidP="00AE20FF">
            <w:pPr>
              <w:rPr>
                <w:rFonts w:ascii="Arial" w:hAnsi="Arial" w:cs="Arial"/>
                <w:color w:val="FF0000"/>
                <w:spacing w:val="-3"/>
                <w:sz w:val="20"/>
              </w:rPr>
            </w:pPr>
          </w:p>
        </w:tc>
        <w:tc>
          <w:tcPr>
            <w:tcW w:w="2881" w:type="dxa"/>
            <w:shd w:val="clear" w:color="auto" w:fill="auto"/>
          </w:tcPr>
          <w:p w:rsidR="004A2AC8" w:rsidRPr="00C77B97" w:rsidRDefault="004A2AC8" w:rsidP="00AE20FF">
            <w:pPr>
              <w:jc w:val="center"/>
              <w:rPr>
                <w:rFonts w:ascii="Arial" w:hAnsi="Arial" w:cs="Arial"/>
                <w:color w:val="FF0000"/>
                <w:spacing w:val="-3"/>
                <w:sz w:val="20"/>
                <w:lang w:val="es-ES_tradnl"/>
              </w:rPr>
            </w:pPr>
            <w:r w:rsidRPr="00C77B97">
              <w:rPr>
                <w:rFonts w:ascii="Arial" w:hAnsi="Arial" w:cs="Arial"/>
                <w:spacing w:val="-3"/>
                <w:sz w:val="20"/>
                <w:lang w:val="es-ES_tradnl"/>
              </w:rPr>
              <w:t>Uno cada 100m</w:t>
            </w:r>
            <w:r w:rsidRPr="00C77B97">
              <w:rPr>
                <w:rFonts w:ascii="Arial" w:hAnsi="Arial" w:cs="Arial"/>
                <w:spacing w:val="-3"/>
                <w:sz w:val="20"/>
                <w:vertAlign w:val="superscript"/>
                <w:lang w:val="es-ES_tradnl"/>
              </w:rPr>
              <w:t>2</w:t>
            </w:r>
          </w:p>
        </w:tc>
        <w:tc>
          <w:tcPr>
            <w:tcW w:w="2882" w:type="dxa"/>
            <w:shd w:val="clear" w:color="auto" w:fill="auto"/>
          </w:tcPr>
          <w:p w:rsidR="004A2AC8" w:rsidRPr="00C77B97" w:rsidRDefault="004A2AC8" w:rsidP="005F7B97">
            <w:pPr>
              <w:pStyle w:val="Prrafodelista"/>
              <w:tabs>
                <w:tab w:val="left" w:pos="-720"/>
              </w:tabs>
              <w:suppressAutoHyphens/>
              <w:ind w:left="0"/>
              <w:jc w:val="both"/>
              <w:rPr>
                <w:rFonts w:ascii="Arial" w:hAnsi="Arial" w:cs="Arial"/>
                <w:color w:val="FF0000"/>
                <w:spacing w:val="-3"/>
                <w:sz w:val="20"/>
              </w:rPr>
            </w:pPr>
            <w:r w:rsidRPr="00C77B97">
              <w:rPr>
                <w:rFonts w:ascii="Calibri" w:hAnsi="Calibri" w:cs="Arial"/>
                <w:color w:val="000000"/>
                <w:spacing w:val="-3"/>
                <w:sz w:val="20"/>
                <w:szCs w:val="20"/>
              </w:rPr>
              <w:t>Espesor menor a lo establecido en MCP. Pendiente inferior a la indicada en recaudos.</w:t>
            </w:r>
          </w:p>
        </w:tc>
      </w:tr>
      <w:tr w:rsidR="004A2AC8" w:rsidRPr="00371F6D" w:rsidTr="005F7B97">
        <w:trPr>
          <w:trHeight w:val="551"/>
        </w:trPr>
        <w:tc>
          <w:tcPr>
            <w:tcW w:w="2881" w:type="dxa"/>
            <w:shd w:val="clear" w:color="auto" w:fill="auto"/>
          </w:tcPr>
          <w:p w:rsidR="004A2AC8" w:rsidRPr="00C77B97" w:rsidRDefault="004A2AC8" w:rsidP="00AE20FF">
            <w:pPr>
              <w:pStyle w:val="Prrafodelista"/>
              <w:tabs>
                <w:tab w:val="left" w:pos="-720"/>
              </w:tabs>
              <w:suppressAutoHyphens/>
              <w:ind w:left="0"/>
              <w:rPr>
                <w:rFonts w:ascii="Arial" w:hAnsi="Arial" w:cs="Arial"/>
                <w:color w:val="000000"/>
                <w:spacing w:val="-3"/>
                <w:sz w:val="20"/>
                <w:szCs w:val="20"/>
              </w:rPr>
            </w:pPr>
            <w:r w:rsidRPr="00C77B97">
              <w:rPr>
                <w:rFonts w:ascii="Arial" w:hAnsi="Arial" w:cs="Arial"/>
                <w:color w:val="000000"/>
                <w:spacing w:val="-3"/>
                <w:sz w:val="20"/>
                <w:szCs w:val="20"/>
              </w:rPr>
              <w:t>Secado de relleno y mortero</w:t>
            </w:r>
          </w:p>
          <w:p w:rsidR="004A2AC8" w:rsidRPr="00C77B97" w:rsidRDefault="004A2AC8" w:rsidP="00AE20FF">
            <w:pPr>
              <w:rPr>
                <w:rFonts w:ascii="Arial" w:hAnsi="Arial" w:cs="Arial"/>
                <w:color w:val="FF0000"/>
                <w:spacing w:val="-3"/>
                <w:sz w:val="20"/>
                <w:lang w:val="es-ES_tradnl"/>
              </w:rPr>
            </w:pPr>
          </w:p>
        </w:tc>
        <w:tc>
          <w:tcPr>
            <w:tcW w:w="2881" w:type="dxa"/>
            <w:shd w:val="clear" w:color="auto" w:fill="auto"/>
          </w:tcPr>
          <w:p w:rsidR="004A2AC8" w:rsidRPr="00C77B97" w:rsidRDefault="004A2AC8" w:rsidP="00AE20FF">
            <w:pPr>
              <w:jc w:val="center"/>
              <w:rPr>
                <w:rFonts w:ascii="Arial" w:hAnsi="Arial" w:cs="Arial"/>
                <w:spacing w:val="-3"/>
                <w:sz w:val="20"/>
                <w:lang w:val="es-ES_tradnl"/>
              </w:rPr>
            </w:pPr>
            <w:r w:rsidRPr="00C77B97">
              <w:rPr>
                <w:rFonts w:ascii="Arial" w:hAnsi="Arial" w:cs="Arial"/>
                <w:spacing w:val="-3"/>
                <w:sz w:val="20"/>
                <w:lang w:val="es-ES_tradnl"/>
              </w:rPr>
              <w:t>Uno por azotea</w:t>
            </w:r>
          </w:p>
        </w:tc>
        <w:tc>
          <w:tcPr>
            <w:tcW w:w="2882" w:type="dxa"/>
            <w:shd w:val="clear" w:color="auto" w:fill="auto"/>
          </w:tcPr>
          <w:p w:rsidR="004A2AC8" w:rsidRPr="00C77B97" w:rsidRDefault="004A2AC8" w:rsidP="00AE20FF">
            <w:pPr>
              <w:pStyle w:val="Prrafodelista"/>
              <w:tabs>
                <w:tab w:val="left" w:pos="-720"/>
              </w:tabs>
              <w:suppressAutoHyphens/>
              <w:ind w:left="0"/>
              <w:jc w:val="both"/>
              <w:rPr>
                <w:rFonts w:ascii="Calibri" w:hAnsi="Calibri" w:cs="Arial"/>
                <w:color w:val="000000"/>
                <w:spacing w:val="-3"/>
                <w:sz w:val="20"/>
                <w:szCs w:val="20"/>
              </w:rPr>
            </w:pPr>
            <w:r w:rsidRPr="00C77B97">
              <w:rPr>
                <w:rFonts w:ascii="Calibri" w:hAnsi="Calibri" w:cs="Arial"/>
                <w:color w:val="000000"/>
                <w:spacing w:val="-3"/>
                <w:sz w:val="20"/>
                <w:szCs w:val="20"/>
              </w:rPr>
              <w:t>Humedad mayor al 10% comprobada por higrómetro</w:t>
            </w:r>
          </w:p>
          <w:p w:rsidR="004A2AC8" w:rsidRPr="00C77B97" w:rsidRDefault="004A2AC8" w:rsidP="00AE20FF">
            <w:pPr>
              <w:rPr>
                <w:rFonts w:ascii="Arial" w:hAnsi="Arial" w:cs="Arial"/>
                <w:color w:val="FF0000"/>
                <w:spacing w:val="-3"/>
                <w:sz w:val="20"/>
                <w:lang w:val="es-ES_tradnl"/>
              </w:rPr>
            </w:pPr>
          </w:p>
        </w:tc>
      </w:tr>
      <w:tr w:rsidR="004A2AC8" w:rsidRPr="00371F6D" w:rsidTr="00AE20FF">
        <w:tc>
          <w:tcPr>
            <w:tcW w:w="2881" w:type="dxa"/>
            <w:shd w:val="clear" w:color="auto" w:fill="auto"/>
          </w:tcPr>
          <w:p w:rsidR="004A2AC8" w:rsidRPr="00C77B97" w:rsidRDefault="004A2AC8" w:rsidP="00AE20FF">
            <w:pPr>
              <w:pStyle w:val="Prrafodelista"/>
              <w:tabs>
                <w:tab w:val="left" w:pos="-720"/>
              </w:tabs>
              <w:suppressAutoHyphens/>
              <w:ind w:left="0"/>
              <w:rPr>
                <w:rFonts w:ascii="Arial" w:hAnsi="Arial" w:cs="Arial"/>
                <w:color w:val="000000"/>
                <w:spacing w:val="-3"/>
                <w:sz w:val="20"/>
                <w:szCs w:val="20"/>
              </w:rPr>
            </w:pPr>
            <w:proofErr w:type="spellStart"/>
            <w:r w:rsidRPr="00C77B97">
              <w:rPr>
                <w:rFonts w:ascii="Arial" w:hAnsi="Arial" w:cs="Arial"/>
                <w:color w:val="000000"/>
                <w:spacing w:val="-3"/>
                <w:sz w:val="20"/>
                <w:szCs w:val="20"/>
              </w:rPr>
              <w:t>Planeidad</w:t>
            </w:r>
            <w:proofErr w:type="spellEnd"/>
            <w:r w:rsidRPr="00C77B97">
              <w:rPr>
                <w:rFonts w:ascii="Arial" w:hAnsi="Arial" w:cs="Arial"/>
                <w:color w:val="000000"/>
                <w:spacing w:val="-3"/>
                <w:sz w:val="20"/>
                <w:szCs w:val="20"/>
              </w:rPr>
              <w:t xml:space="preserve"> de la capa de mortero bajo membrana, medida con regla de 2m</w:t>
            </w:r>
          </w:p>
          <w:p w:rsidR="004A2AC8" w:rsidRPr="00C77B97" w:rsidRDefault="004A2AC8" w:rsidP="00AE20FF">
            <w:pPr>
              <w:rPr>
                <w:rFonts w:ascii="Arial" w:hAnsi="Arial" w:cs="Arial"/>
                <w:color w:val="FF0000"/>
                <w:spacing w:val="-3"/>
                <w:sz w:val="20"/>
              </w:rPr>
            </w:pPr>
          </w:p>
        </w:tc>
        <w:tc>
          <w:tcPr>
            <w:tcW w:w="2881" w:type="dxa"/>
            <w:shd w:val="clear" w:color="auto" w:fill="auto"/>
          </w:tcPr>
          <w:p w:rsidR="004A2AC8" w:rsidRPr="00C77B97" w:rsidRDefault="004A2AC8" w:rsidP="00AE20FF">
            <w:pPr>
              <w:jc w:val="center"/>
              <w:rPr>
                <w:rFonts w:ascii="Arial" w:hAnsi="Arial" w:cs="Arial"/>
                <w:color w:val="FF0000"/>
                <w:spacing w:val="-3"/>
                <w:sz w:val="20"/>
                <w:lang w:val="es-ES_tradnl"/>
              </w:rPr>
            </w:pPr>
            <w:r w:rsidRPr="00C77B97">
              <w:rPr>
                <w:rFonts w:ascii="Arial" w:hAnsi="Arial" w:cs="Arial"/>
                <w:spacing w:val="-3"/>
                <w:sz w:val="20"/>
                <w:lang w:val="es-ES_tradnl"/>
              </w:rPr>
              <w:t>Uno cada 100m</w:t>
            </w:r>
            <w:r w:rsidRPr="00C77B97">
              <w:rPr>
                <w:rFonts w:ascii="Arial" w:hAnsi="Arial" w:cs="Arial"/>
                <w:spacing w:val="-3"/>
                <w:sz w:val="20"/>
                <w:vertAlign w:val="superscript"/>
                <w:lang w:val="es-ES_tradnl"/>
              </w:rPr>
              <w:t>2</w:t>
            </w:r>
          </w:p>
        </w:tc>
        <w:tc>
          <w:tcPr>
            <w:tcW w:w="2882" w:type="dxa"/>
            <w:shd w:val="clear" w:color="auto" w:fill="auto"/>
          </w:tcPr>
          <w:p w:rsidR="004A2AC8" w:rsidRPr="00C77B97" w:rsidRDefault="004A2AC8" w:rsidP="00AE20FF">
            <w:pPr>
              <w:pStyle w:val="Prrafodelista"/>
              <w:tabs>
                <w:tab w:val="left" w:pos="-720"/>
              </w:tabs>
              <w:suppressAutoHyphens/>
              <w:ind w:left="0"/>
              <w:jc w:val="both"/>
              <w:rPr>
                <w:rFonts w:ascii="Calibri" w:hAnsi="Calibri" w:cs="Arial"/>
                <w:color w:val="000000"/>
                <w:spacing w:val="-3"/>
                <w:sz w:val="20"/>
                <w:szCs w:val="20"/>
              </w:rPr>
            </w:pPr>
            <w:r w:rsidRPr="00C77B97">
              <w:rPr>
                <w:rFonts w:ascii="Calibri" w:hAnsi="Calibri" w:cs="Arial"/>
                <w:color w:val="000000"/>
                <w:spacing w:val="-3"/>
                <w:sz w:val="20"/>
                <w:szCs w:val="20"/>
              </w:rPr>
              <w:t>Variaciones, coqueras o resaltes mayores a 5mm</w:t>
            </w:r>
          </w:p>
          <w:p w:rsidR="004A2AC8" w:rsidRPr="00C77B97" w:rsidRDefault="004A2AC8" w:rsidP="00AE20FF">
            <w:pPr>
              <w:rPr>
                <w:rFonts w:ascii="Arial" w:hAnsi="Arial" w:cs="Arial"/>
                <w:color w:val="FF0000"/>
                <w:spacing w:val="-3"/>
                <w:sz w:val="20"/>
              </w:rPr>
            </w:pPr>
          </w:p>
        </w:tc>
      </w:tr>
      <w:tr w:rsidR="004A2AC8" w:rsidRPr="00371F6D" w:rsidTr="00AE20FF">
        <w:tc>
          <w:tcPr>
            <w:tcW w:w="2881" w:type="dxa"/>
            <w:shd w:val="clear" w:color="auto" w:fill="auto"/>
          </w:tcPr>
          <w:p w:rsidR="004A2AC8" w:rsidRPr="00C77B97" w:rsidRDefault="004A2AC8" w:rsidP="00AE20FF">
            <w:pPr>
              <w:pStyle w:val="Prrafodelista"/>
              <w:tabs>
                <w:tab w:val="left" w:pos="-720"/>
              </w:tabs>
              <w:suppressAutoHyphens/>
              <w:ind w:left="0"/>
              <w:rPr>
                <w:rFonts w:ascii="Arial" w:hAnsi="Arial" w:cs="Arial"/>
                <w:color w:val="000000"/>
                <w:spacing w:val="-3"/>
                <w:sz w:val="20"/>
                <w:szCs w:val="20"/>
              </w:rPr>
            </w:pPr>
            <w:r w:rsidRPr="00C77B97">
              <w:rPr>
                <w:rFonts w:ascii="Arial" w:hAnsi="Arial" w:cs="Arial"/>
                <w:color w:val="000000"/>
                <w:spacing w:val="-3"/>
                <w:sz w:val="20"/>
                <w:szCs w:val="20"/>
              </w:rPr>
              <w:t>Limpieza de la capa de mortero bajo membrana</w:t>
            </w:r>
          </w:p>
          <w:p w:rsidR="004A2AC8" w:rsidRPr="00C77B97" w:rsidRDefault="004A2AC8" w:rsidP="00AE20FF">
            <w:pPr>
              <w:rPr>
                <w:rFonts w:ascii="Arial" w:hAnsi="Arial" w:cs="Arial"/>
                <w:color w:val="FF0000"/>
                <w:spacing w:val="-3"/>
                <w:sz w:val="20"/>
              </w:rPr>
            </w:pPr>
          </w:p>
        </w:tc>
        <w:tc>
          <w:tcPr>
            <w:tcW w:w="2881" w:type="dxa"/>
            <w:shd w:val="clear" w:color="auto" w:fill="auto"/>
          </w:tcPr>
          <w:p w:rsidR="004A2AC8" w:rsidRPr="00C77B97" w:rsidRDefault="004A2AC8" w:rsidP="00AE20FF">
            <w:pPr>
              <w:jc w:val="center"/>
              <w:rPr>
                <w:rFonts w:ascii="Arial" w:hAnsi="Arial" w:cs="Arial"/>
                <w:spacing w:val="-3"/>
                <w:sz w:val="20"/>
                <w:lang w:val="es-ES_tradnl"/>
              </w:rPr>
            </w:pPr>
            <w:r w:rsidRPr="00C77B97">
              <w:rPr>
                <w:rFonts w:ascii="Arial" w:hAnsi="Arial" w:cs="Arial"/>
                <w:spacing w:val="-3"/>
                <w:sz w:val="20"/>
                <w:lang w:val="es-ES_tradnl"/>
              </w:rPr>
              <w:t>Inspección general</w:t>
            </w:r>
          </w:p>
        </w:tc>
        <w:tc>
          <w:tcPr>
            <w:tcW w:w="2882" w:type="dxa"/>
            <w:shd w:val="clear" w:color="auto" w:fill="auto"/>
          </w:tcPr>
          <w:p w:rsidR="004A2AC8" w:rsidRPr="00C77B97" w:rsidRDefault="004A2AC8" w:rsidP="00AE20FF">
            <w:pPr>
              <w:pStyle w:val="Prrafodelista"/>
              <w:tabs>
                <w:tab w:val="left" w:pos="-720"/>
              </w:tabs>
              <w:suppressAutoHyphens/>
              <w:ind w:left="0"/>
              <w:jc w:val="both"/>
              <w:rPr>
                <w:rFonts w:ascii="Calibri" w:hAnsi="Calibri" w:cs="Arial"/>
                <w:color w:val="000000"/>
                <w:spacing w:val="-3"/>
                <w:sz w:val="20"/>
                <w:szCs w:val="20"/>
              </w:rPr>
            </w:pPr>
            <w:r w:rsidRPr="00C77B97">
              <w:rPr>
                <w:rFonts w:ascii="Calibri" w:hAnsi="Calibri" w:cs="Arial"/>
                <w:color w:val="000000"/>
                <w:spacing w:val="-3"/>
                <w:sz w:val="20"/>
                <w:szCs w:val="20"/>
              </w:rPr>
              <w:t>Inspección de polvo, pegotes, etc.</w:t>
            </w:r>
          </w:p>
          <w:p w:rsidR="004A2AC8" w:rsidRPr="00C77B97" w:rsidRDefault="004A2AC8" w:rsidP="00AE20FF">
            <w:pPr>
              <w:rPr>
                <w:rFonts w:ascii="Arial" w:hAnsi="Arial" w:cs="Arial"/>
                <w:color w:val="FF0000"/>
                <w:spacing w:val="-3"/>
                <w:sz w:val="20"/>
              </w:rPr>
            </w:pPr>
          </w:p>
        </w:tc>
      </w:tr>
      <w:tr w:rsidR="004A2AC8" w:rsidRPr="00371F6D" w:rsidTr="00AE20FF">
        <w:tc>
          <w:tcPr>
            <w:tcW w:w="2881" w:type="dxa"/>
            <w:shd w:val="clear" w:color="auto" w:fill="auto"/>
          </w:tcPr>
          <w:p w:rsidR="004A2AC8" w:rsidRPr="00C77B97" w:rsidRDefault="004A2AC8" w:rsidP="00AE20FF">
            <w:pPr>
              <w:rPr>
                <w:rFonts w:ascii="Arial" w:hAnsi="Arial" w:cs="Arial"/>
                <w:color w:val="000000"/>
                <w:spacing w:val="-3"/>
                <w:sz w:val="20"/>
                <w:szCs w:val="20"/>
              </w:rPr>
            </w:pPr>
            <w:r w:rsidRPr="00C77B97">
              <w:rPr>
                <w:rFonts w:ascii="Arial" w:hAnsi="Arial" w:cs="Arial"/>
                <w:color w:val="000000"/>
                <w:spacing w:val="-3"/>
                <w:sz w:val="20"/>
                <w:szCs w:val="20"/>
              </w:rPr>
              <w:t>Cortes de la capa de mortero</w:t>
            </w:r>
          </w:p>
        </w:tc>
        <w:tc>
          <w:tcPr>
            <w:tcW w:w="2881" w:type="dxa"/>
            <w:shd w:val="clear" w:color="auto" w:fill="auto"/>
          </w:tcPr>
          <w:p w:rsidR="004A2AC8" w:rsidRPr="00C77B97" w:rsidRDefault="004A2AC8" w:rsidP="00AE20FF">
            <w:pPr>
              <w:jc w:val="center"/>
              <w:rPr>
                <w:rFonts w:ascii="Arial" w:hAnsi="Arial" w:cs="Arial"/>
                <w:spacing w:val="-3"/>
                <w:sz w:val="20"/>
              </w:rPr>
            </w:pPr>
            <w:r w:rsidRPr="00C77B97">
              <w:rPr>
                <w:rFonts w:ascii="Arial" w:hAnsi="Arial" w:cs="Arial"/>
                <w:spacing w:val="-3"/>
                <w:sz w:val="20"/>
                <w:lang w:val="es-ES_tradnl"/>
              </w:rPr>
              <w:t>Uno cada 100m</w:t>
            </w:r>
            <w:r w:rsidRPr="00C77B97">
              <w:rPr>
                <w:rFonts w:ascii="Arial" w:hAnsi="Arial" w:cs="Arial"/>
                <w:spacing w:val="-3"/>
                <w:sz w:val="20"/>
                <w:vertAlign w:val="superscript"/>
                <w:lang w:val="es-ES_tradnl"/>
              </w:rPr>
              <w:t>2</w:t>
            </w:r>
          </w:p>
        </w:tc>
        <w:tc>
          <w:tcPr>
            <w:tcW w:w="2882" w:type="dxa"/>
            <w:shd w:val="clear" w:color="auto" w:fill="auto"/>
          </w:tcPr>
          <w:p w:rsidR="004A2AC8" w:rsidRPr="00C77B97" w:rsidRDefault="004A2AC8" w:rsidP="00AE20FF">
            <w:pPr>
              <w:pStyle w:val="Prrafodelista"/>
              <w:tabs>
                <w:tab w:val="left" w:pos="-720"/>
              </w:tabs>
              <w:suppressAutoHyphens/>
              <w:ind w:left="0"/>
              <w:jc w:val="both"/>
              <w:rPr>
                <w:rFonts w:ascii="Calibri" w:hAnsi="Calibri" w:cs="Arial"/>
                <w:color w:val="000000"/>
                <w:spacing w:val="-3"/>
                <w:sz w:val="20"/>
                <w:szCs w:val="20"/>
              </w:rPr>
            </w:pPr>
            <w:r w:rsidRPr="00C77B97">
              <w:rPr>
                <w:rFonts w:ascii="Calibri" w:hAnsi="Calibri" w:cs="Arial"/>
                <w:color w:val="000000"/>
                <w:spacing w:val="-3"/>
                <w:sz w:val="20"/>
                <w:szCs w:val="20"/>
              </w:rPr>
              <w:t>Paños entre cortes mayores a 5m</w:t>
            </w:r>
          </w:p>
          <w:p w:rsidR="004A2AC8" w:rsidRPr="00C77B97" w:rsidRDefault="004A2AC8" w:rsidP="00AE20FF">
            <w:pPr>
              <w:pStyle w:val="Prrafodelista"/>
              <w:tabs>
                <w:tab w:val="left" w:pos="-720"/>
              </w:tabs>
              <w:suppressAutoHyphens/>
              <w:ind w:left="0"/>
              <w:jc w:val="both"/>
              <w:rPr>
                <w:rFonts w:ascii="Calibri" w:hAnsi="Calibri" w:cs="Arial"/>
                <w:color w:val="000000"/>
                <w:spacing w:val="-3"/>
                <w:sz w:val="20"/>
                <w:szCs w:val="20"/>
              </w:rPr>
            </w:pPr>
          </w:p>
        </w:tc>
      </w:tr>
      <w:tr w:rsidR="004A2AC8" w:rsidRPr="00371F6D" w:rsidTr="00AE20FF">
        <w:tc>
          <w:tcPr>
            <w:tcW w:w="2881" w:type="dxa"/>
            <w:shd w:val="clear" w:color="auto" w:fill="auto"/>
          </w:tcPr>
          <w:p w:rsidR="004A2AC8" w:rsidRPr="00C77B97" w:rsidRDefault="004A2AC8" w:rsidP="00AE20FF">
            <w:pPr>
              <w:rPr>
                <w:rFonts w:ascii="Arial" w:hAnsi="Arial" w:cs="Arial"/>
                <w:color w:val="FF0000"/>
                <w:spacing w:val="-3"/>
                <w:sz w:val="20"/>
                <w:lang w:val="es-ES_tradnl"/>
              </w:rPr>
            </w:pPr>
            <w:r w:rsidRPr="00C77B97">
              <w:rPr>
                <w:rFonts w:ascii="Arial" w:hAnsi="Arial" w:cs="Arial"/>
                <w:color w:val="000000"/>
                <w:spacing w:val="-3"/>
                <w:sz w:val="20"/>
                <w:szCs w:val="20"/>
              </w:rPr>
              <w:t>Aplicación de membrana</w:t>
            </w:r>
          </w:p>
        </w:tc>
        <w:tc>
          <w:tcPr>
            <w:tcW w:w="2881" w:type="dxa"/>
            <w:shd w:val="clear" w:color="auto" w:fill="auto"/>
          </w:tcPr>
          <w:p w:rsidR="004A2AC8" w:rsidRPr="00C77B97" w:rsidRDefault="004A2AC8" w:rsidP="00AE20FF">
            <w:pPr>
              <w:jc w:val="center"/>
              <w:rPr>
                <w:rFonts w:ascii="Arial" w:hAnsi="Arial" w:cs="Arial"/>
                <w:color w:val="FF0000"/>
                <w:spacing w:val="-3"/>
                <w:sz w:val="20"/>
                <w:lang w:val="es-ES_tradnl"/>
              </w:rPr>
            </w:pPr>
            <w:r w:rsidRPr="00C77B97">
              <w:rPr>
                <w:rFonts w:ascii="Arial" w:hAnsi="Arial" w:cs="Arial"/>
                <w:spacing w:val="-3"/>
                <w:sz w:val="20"/>
                <w:lang w:val="es-ES_tradnl"/>
              </w:rPr>
              <w:t>Uno cada 100m</w:t>
            </w:r>
            <w:r w:rsidRPr="00C77B97">
              <w:rPr>
                <w:rFonts w:ascii="Arial" w:hAnsi="Arial" w:cs="Arial"/>
                <w:spacing w:val="-3"/>
                <w:sz w:val="20"/>
                <w:vertAlign w:val="superscript"/>
                <w:lang w:val="es-ES_tradnl"/>
              </w:rPr>
              <w:t>2</w:t>
            </w:r>
          </w:p>
        </w:tc>
        <w:tc>
          <w:tcPr>
            <w:tcW w:w="2882" w:type="dxa"/>
            <w:shd w:val="clear" w:color="auto" w:fill="auto"/>
          </w:tcPr>
          <w:p w:rsidR="004A2AC8" w:rsidRPr="00C77B97" w:rsidRDefault="004A2AC8" w:rsidP="00AE20FF">
            <w:pPr>
              <w:pStyle w:val="Prrafodelista"/>
              <w:tabs>
                <w:tab w:val="left" w:pos="-720"/>
              </w:tabs>
              <w:suppressAutoHyphens/>
              <w:ind w:left="0"/>
              <w:jc w:val="both"/>
              <w:rPr>
                <w:rFonts w:ascii="Calibri" w:hAnsi="Calibri" w:cs="Arial"/>
                <w:color w:val="000000"/>
                <w:spacing w:val="-3"/>
                <w:sz w:val="20"/>
                <w:szCs w:val="20"/>
              </w:rPr>
            </w:pPr>
            <w:r w:rsidRPr="00C77B97">
              <w:rPr>
                <w:rFonts w:ascii="Calibri" w:hAnsi="Calibri" w:cs="Arial"/>
                <w:color w:val="000000"/>
                <w:spacing w:val="-3"/>
                <w:sz w:val="20"/>
                <w:szCs w:val="20"/>
              </w:rPr>
              <w:t>Rollos no colocados a partir del punto bajo y perpendicular a línea de caída. Superficie no completamente adherida. Juntas entre piezas coinciden en fajas contiguas. Presencia de objetos corto-punzantes directo sobre membrana (escalera, garrafa, tachos, etc.)</w:t>
            </w:r>
          </w:p>
          <w:p w:rsidR="004A2AC8" w:rsidRPr="00C77B97" w:rsidRDefault="004A2AC8" w:rsidP="00AE20FF">
            <w:pPr>
              <w:rPr>
                <w:rFonts w:ascii="Arial" w:hAnsi="Arial" w:cs="Arial"/>
                <w:color w:val="FF0000"/>
                <w:spacing w:val="-3"/>
                <w:sz w:val="20"/>
                <w:lang w:val="es-ES_tradnl"/>
              </w:rPr>
            </w:pPr>
          </w:p>
        </w:tc>
      </w:tr>
      <w:tr w:rsidR="004A2AC8" w:rsidRPr="00371F6D" w:rsidTr="00AE20FF">
        <w:tc>
          <w:tcPr>
            <w:tcW w:w="2881" w:type="dxa"/>
            <w:shd w:val="clear" w:color="auto" w:fill="auto"/>
          </w:tcPr>
          <w:p w:rsidR="004A2AC8" w:rsidRPr="00C77B97" w:rsidRDefault="004A2AC8" w:rsidP="00AE20FF">
            <w:pPr>
              <w:pStyle w:val="Prrafodelista"/>
              <w:tabs>
                <w:tab w:val="left" w:pos="-720"/>
              </w:tabs>
              <w:suppressAutoHyphens/>
              <w:ind w:left="0"/>
              <w:rPr>
                <w:rFonts w:ascii="Arial" w:hAnsi="Arial" w:cs="Arial"/>
                <w:color w:val="000000"/>
                <w:spacing w:val="-3"/>
                <w:sz w:val="20"/>
                <w:szCs w:val="20"/>
              </w:rPr>
            </w:pPr>
            <w:r w:rsidRPr="00C77B97">
              <w:rPr>
                <w:rFonts w:ascii="Arial" w:hAnsi="Arial" w:cs="Arial"/>
                <w:color w:val="000000"/>
                <w:spacing w:val="-3"/>
                <w:sz w:val="20"/>
                <w:szCs w:val="20"/>
              </w:rPr>
              <w:t>Solapes entre fajas</w:t>
            </w:r>
          </w:p>
          <w:p w:rsidR="004A2AC8" w:rsidRPr="00C77B97" w:rsidRDefault="004A2AC8" w:rsidP="00AE20FF">
            <w:pPr>
              <w:rPr>
                <w:rFonts w:ascii="Arial" w:hAnsi="Arial" w:cs="Arial"/>
                <w:color w:val="FF0000"/>
                <w:spacing w:val="-3"/>
                <w:sz w:val="20"/>
                <w:lang w:val="es-ES_tradnl"/>
              </w:rPr>
            </w:pPr>
          </w:p>
        </w:tc>
        <w:tc>
          <w:tcPr>
            <w:tcW w:w="2881" w:type="dxa"/>
            <w:shd w:val="clear" w:color="auto" w:fill="auto"/>
          </w:tcPr>
          <w:p w:rsidR="004A2AC8" w:rsidRPr="00C77B97" w:rsidRDefault="004A2AC8" w:rsidP="00AE20FF">
            <w:pPr>
              <w:jc w:val="center"/>
              <w:rPr>
                <w:rFonts w:ascii="Arial" w:hAnsi="Arial" w:cs="Arial"/>
                <w:color w:val="FF0000"/>
                <w:spacing w:val="-3"/>
                <w:sz w:val="20"/>
                <w:lang w:val="es-ES_tradnl"/>
              </w:rPr>
            </w:pPr>
            <w:r w:rsidRPr="00C77B97">
              <w:rPr>
                <w:rFonts w:ascii="Arial" w:hAnsi="Arial" w:cs="Arial"/>
                <w:spacing w:val="-3"/>
                <w:sz w:val="20"/>
                <w:lang w:val="es-ES_tradnl"/>
              </w:rPr>
              <w:t>Uno cada 100m</w:t>
            </w:r>
            <w:r w:rsidRPr="00C77B97">
              <w:rPr>
                <w:rFonts w:ascii="Arial" w:hAnsi="Arial" w:cs="Arial"/>
                <w:spacing w:val="-3"/>
                <w:sz w:val="20"/>
                <w:vertAlign w:val="superscript"/>
                <w:lang w:val="es-ES_tradnl"/>
              </w:rPr>
              <w:t>2</w:t>
            </w:r>
          </w:p>
        </w:tc>
        <w:tc>
          <w:tcPr>
            <w:tcW w:w="2882" w:type="dxa"/>
            <w:shd w:val="clear" w:color="auto" w:fill="auto"/>
          </w:tcPr>
          <w:p w:rsidR="004A2AC8" w:rsidRPr="00C77B97" w:rsidRDefault="004A2AC8" w:rsidP="00AE20FF">
            <w:pPr>
              <w:pStyle w:val="Prrafodelista"/>
              <w:tabs>
                <w:tab w:val="left" w:pos="-720"/>
              </w:tabs>
              <w:suppressAutoHyphens/>
              <w:ind w:left="0"/>
              <w:jc w:val="both"/>
              <w:rPr>
                <w:rFonts w:ascii="Calibri" w:hAnsi="Calibri" w:cs="Arial"/>
                <w:color w:val="000000"/>
                <w:spacing w:val="-3"/>
                <w:sz w:val="20"/>
                <w:szCs w:val="20"/>
              </w:rPr>
            </w:pPr>
            <w:r w:rsidRPr="00C77B97">
              <w:rPr>
                <w:rFonts w:ascii="Calibri" w:hAnsi="Calibri" w:cs="Arial"/>
                <w:color w:val="000000"/>
                <w:spacing w:val="-3"/>
                <w:sz w:val="20"/>
                <w:szCs w:val="20"/>
              </w:rPr>
              <w:t>Solape inferior a 8cm o no completamente adherido</w:t>
            </w:r>
          </w:p>
          <w:p w:rsidR="004A2AC8" w:rsidRPr="00C77B97" w:rsidRDefault="004A2AC8" w:rsidP="00AE20FF">
            <w:pPr>
              <w:rPr>
                <w:rFonts w:ascii="Arial" w:hAnsi="Arial" w:cs="Arial"/>
                <w:color w:val="FF0000"/>
                <w:spacing w:val="-3"/>
                <w:sz w:val="20"/>
              </w:rPr>
            </w:pPr>
          </w:p>
        </w:tc>
      </w:tr>
    </w:tbl>
    <w:p w:rsidR="004750DC" w:rsidRDefault="004750DC" w:rsidP="00A84C8A">
      <w:pPr>
        <w:keepLines/>
        <w:suppressLineNumbers/>
        <w:suppressAutoHyphens/>
        <w:jc w:val="both"/>
        <w:rPr>
          <w:rFonts w:ascii="Arial" w:hAnsi="Arial"/>
          <w:color w:val="000000"/>
          <w:spacing w:val="-3"/>
          <w:kern w:val="2"/>
          <w:sz w:val="20"/>
        </w:rPr>
      </w:pPr>
    </w:p>
    <w:p w:rsidR="00A84C8A" w:rsidRDefault="00A84C8A" w:rsidP="0068770A">
      <w:pPr>
        <w:pStyle w:val="Ttulo2"/>
        <w:numPr>
          <w:ilvl w:val="1"/>
          <w:numId w:val="5"/>
        </w:numPr>
        <w:rPr>
          <w:sz w:val="20"/>
        </w:rPr>
      </w:pPr>
      <w:bookmarkStart w:id="106" w:name="_Toc105068115"/>
      <w:r>
        <w:rPr>
          <w:sz w:val="20"/>
        </w:rPr>
        <w:t>VARIOS</w:t>
      </w:r>
      <w:bookmarkEnd w:id="106"/>
    </w:p>
    <w:p w:rsidR="00A84C8A" w:rsidRPr="0038161F" w:rsidRDefault="00A84C8A" w:rsidP="00A84C8A">
      <w:pPr>
        <w:tabs>
          <w:tab w:val="left" w:pos="-720"/>
        </w:tabs>
        <w:suppressAutoHyphens/>
        <w:rPr>
          <w:rFonts w:ascii="Arial" w:hAnsi="Arial"/>
          <w:spacing w:val="-3"/>
          <w:sz w:val="20"/>
        </w:rPr>
      </w:pPr>
    </w:p>
    <w:p w:rsidR="00A84C8A" w:rsidRPr="00A84C8A" w:rsidRDefault="00992EB8" w:rsidP="0068770A">
      <w:pPr>
        <w:pStyle w:val="Ttulo2"/>
        <w:numPr>
          <w:ilvl w:val="2"/>
          <w:numId w:val="5"/>
        </w:numPr>
        <w:tabs>
          <w:tab w:val="left" w:pos="-720"/>
          <w:tab w:val="left" w:pos="0"/>
        </w:tabs>
        <w:rPr>
          <w:sz w:val="20"/>
          <w:szCs w:val="20"/>
        </w:rPr>
      </w:pPr>
      <w:bookmarkStart w:id="107" w:name="_Toc105068116"/>
      <w:r>
        <w:rPr>
          <w:sz w:val="20"/>
        </w:rPr>
        <w:t>Ascensor</w:t>
      </w:r>
      <w:bookmarkEnd w:id="107"/>
    </w:p>
    <w:p w:rsidR="00A84C8A" w:rsidRDefault="00A84C8A" w:rsidP="00A84C8A">
      <w:pPr>
        <w:tabs>
          <w:tab w:val="left" w:pos="-720"/>
        </w:tabs>
        <w:suppressAutoHyphens/>
        <w:jc w:val="both"/>
        <w:rPr>
          <w:rFonts w:ascii="Arial" w:hAnsi="Arial"/>
          <w:b/>
          <w:color w:val="000000"/>
          <w:spacing w:val="-3"/>
          <w:sz w:val="20"/>
        </w:rPr>
      </w:pPr>
    </w:p>
    <w:p w:rsidR="00CE5BE4" w:rsidRDefault="00CE5BE4" w:rsidP="00CE5BE4">
      <w:pPr>
        <w:jc w:val="both"/>
        <w:rPr>
          <w:rFonts w:ascii="Arial" w:hAnsi="Arial" w:cs="Arial"/>
          <w:sz w:val="20"/>
          <w:szCs w:val="20"/>
        </w:rPr>
      </w:pPr>
      <w:r w:rsidRPr="00D02D49">
        <w:rPr>
          <w:rFonts w:ascii="Arial" w:hAnsi="Arial" w:cs="Arial"/>
          <w:spacing w:val="-3"/>
          <w:sz w:val="20"/>
          <w:szCs w:val="20"/>
        </w:rPr>
        <w:t>Se suministr</w:t>
      </w:r>
      <w:r>
        <w:rPr>
          <w:rFonts w:ascii="Arial" w:hAnsi="Arial" w:cs="Arial"/>
          <w:spacing w:val="-3"/>
          <w:sz w:val="20"/>
          <w:szCs w:val="20"/>
        </w:rPr>
        <w:t>ará e instalará un ascensor de 2</w:t>
      </w:r>
      <w:r w:rsidRPr="00D02D49">
        <w:rPr>
          <w:rFonts w:ascii="Arial" w:hAnsi="Arial" w:cs="Arial"/>
          <w:spacing w:val="-3"/>
          <w:sz w:val="20"/>
          <w:szCs w:val="20"/>
        </w:rPr>
        <w:t xml:space="preserve"> paradas</w:t>
      </w:r>
      <w:r>
        <w:rPr>
          <w:rFonts w:ascii="Arial" w:hAnsi="Arial" w:cs="Arial"/>
          <w:spacing w:val="-3"/>
          <w:sz w:val="20"/>
          <w:szCs w:val="20"/>
        </w:rPr>
        <w:t xml:space="preserve"> según plano</w:t>
      </w:r>
      <w:r w:rsidR="000D3050">
        <w:rPr>
          <w:rFonts w:ascii="Arial" w:hAnsi="Arial" w:cs="Arial"/>
          <w:spacing w:val="-3"/>
          <w:sz w:val="20"/>
          <w:szCs w:val="20"/>
        </w:rPr>
        <w:t>s.</w:t>
      </w:r>
    </w:p>
    <w:p w:rsidR="00CE5BE4" w:rsidRDefault="00CE5BE4" w:rsidP="00CE5BE4">
      <w:pPr>
        <w:jc w:val="both"/>
        <w:rPr>
          <w:rFonts w:ascii="Arial" w:hAnsi="Arial" w:cs="Arial"/>
          <w:sz w:val="20"/>
          <w:szCs w:val="20"/>
        </w:rPr>
      </w:pPr>
    </w:p>
    <w:p w:rsidR="00CE5BE4" w:rsidRDefault="00CE5BE4" w:rsidP="00CE5BE4">
      <w:pPr>
        <w:jc w:val="both"/>
        <w:rPr>
          <w:rFonts w:ascii="Arial" w:hAnsi="Arial" w:cs="Arial"/>
          <w:sz w:val="20"/>
          <w:szCs w:val="20"/>
        </w:rPr>
      </w:pPr>
      <w:r>
        <w:rPr>
          <w:rFonts w:ascii="Arial" w:hAnsi="Arial" w:cs="Arial"/>
          <w:sz w:val="20"/>
          <w:szCs w:val="20"/>
        </w:rPr>
        <w:t xml:space="preserve">Se verificarán y se realizarán todos los ajustes necesarios solicitados por el proveedor al momento del suministro y se incorporarán todos aquellos elementos necesarios para su correcto funcionamiento. </w:t>
      </w:r>
    </w:p>
    <w:p w:rsidR="00CE5BE4" w:rsidRDefault="00CE5BE4" w:rsidP="00CE5BE4">
      <w:pPr>
        <w:jc w:val="both"/>
        <w:rPr>
          <w:rFonts w:ascii="Arial" w:hAnsi="Arial" w:cs="Arial"/>
          <w:sz w:val="20"/>
          <w:szCs w:val="20"/>
        </w:rPr>
      </w:pPr>
    </w:p>
    <w:p w:rsidR="00CE5BE4" w:rsidRDefault="00CE5BE4" w:rsidP="00CE5BE4">
      <w:pPr>
        <w:pBdr>
          <w:top w:val="single" w:sz="4" w:space="1" w:color="auto"/>
          <w:left w:val="single" w:sz="4" w:space="4" w:color="auto"/>
          <w:bottom w:val="single" w:sz="4" w:space="1" w:color="auto"/>
          <w:right w:val="single" w:sz="4" w:space="4" w:color="auto"/>
        </w:pBdr>
        <w:jc w:val="both"/>
        <w:rPr>
          <w:rFonts w:ascii="Arial" w:eastAsia="Arial" w:hAnsi="Arial" w:cs="Arial"/>
          <w:sz w:val="20"/>
          <w:szCs w:val="20"/>
        </w:rPr>
      </w:pPr>
      <w:r>
        <w:rPr>
          <w:rFonts w:ascii="Arial" w:eastAsia="Arial" w:hAnsi="Arial" w:cs="Arial"/>
          <w:sz w:val="20"/>
          <w:szCs w:val="20"/>
        </w:rPr>
        <w:t>La administración se reserva el derecho a solicitar la certificación de cumplimiento de dichas normas, expedida por una institución competente, lo que no implicará un aumento de costos de ningún tipo.</w:t>
      </w:r>
    </w:p>
    <w:p w:rsidR="00CE5BE4" w:rsidRDefault="00CE5BE4" w:rsidP="00CE5BE4">
      <w:pPr>
        <w:jc w:val="both"/>
        <w:rPr>
          <w:rFonts w:ascii="Arial" w:hAnsi="Arial" w:cs="Arial"/>
          <w:sz w:val="20"/>
          <w:szCs w:val="20"/>
        </w:rPr>
      </w:pPr>
    </w:p>
    <w:p w:rsidR="00CE5BE4" w:rsidRDefault="00CE5BE4" w:rsidP="00CE5BE4">
      <w:pPr>
        <w:suppressAutoHyphens/>
        <w:spacing w:line="240" w:lineRule="atLeast"/>
        <w:jc w:val="both"/>
        <w:rPr>
          <w:rFonts w:ascii="Arial" w:hAnsi="Arial"/>
          <w:color w:val="000000"/>
          <w:spacing w:val="-3"/>
          <w:sz w:val="20"/>
        </w:rPr>
      </w:pPr>
      <w:r>
        <w:rPr>
          <w:rFonts w:ascii="Arial" w:hAnsi="Arial" w:cs="Arial"/>
          <w:spacing w:val="-3"/>
          <w:sz w:val="20"/>
          <w:szCs w:val="20"/>
        </w:rPr>
        <w:t>El equipo y todos sus componentes que conformen el ascensor deberán</w:t>
      </w:r>
      <w:r w:rsidRPr="00EF16AB">
        <w:rPr>
          <w:rFonts w:ascii="Arial" w:hAnsi="Arial" w:cs="Arial"/>
          <w:spacing w:val="-3"/>
          <w:sz w:val="20"/>
          <w:szCs w:val="20"/>
        </w:rPr>
        <w:t xml:space="preserve"> contempl</w:t>
      </w:r>
      <w:r>
        <w:rPr>
          <w:rFonts w:ascii="Arial" w:hAnsi="Arial" w:cs="Arial"/>
          <w:spacing w:val="-3"/>
          <w:sz w:val="20"/>
          <w:szCs w:val="20"/>
        </w:rPr>
        <w:t>ar</w:t>
      </w:r>
      <w:r w:rsidRPr="00EF16AB">
        <w:rPr>
          <w:rFonts w:ascii="Arial" w:hAnsi="Arial" w:cs="Arial"/>
          <w:spacing w:val="-3"/>
          <w:sz w:val="20"/>
          <w:szCs w:val="20"/>
        </w:rPr>
        <w:t xml:space="preserve"> y cumpl</w:t>
      </w:r>
      <w:r>
        <w:rPr>
          <w:rFonts w:ascii="Arial" w:hAnsi="Arial" w:cs="Arial"/>
          <w:spacing w:val="-3"/>
          <w:sz w:val="20"/>
          <w:szCs w:val="20"/>
        </w:rPr>
        <w:t xml:space="preserve">ir con todo el marco normativo nacional y/o departamental vigente que hubiere; será del </w:t>
      </w:r>
      <w:r w:rsidRPr="00EF16AB">
        <w:rPr>
          <w:rFonts w:ascii="Arial" w:hAnsi="Arial" w:cs="Arial"/>
          <w:spacing w:val="-3"/>
          <w:sz w:val="20"/>
          <w:szCs w:val="20"/>
        </w:rPr>
        <w:t xml:space="preserve">tipo </w:t>
      </w:r>
      <w:r>
        <w:rPr>
          <w:rFonts w:ascii="Arial" w:hAnsi="Arial" w:cs="Arial"/>
          <w:spacing w:val="-3"/>
          <w:sz w:val="20"/>
          <w:szCs w:val="20"/>
        </w:rPr>
        <w:t>“GEN2 HOME” de OTIS</w:t>
      </w:r>
      <w:r w:rsidRPr="00EF16AB">
        <w:rPr>
          <w:rFonts w:ascii="Arial" w:hAnsi="Arial" w:cs="Arial"/>
          <w:spacing w:val="-3"/>
          <w:sz w:val="20"/>
          <w:szCs w:val="20"/>
        </w:rPr>
        <w:t>, similar o mejor</w:t>
      </w:r>
      <w:r w:rsidRPr="00EF16AB">
        <w:rPr>
          <w:rFonts w:ascii="Arial" w:hAnsi="Arial"/>
          <w:color w:val="000000"/>
          <w:spacing w:val="-3"/>
          <w:sz w:val="20"/>
        </w:rPr>
        <w:t>.</w:t>
      </w:r>
    </w:p>
    <w:p w:rsidR="00CE5BE4" w:rsidRDefault="00CE5BE4" w:rsidP="00CE5BE4">
      <w:pPr>
        <w:suppressAutoHyphens/>
        <w:spacing w:line="240" w:lineRule="atLeast"/>
        <w:jc w:val="both"/>
        <w:rPr>
          <w:rFonts w:ascii="Arial" w:hAnsi="Arial"/>
          <w:color w:val="000000"/>
          <w:spacing w:val="-3"/>
          <w:sz w:val="20"/>
        </w:rPr>
      </w:pPr>
    </w:p>
    <w:p w:rsidR="00CE5BE4" w:rsidRDefault="00CE5BE4" w:rsidP="00CE5BE4">
      <w:pPr>
        <w:suppressAutoHyphens/>
        <w:spacing w:line="240" w:lineRule="atLeast"/>
        <w:jc w:val="both"/>
        <w:rPr>
          <w:rFonts w:ascii="Arial" w:hAnsi="Arial"/>
          <w:color w:val="000000"/>
          <w:spacing w:val="-3"/>
          <w:sz w:val="20"/>
        </w:rPr>
      </w:pPr>
      <w:r>
        <w:rPr>
          <w:rFonts w:ascii="Arial" w:hAnsi="Arial"/>
          <w:color w:val="000000"/>
          <w:spacing w:val="-3"/>
          <w:sz w:val="20"/>
        </w:rPr>
        <w:t>Deberá cumplir las siguientes características:</w:t>
      </w:r>
    </w:p>
    <w:p w:rsidR="00CE5BE4" w:rsidRDefault="00CE5BE4" w:rsidP="00CD380F">
      <w:pPr>
        <w:numPr>
          <w:ilvl w:val="0"/>
          <w:numId w:val="13"/>
        </w:numPr>
        <w:suppressAutoHyphens/>
        <w:spacing w:line="240" w:lineRule="atLeast"/>
        <w:jc w:val="both"/>
        <w:rPr>
          <w:rFonts w:ascii="Arial" w:hAnsi="Arial"/>
          <w:i/>
          <w:color w:val="000000"/>
          <w:spacing w:val="-3"/>
          <w:sz w:val="20"/>
        </w:rPr>
      </w:pPr>
      <w:r w:rsidRPr="006D051E">
        <w:rPr>
          <w:rFonts w:ascii="Arial" w:hAnsi="Arial"/>
          <w:i/>
          <w:color w:val="000000"/>
          <w:spacing w:val="-3"/>
          <w:sz w:val="20"/>
        </w:rPr>
        <w:t>Carga útil:</w:t>
      </w:r>
      <w:r>
        <w:rPr>
          <w:rFonts w:ascii="Arial" w:hAnsi="Arial"/>
          <w:i/>
          <w:color w:val="000000"/>
          <w:spacing w:val="-3"/>
          <w:sz w:val="20"/>
        </w:rPr>
        <w:tab/>
      </w:r>
      <w:r>
        <w:rPr>
          <w:rFonts w:ascii="Arial" w:hAnsi="Arial"/>
          <w:i/>
          <w:color w:val="000000"/>
          <w:spacing w:val="-3"/>
          <w:sz w:val="20"/>
        </w:rPr>
        <w:tab/>
        <w:t>350</w:t>
      </w:r>
      <w:r w:rsidRPr="006D051E">
        <w:rPr>
          <w:rFonts w:ascii="Arial" w:hAnsi="Arial"/>
          <w:i/>
          <w:color w:val="000000"/>
          <w:spacing w:val="-3"/>
          <w:sz w:val="20"/>
        </w:rPr>
        <w:t xml:space="preserve"> </w:t>
      </w:r>
      <w:r>
        <w:rPr>
          <w:rFonts w:ascii="Arial" w:hAnsi="Arial"/>
          <w:i/>
          <w:color w:val="000000"/>
          <w:spacing w:val="-3"/>
          <w:sz w:val="20"/>
        </w:rPr>
        <w:t>kg (mínimo)</w:t>
      </w:r>
    </w:p>
    <w:p w:rsidR="00CE5BE4" w:rsidRDefault="00CE5BE4" w:rsidP="00CD380F">
      <w:pPr>
        <w:numPr>
          <w:ilvl w:val="0"/>
          <w:numId w:val="13"/>
        </w:numPr>
        <w:suppressAutoHyphens/>
        <w:spacing w:line="240" w:lineRule="atLeast"/>
        <w:jc w:val="both"/>
        <w:rPr>
          <w:rFonts w:ascii="Arial" w:hAnsi="Arial"/>
          <w:i/>
          <w:color w:val="000000"/>
          <w:spacing w:val="-3"/>
          <w:sz w:val="20"/>
        </w:rPr>
      </w:pPr>
      <w:r>
        <w:rPr>
          <w:rFonts w:ascii="Arial" w:hAnsi="Arial"/>
          <w:i/>
          <w:color w:val="000000"/>
          <w:spacing w:val="-3"/>
          <w:sz w:val="20"/>
        </w:rPr>
        <w:t xml:space="preserve">Recorrido útil: </w:t>
      </w:r>
      <w:r>
        <w:rPr>
          <w:rFonts w:ascii="Arial" w:hAnsi="Arial"/>
          <w:i/>
          <w:color w:val="000000"/>
          <w:spacing w:val="-3"/>
          <w:sz w:val="20"/>
        </w:rPr>
        <w:tab/>
      </w:r>
      <w:r>
        <w:rPr>
          <w:rFonts w:ascii="Arial" w:hAnsi="Arial"/>
          <w:i/>
          <w:color w:val="000000"/>
          <w:spacing w:val="-3"/>
          <w:sz w:val="20"/>
        </w:rPr>
        <w:tab/>
        <w:t>300 cm aprox.</w:t>
      </w:r>
    </w:p>
    <w:p w:rsidR="00CE5BE4" w:rsidRDefault="00CE5BE4" w:rsidP="00CD380F">
      <w:pPr>
        <w:numPr>
          <w:ilvl w:val="0"/>
          <w:numId w:val="13"/>
        </w:numPr>
        <w:suppressAutoHyphens/>
        <w:spacing w:line="240" w:lineRule="atLeast"/>
        <w:jc w:val="both"/>
        <w:rPr>
          <w:rFonts w:ascii="Arial" w:hAnsi="Arial"/>
          <w:i/>
          <w:color w:val="000000"/>
          <w:spacing w:val="-3"/>
          <w:sz w:val="20"/>
        </w:rPr>
      </w:pPr>
      <w:r>
        <w:rPr>
          <w:rFonts w:ascii="Arial" w:hAnsi="Arial"/>
          <w:i/>
          <w:color w:val="000000"/>
          <w:spacing w:val="-3"/>
          <w:sz w:val="20"/>
        </w:rPr>
        <w:t>Cabina:</w:t>
      </w:r>
      <w:r>
        <w:rPr>
          <w:rFonts w:ascii="Arial" w:hAnsi="Arial"/>
          <w:i/>
          <w:color w:val="000000"/>
          <w:spacing w:val="-3"/>
          <w:sz w:val="20"/>
        </w:rPr>
        <w:tab/>
      </w:r>
      <w:r>
        <w:rPr>
          <w:rFonts w:ascii="Arial" w:hAnsi="Arial"/>
          <w:i/>
          <w:color w:val="000000"/>
          <w:spacing w:val="-3"/>
          <w:sz w:val="20"/>
        </w:rPr>
        <w:tab/>
      </w:r>
      <w:r>
        <w:rPr>
          <w:rFonts w:ascii="Arial" w:hAnsi="Arial"/>
          <w:i/>
          <w:color w:val="000000"/>
          <w:spacing w:val="-3"/>
          <w:sz w:val="20"/>
        </w:rPr>
        <w:tab/>
        <w:t>1100x1400 (dimensiones interiores libres) Altura de cabina 2.10m</w:t>
      </w:r>
    </w:p>
    <w:p w:rsidR="00CE5BE4" w:rsidRDefault="00CE5BE4" w:rsidP="00CD380F">
      <w:pPr>
        <w:numPr>
          <w:ilvl w:val="0"/>
          <w:numId w:val="13"/>
        </w:numPr>
        <w:suppressAutoHyphens/>
        <w:spacing w:line="240" w:lineRule="atLeast"/>
        <w:jc w:val="both"/>
        <w:rPr>
          <w:rFonts w:ascii="Arial" w:hAnsi="Arial"/>
          <w:i/>
          <w:color w:val="000000"/>
          <w:spacing w:val="-3"/>
          <w:sz w:val="20"/>
        </w:rPr>
      </w:pPr>
      <w:r>
        <w:rPr>
          <w:rFonts w:ascii="Arial" w:hAnsi="Arial"/>
          <w:i/>
          <w:color w:val="000000"/>
          <w:spacing w:val="-3"/>
          <w:sz w:val="20"/>
        </w:rPr>
        <w:t>Velocidad de cabina:</w:t>
      </w:r>
      <w:r>
        <w:rPr>
          <w:rFonts w:ascii="Arial" w:hAnsi="Arial"/>
          <w:i/>
          <w:color w:val="000000"/>
          <w:spacing w:val="-3"/>
          <w:sz w:val="20"/>
        </w:rPr>
        <w:tab/>
        <w:t>0.15m/s (9m/min) velocidad mínima</w:t>
      </w:r>
    </w:p>
    <w:p w:rsidR="00CE5BE4" w:rsidRDefault="00CE5BE4" w:rsidP="00CD380F">
      <w:pPr>
        <w:numPr>
          <w:ilvl w:val="0"/>
          <w:numId w:val="13"/>
        </w:numPr>
        <w:suppressAutoHyphens/>
        <w:spacing w:line="240" w:lineRule="atLeast"/>
        <w:jc w:val="both"/>
        <w:rPr>
          <w:rFonts w:ascii="Arial" w:hAnsi="Arial"/>
          <w:i/>
          <w:color w:val="000000"/>
          <w:spacing w:val="-3"/>
          <w:sz w:val="20"/>
        </w:rPr>
      </w:pPr>
      <w:r>
        <w:rPr>
          <w:rFonts w:ascii="Arial" w:hAnsi="Arial"/>
          <w:i/>
          <w:color w:val="000000"/>
          <w:spacing w:val="-3"/>
          <w:sz w:val="20"/>
        </w:rPr>
        <w:t xml:space="preserve">Números de paradas: </w:t>
      </w:r>
      <w:r>
        <w:rPr>
          <w:rFonts w:ascii="Arial" w:hAnsi="Arial"/>
          <w:i/>
          <w:color w:val="000000"/>
          <w:spacing w:val="-3"/>
          <w:sz w:val="20"/>
        </w:rPr>
        <w:tab/>
        <w:t>2</w:t>
      </w:r>
    </w:p>
    <w:p w:rsidR="00CE5BE4" w:rsidRDefault="00CE5BE4" w:rsidP="00CD380F">
      <w:pPr>
        <w:numPr>
          <w:ilvl w:val="0"/>
          <w:numId w:val="13"/>
        </w:numPr>
        <w:suppressAutoHyphens/>
        <w:spacing w:line="240" w:lineRule="atLeast"/>
        <w:jc w:val="both"/>
        <w:rPr>
          <w:rFonts w:ascii="Arial" w:hAnsi="Arial"/>
          <w:i/>
          <w:color w:val="000000"/>
          <w:spacing w:val="-3"/>
          <w:sz w:val="20"/>
        </w:rPr>
      </w:pPr>
      <w:r>
        <w:rPr>
          <w:rFonts w:ascii="Arial" w:hAnsi="Arial"/>
          <w:i/>
          <w:color w:val="000000"/>
          <w:spacing w:val="-3"/>
          <w:sz w:val="20"/>
        </w:rPr>
        <w:t>Control:</w:t>
      </w:r>
      <w:r>
        <w:rPr>
          <w:rFonts w:ascii="Arial" w:hAnsi="Arial"/>
          <w:i/>
          <w:color w:val="000000"/>
          <w:spacing w:val="-3"/>
          <w:sz w:val="20"/>
        </w:rPr>
        <w:tab/>
      </w:r>
      <w:r>
        <w:rPr>
          <w:rFonts w:ascii="Arial" w:hAnsi="Arial"/>
          <w:i/>
          <w:color w:val="000000"/>
          <w:spacing w:val="-3"/>
          <w:sz w:val="20"/>
        </w:rPr>
        <w:tab/>
      </w:r>
      <w:r>
        <w:rPr>
          <w:rFonts w:ascii="Arial" w:hAnsi="Arial"/>
          <w:i/>
          <w:color w:val="000000"/>
          <w:spacing w:val="-3"/>
          <w:sz w:val="20"/>
        </w:rPr>
        <w:tab/>
        <w:t>MCS-220</w:t>
      </w:r>
    </w:p>
    <w:p w:rsidR="00CE5BE4" w:rsidRDefault="00CE5BE4" w:rsidP="00CD380F">
      <w:pPr>
        <w:numPr>
          <w:ilvl w:val="0"/>
          <w:numId w:val="13"/>
        </w:numPr>
        <w:suppressAutoHyphens/>
        <w:spacing w:line="240" w:lineRule="atLeast"/>
        <w:jc w:val="both"/>
        <w:rPr>
          <w:rFonts w:ascii="Arial" w:hAnsi="Arial"/>
          <w:i/>
          <w:color w:val="000000"/>
          <w:spacing w:val="-3"/>
          <w:sz w:val="20"/>
        </w:rPr>
      </w:pPr>
      <w:r>
        <w:rPr>
          <w:rFonts w:ascii="Arial" w:hAnsi="Arial"/>
          <w:i/>
          <w:color w:val="000000"/>
          <w:spacing w:val="-3"/>
          <w:sz w:val="20"/>
        </w:rPr>
        <w:t>Maniobra:</w:t>
      </w:r>
      <w:r>
        <w:rPr>
          <w:rFonts w:ascii="Arial" w:hAnsi="Arial"/>
          <w:i/>
          <w:color w:val="000000"/>
          <w:spacing w:val="-3"/>
          <w:sz w:val="20"/>
        </w:rPr>
        <w:tab/>
      </w:r>
      <w:r>
        <w:rPr>
          <w:rFonts w:ascii="Arial" w:hAnsi="Arial"/>
          <w:i/>
          <w:color w:val="000000"/>
          <w:spacing w:val="-3"/>
          <w:sz w:val="20"/>
        </w:rPr>
        <w:tab/>
        <w:t>colectiva en descenso</w:t>
      </w:r>
    </w:p>
    <w:p w:rsidR="00CE5BE4" w:rsidRDefault="00CE5BE4" w:rsidP="00CD380F">
      <w:pPr>
        <w:numPr>
          <w:ilvl w:val="0"/>
          <w:numId w:val="13"/>
        </w:numPr>
        <w:suppressAutoHyphens/>
        <w:spacing w:line="240" w:lineRule="atLeast"/>
        <w:jc w:val="both"/>
        <w:rPr>
          <w:rFonts w:ascii="Arial" w:hAnsi="Arial"/>
          <w:i/>
          <w:color w:val="000000"/>
          <w:spacing w:val="-3"/>
          <w:sz w:val="20"/>
        </w:rPr>
      </w:pPr>
      <w:r>
        <w:rPr>
          <w:rFonts w:ascii="Arial" w:hAnsi="Arial"/>
          <w:i/>
          <w:color w:val="000000"/>
          <w:spacing w:val="-3"/>
          <w:sz w:val="20"/>
        </w:rPr>
        <w:t>Máquina:</w:t>
      </w:r>
      <w:r>
        <w:rPr>
          <w:rFonts w:ascii="Arial" w:hAnsi="Arial"/>
          <w:i/>
          <w:color w:val="000000"/>
          <w:spacing w:val="-3"/>
          <w:sz w:val="20"/>
        </w:rPr>
        <w:tab/>
      </w:r>
      <w:r>
        <w:rPr>
          <w:rFonts w:ascii="Arial" w:hAnsi="Arial"/>
          <w:i/>
          <w:color w:val="000000"/>
          <w:spacing w:val="-3"/>
          <w:sz w:val="20"/>
        </w:rPr>
        <w:tab/>
        <w:t>a tracción, con motor de imán permanente</w:t>
      </w:r>
    </w:p>
    <w:p w:rsidR="00CE5BE4" w:rsidRDefault="00CE5BE4" w:rsidP="00CD380F">
      <w:pPr>
        <w:numPr>
          <w:ilvl w:val="0"/>
          <w:numId w:val="13"/>
        </w:numPr>
        <w:suppressAutoHyphens/>
        <w:spacing w:line="240" w:lineRule="atLeast"/>
        <w:jc w:val="both"/>
        <w:rPr>
          <w:rFonts w:ascii="Arial" w:hAnsi="Arial"/>
          <w:i/>
          <w:color w:val="000000"/>
          <w:spacing w:val="-3"/>
          <w:sz w:val="20"/>
        </w:rPr>
      </w:pPr>
      <w:r>
        <w:rPr>
          <w:rFonts w:ascii="Arial" w:hAnsi="Arial"/>
          <w:i/>
          <w:color w:val="000000"/>
          <w:spacing w:val="-3"/>
          <w:sz w:val="20"/>
        </w:rPr>
        <w:t>Fuerza Motriz:</w:t>
      </w:r>
      <w:r>
        <w:rPr>
          <w:rFonts w:ascii="Arial" w:hAnsi="Arial"/>
          <w:i/>
          <w:color w:val="000000"/>
          <w:spacing w:val="-3"/>
          <w:sz w:val="20"/>
        </w:rPr>
        <w:tab/>
      </w:r>
      <w:r>
        <w:rPr>
          <w:rFonts w:ascii="Arial" w:hAnsi="Arial"/>
          <w:i/>
          <w:color w:val="000000"/>
          <w:spacing w:val="-3"/>
          <w:sz w:val="20"/>
        </w:rPr>
        <w:tab/>
        <w:t>230 Volts-3 Fases-50 Hz.</w:t>
      </w:r>
    </w:p>
    <w:p w:rsidR="00CE5BE4" w:rsidRDefault="00CE5BE4" w:rsidP="00CD380F">
      <w:pPr>
        <w:numPr>
          <w:ilvl w:val="0"/>
          <w:numId w:val="13"/>
        </w:numPr>
        <w:suppressAutoHyphens/>
        <w:spacing w:line="240" w:lineRule="atLeast"/>
        <w:jc w:val="both"/>
        <w:rPr>
          <w:rFonts w:ascii="Arial" w:hAnsi="Arial"/>
          <w:i/>
          <w:color w:val="000000"/>
          <w:spacing w:val="-3"/>
          <w:sz w:val="20"/>
        </w:rPr>
      </w:pPr>
      <w:r>
        <w:rPr>
          <w:rFonts w:ascii="Arial" w:hAnsi="Arial"/>
          <w:i/>
          <w:color w:val="000000"/>
          <w:spacing w:val="-3"/>
          <w:sz w:val="20"/>
        </w:rPr>
        <w:t>Iluminación:</w:t>
      </w:r>
      <w:r>
        <w:rPr>
          <w:rFonts w:ascii="Arial" w:hAnsi="Arial"/>
          <w:i/>
          <w:color w:val="000000"/>
          <w:spacing w:val="-3"/>
          <w:sz w:val="20"/>
        </w:rPr>
        <w:tab/>
      </w:r>
      <w:r>
        <w:rPr>
          <w:rFonts w:ascii="Arial" w:hAnsi="Arial"/>
          <w:i/>
          <w:color w:val="000000"/>
          <w:spacing w:val="-3"/>
          <w:sz w:val="20"/>
        </w:rPr>
        <w:tab/>
        <w:t>230 Volts.</w:t>
      </w:r>
    </w:p>
    <w:p w:rsidR="00CE5BE4" w:rsidRDefault="00CE5BE4" w:rsidP="00CD380F">
      <w:pPr>
        <w:numPr>
          <w:ilvl w:val="0"/>
          <w:numId w:val="13"/>
        </w:numPr>
        <w:suppressAutoHyphens/>
        <w:spacing w:line="240" w:lineRule="atLeast"/>
        <w:jc w:val="both"/>
        <w:rPr>
          <w:rFonts w:ascii="Arial" w:hAnsi="Arial"/>
          <w:i/>
          <w:color w:val="000000"/>
          <w:spacing w:val="-3"/>
          <w:sz w:val="20"/>
        </w:rPr>
      </w:pPr>
      <w:r>
        <w:rPr>
          <w:rFonts w:ascii="Arial" w:hAnsi="Arial"/>
          <w:i/>
          <w:color w:val="000000"/>
          <w:spacing w:val="-3"/>
          <w:sz w:val="20"/>
        </w:rPr>
        <w:t xml:space="preserve">Puerta (mm): </w:t>
      </w:r>
      <w:r>
        <w:rPr>
          <w:rFonts w:ascii="Arial" w:hAnsi="Arial"/>
          <w:i/>
          <w:color w:val="000000"/>
          <w:spacing w:val="-3"/>
          <w:sz w:val="20"/>
        </w:rPr>
        <w:tab/>
      </w:r>
      <w:r>
        <w:rPr>
          <w:rFonts w:ascii="Arial" w:hAnsi="Arial"/>
          <w:i/>
          <w:color w:val="000000"/>
          <w:spacing w:val="-3"/>
          <w:sz w:val="20"/>
        </w:rPr>
        <w:tab/>
        <w:t xml:space="preserve">800x2000 tipo telescópica </w:t>
      </w:r>
      <w:proofErr w:type="spellStart"/>
      <w:r>
        <w:rPr>
          <w:rFonts w:ascii="Arial" w:hAnsi="Arial"/>
          <w:i/>
          <w:color w:val="000000"/>
          <w:spacing w:val="-3"/>
          <w:sz w:val="20"/>
        </w:rPr>
        <w:t>Antifuego</w:t>
      </w:r>
      <w:proofErr w:type="spellEnd"/>
      <w:r>
        <w:rPr>
          <w:rFonts w:ascii="Arial" w:hAnsi="Arial"/>
          <w:i/>
          <w:color w:val="000000"/>
          <w:spacing w:val="-3"/>
          <w:sz w:val="20"/>
        </w:rPr>
        <w:t xml:space="preserve"> de acero inoxidable</w:t>
      </w:r>
    </w:p>
    <w:p w:rsidR="00CE5BE4" w:rsidRDefault="00CE5BE4" w:rsidP="00CD380F">
      <w:pPr>
        <w:numPr>
          <w:ilvl w:val="0"/>
          <w:numId w:val="13"/>
        </w:numPr>
        <w:suppressAutoHyphens/>
        <w:spacing w:line="240" w:lineRule="atLeast"/>
        <w:jc w:val="both"/>
        <w:rPr>
          <w:rFonts w:ascii="Arial" w:hAnsi="Arial"/>
          <w:i/>
          <w:color w:val="000000"/>
          <w:spacing w:val="-3"/>
          <w:sz w:val="20"/>
        </w:rPr>
      </w:pPr>
      <w:proofErr w:type="spellStart"/>
      <w:r>
        <w:rPr>
          <w:rFonts w:ascii="Arial" w:hAnsi="Arial"/>
          <w:i/>
          <w:color w:val="000000"/>
          <w:spacing w:val="-3"/>
          <w:sz w:val="20"/>
        </w:rPr>
        <w:t>Sobrerrecorrido</w:t>
      </w:r>
      <w:proofErr w:type="spellEnd"/>
      <w:r>
        <w:rPr>
          <w:rFonts w:ascii="Arial" w:hAnsi="Arial"/>
          <w:i/>
          <w:color w:val="000000"/>
          <w:spacing w:val="-3"/>
          <w:sz w:val="20"/>
        </w:rPr>
        <w:t>:</w:t>
      </w:r>
      <w:r>
        <w:rPr>
          <w:rFonts w:ascii="Arial" w:hAnsi="Arial"/>
          <w:i/>
          <w:color w:val="000000"/>
          <w:spacing w:val="-3"/>
          <w:sz w:val="20"/>
        </w:rPr>
        <w:tab/>
      </w:r>
      <w:r>
        <w:rPr>
          <w:rFonts w:ascii="Arial" w:hAnsi="Arial"/>
          <w:i/>
          <w:color w:val="000000"/>
          <w:spacing w:val="-3"/>
          <w:sz w:val="20"/>
        </w:rPr>
        <w:tab/>
        <w:t>2.60m (máximo)</w:t>
      </w:r>
    </w:p>
    <w:p w:rsidR="009A0BEF" w:rsidRDefault="009A0BEF" w:rsidP="00CD380F">
      <w:pPr>
        <w:numPr>
          <w:ilvl w:val="0"/>
          <w:numId w:val="13"/>
        </w:numPr>
        <w:suppressAutoHyphens/>
        <w:spacing w:line="240" w:lineRule="atLeast"/>
        <w:jc w:val="both"/>
        <w:rPr>
          <w:rFonts w:ascii="Arial" w:hAnsi="Arial"/>
          <w:i/>
          <w:color w:val="000000"/>
          <w:spacing w:val="-3"/>
          <w:sz w:val="20"/>
        </w:rPr>
      </w:pPr>
      <w:r>
        <w:rPr>
          <w:rFonts w:ascii="Arial" w:hAnsi="Arial"/>
          <w:i/>
          <w:color w:val="000000"/>
          <w:spacing w:val="-3"/>
          <w:sz w:val="20"/>
        </w:rPr>
        <w:t>Pasadizo:</w:t>
      </w:r>
      <w:r>
        <w:rPr>
          <w:rFonts w:ascii="Arial" w:hAnsi="Arial"/>
          <w:i/>
          <w:color w:val="000000"/>
          <w:spacing w:val="-3"/>
          <w:sz w:val="20"/>
        </w:rPr>
        <w:tab/>
      </w:r>
      <w:r>
        <w:rPr>
          <w:rFonts w:ascii="Arial" w:hAnsi="Arial"/>
          <w:i/>
          <w:color w:val="000000"/>
          <w:spacing w:val="-3"/>
          <w:sz w:val="20"/>
        </w:rPr>
        <w:tab/>
        <w:t>1500 (frente) x 1700 mm (profundidad)</w:t>
      </w:r>
    </w:p>
    <w:p w:rsidR="00CE5BE4" w:rsidRDefault="00CE5BE4" w:rsidP="00CE5BE4">
      <w:pPr>
        <w:suppressAutoHyphens/>
        <w:spacing w:line="240" w:lineRule="atLeast"/>
        <w:jc w:val="both"/>
        <w:rPr>
          <w:rFonts w:ascii="Arial" w:hAnsi="Arial"/>
          <w:i/>
          <w:color w:val="000000"/>
          <w:spacing w:val="-3"/>
          <w:sz w:val="20"/>
        </w:rPr>
      </w:pPr>
    </w:p>
    <w:p w:rsidR="00CE5BE4" w:rsidRPr="00226F43" w:rsidRDefault="00CE5BE4" w:rsidP="00CE5BE4">
      <w:pPr>
        <w:suppressAutoHyphens/>
        <w:spacing w:line="240" w:lineRule="atLeast"/>
        <w:jc w:val="both"/>
        <w:rPr>
          <w:rFonts w:ascii="Arial" w:hAnsi="Arial"/>
          <w:color w:val="000000"/>
          <w:spacing w:val="-3"/>
          <w:sz w:val="20"/>
        </w:rPr>
      </w:pPr>
      <w:r w:rsidRPr="00226F43">
        <w:rPr>
          <w:rFonts w:ascii="Arial" w:hAnsi="Arial"/>
          <w:sz w:val="20"/>
          <w:szCs w:val="20"/>
          <w:lang w:val="es-ES_tradnl"/>
        </w:rPr>
        <w:t>El ascensor deberá contar con llavín</w:t>
      </w:r>
      <w:r w:rsidR="000D3050">
        <w:rPr>
          <w:rFonts w:ascii="Arial" w:hAnsi="Arial"/>
          <w:sz w:val="20"/>
          <w:szCs w:val="20"/>
          <w:lang w:val="es-ES_tradnl"/>
        </w:rPr>
        <w:t>, o sistema alternativo,</w:t>
      </w:r>
      <w:r w:rsidRPr="00226F43">
        <w:rPr>
          <w:rFonts w:ascii="Arial" w:hAnsi="Arial"/>
          <w:sz w:val="20"/>
          <w:szCs w:val="20"/>
          <w:lang w:val="es-ES_tradnl"/>
        </w:rPr>
        <w:t xml:space="preserve"> en llamador de plantas de manera de controlar el acceso al mismo</w:t>
      </w:r>
      <w:r w:rsidRPr="00226F43">
        <w:rPr>
          <w:rFonts w:ascii="Arial" w:hAnsi="Arial"/>
          <w:color w:val="000000"/>
          <w:spacing w:val="-3"/>
          <w:sz w:val="20"/>
        </w:rPr>
        <w:t>.</w:t>
      </w:r>
    </w:p>
    <w:p w:rsidR="00CE5BE4" w:rsidRPr="00226F43" w:rsidRDefault="00CE5BE4" w:rsidP="00CE5BE4">
      <w:pPr>
        <w:suppressAutoHyphens/>
        <w:spacing w:line="240" w:lineRule="atLeast"/>
        <w:jc w:val="both"/>
        <w:rPr>
          <w:rFonts w:ascii="Arial" w:hAnsi="Arial"/>
          <w:color w:val="000000"/>
          <w:spacing w:val="-3"/>
          <w:sz w:val="20"/>
        </w:rPr>
      </w:pPr>
      <w:r w:rsidRPr="00226F43">
        <w:rPr>
          <w:rFonts w:ascii="Arial" w:hAnsi="Arial"/>
          <w:color w:val="000000"/>
          <w:spacing w:val="-3"/>
          <w:sz w:val="20"/>
        </w:rPr>
        <w:t>Se deberán realizar todos los trabajos de eléctrica que se requiera para dejar en perfecto funcionamiento el ascensor a colocar.</w:t>
      </w:r>
    </w:p>
    <w:p w:rsidR="00CE5BE4" w:rsidRDefault="00CE5BE4" w:rsidP="00CE5BE4">
      <w:pPr>
        <w:jc w:val="both"/>
        <w:rPr>
          <w:rFonts w:ascii="Arial" w:hAnsi="Arial" w:cs="Arial"/>
          <w:sz w:val="20"/>
          <w:szCs w:val="20"/>
        </w:rPr>
      </w:pPr>
    </w:p>
    <w:p w:rsidR="00CE5BE4" w:rsidRDefault="00CE5BE4" w:rsidP="00CE5BE4">
      <w:pPr>
        <w:jc w:val="both"/>
        <w:rPr>
          <w:rFonts w:ascii="Arial" w:hAnsi="Arial" w:cs="Arial"/>
          <w:sz w:val="20"/>
          <w:szCs w:val="20"/>
        </w:rPr>
      </w:pPr>
      <w:r>
        <w:rPr>
          <w:rFonts w:ascii="Arial" w:hAnsi="Arial" w:cs="Arial"/>
          <w:sz w:val="20"/>
          <w:szCs w:val="20"/>
        </w:rPr>
        <w:t>Se deberá presentar el modelo a la supervisión de obra y equipo proyectista para su aprobación.</w:t>
      </w:r>
    </w:p>
    <w:p w:rsidR="00992EB8" w:rsidRPr="00992EB8" w:rsidRDefault="00992EB8" w:rsidP="00992EB8">
      <w:pPr>
        <w:tabs>
          <w:tab w:val="left" w:pos="-720"/>
        </w:tabs>
        <w:suppressAutoHyphens/>
        <w:rPr>
          <w:rFonts w:ascii="Arial" w:hAnsi="Arial"/>
          <w:spacing w:val="-3"/>
          <w:sz w:val="20"/>
          <w:lang w:val="es-ES_tradnl"/>
        </w:rPr>
      </w:pPr>
    </w:p>
    <w:p w:rsidR="00992EB8" w:rsidRPr="00A84C8A" w:rsidRDefault="00992EB8" w:rsidP="0068770A">
      <w:pPr>
        <w:pStyle w:val="Ttulo2"/>
        <w:numPr>
          <w:ilvl w:val="2"/>
          <w:numId w:val="5"/>
        </w:numPr>
        <w:tabs>
          <w:tab w:val="left" w:pos="-720"/>
          <w:tab w:val="left" w:pos="0"/>
        </w:tabs>
        <w:rPr>
          <w:sz w:val="20"/>
          <w:szCs w:val="20"/>
        </w:rPr>
      </w:pPr>
      <w:bookmarkStart w:id="108" w:name="_Toc105068117"/>
      <w:r w:rsidRPr="00A84C8A">
        <w:rPr>
          <w:sz w:val="20"/>
        </w:rPr>
        <w:t>Señalización de locales</w:t>
      </w:r>
      <w:bookmarkEnd w:id="108"/>
    </w:p>
    <w:p w:rsidR="00992EB8" w:rsidRDefault="00992EB8" w:rsidP="00992EB8">
      <w:pPr>
        <w:tabs>
          <w:tab w:val="left" w:pos="-720"/>
        </w:tabs>
        <w:suppressAutoHyphens/>
        <w:jc w:val="both"/>
        <w:rPr>
          <w:rFonts w:ascii="Arial" w:hAnsi="Arial"/>
          <w:b/>
          <w:color w:val="000000"/>
          <w:spacing w:val="-3"/>
          <w:sz w:val="20"/>
        </w:rPr>
      </w:pPr>
    </w:p>
    <w:p w:rsidR="00992EB8" w:rsidRPr="00DE5254" w:rsidRDefault="00992EB8" w:rsidP="00992EB8">
      <w:pPr>
        <w:keepLines/>
        <w:suppressLineNumbers/>
        <w:suppressAutoHyphens/>
        <w:jc w:val="both"/>
        <w:rPr>
          <w:rFonts w:ascii="Arial" w:hAnsi="Arial"/>
          <w:color w:val="000000"/>
          <w:spacing w:val="-3"/>
          <w:sz w:val="20"/>
        </w:rPr>
      </w:pPr>
      <w:proofErr w:type="gramStart"/>
      <w:r w:rsidRPr="003D09EC">
        <w:rPr>
          <w:rFonts w:ascii="Arial" w:hAnsi="Arial"/>
          <w:color w:val="000000"/>
          <w:spacing w:val="-3"/>
          <w:sz w:val="20"/>
        </w:rPr>
        <w:t>Se  señalará</w:t>
      </w:r>
      <w:proofErr w:type="gramEnd"/>
      <w:r w:rsidRPr="00DE5254">
        <w:rPr>
          <w:rFonts w:ascii="Arial" w:hAnsi="Arial"/>
          <w:color w:val="000000"/>
          <w:spacing w:val="-3"/>
          <w:sz w:val="20"/>
        </w:rPr>
        <w:t xml:space="preserve"> cada local con un cartel conformado por chapa acero inoxidable de 2mm de espesor y calidad AISI 304 con las letras</w:t>
      </w:r>
      <w:r>
        <w:rPr>
          <w:rFonts w:ascii="Arial" w:hAnsi="Arial"/>
          <w:color w:val="000000"/>
          <w:spacing w:val="-3"/>
          <w:sz w:val="20"/>
        </w:rPr>
        <w:t xml:space="preserve"> tipo Arial,</w:t>
      </w:r>
      <w:r w:rsidRPr="00DE5254">
        <w:rPr>
          <w:rFonts w:ascii="Arial" w:hAnsi="Arial"/>
          <w:color w:val="000000"/>
          <w:spacing w:val="-3"/>
          <w:sz w:val="20"/>
        </w:rPr>
        <w:t xml:space="preserve"> grabadas con ácido y pintadas en color negro. </w:t>
      </w:r>
    </w:p>
    <w:p w:rsidR="00992EB8" w:rsidRPr="00DE5254" w:rsidRDefault="00992EB8" w:rsidP="00992EB8">
      <w:pPr>
        <w:keepLines/>
        <w:suppressLineNumbers/>
        <w:suppressAutoHyphens/>
        <w:jc w:val="both"/>
        <w:rPr>
          <w:rFonts w:ascii="Arial" w:hAnsi="Arial"/>
          <w:color w:val="000000"/>
          <w:spacing w:val="-3"/>
          <w:sz w:val="20"/>
        </w:rPr>
      </w:pPr>
    </w:p>
    <w:p w:rsidR="00992EB8" w:rsidRDefault="00992EB8" w:rsidP="00992EB8">
      <w:pPr>
        <w:keepLines/>
        <w:suppressLineNumbers/>
        <w:suppressAutoHyphens/>
        <w:jc w:val="both"/>
        <w:rPr>
          <w:rFonts w:ascii="Arial" w:hAnsi="Arial"/>
          <w:color w:val="000000"/>
          <w:spacing w:val="-3"/>
          <w:sz w:val="20"/>
        </w:rPr>
      </w:pPr>
      <w:r w:rsidRPr="00DE5254">
        <w:rPr>
          <w:rFonts w:ascii="Arial" w:hAnsi="Arial"/>
          <w:color w:val="000000"/>
          <w:spacing w:val="-3"/>
          <w:sz w:val="20"/>
        </w:rPr>
        <w:t xml:space="preserve">El cartel se adherirá mediante cinta </w:t>
      </w:r>
      <w:proofErr w:type="spellStart"/>
      <w:r w:rsidRPr="00DE5254">
        <w:rPr>
          <w:rFonts w:ascii="Arial" w:hAnsi="Arial"/>
          <w:color w:val="000000"/>
          <w:spacing w:val="-3"/>
          <w:sz w:val="20"/>
        </w:rPr>
        <w:t>bi</w:t>
      </w:r>
      <w:proofErr w:type="spellEnd"/>
      <w:r w:rsidRPr="00DE5254">
        <w:rPr>
          <w:rFonts w:ascii="Arial" w:hAnsi="Arial"/>
          <w:color w:val="000000"/>
          <w:spacing w:val="-3"/>
          <w:sz w:val="20"/>
        </w:rPr>
        <w:t>-adhesiva y atornillarán a las puertas de acuerdo a lo indicado en planillas respectivas o a la mampostería contigua a la puerta cuando la puerta no lo admita en la ubicación que indique la Supervisión de Obra.</w:t>
      </w:r>
    </w:p>
    <w:p w:rsidR="00992EB8" w:rsidRPr="00DE5254" w:rsidRDefault="00992EB8" w:rsidP="00992EB8">
      <w:pPr>
        <w:keepLines/>
        <w:suppressLineNumbers/>
        <w:suppressAutoHyphens/>
        <w:jc w:val="both"/>
        <w:rPr>
          <w:rFonts w:ascii="Arial" w:hAnsi="Arial"/>
          <w:color w:val="000000"/>
          <w:spacing w:val="-3"/>
          <w:sz w:val="20"/>
        </w:rPr>
      </w:pPr>
    </w:p>
    <w:p w:rsidR="00992EB8" w:rsidRDefault="00992EB8" w:rsidP="00992EB8">
      <w:pPr>
        <w:keepLines/>
        <w:suppressLineNumbers/>
        <w:suppressAutoHyphens/>
        <w:jc w:val="both"/>
        <w:rPr>
          <w:rFonts w:ascii="Arial" w:hAnsi="Arial"/>
          <w:color w:val="000000"/>
          <w:spacing w:val="-3"/>
          <w:sz w:val="20"/>
        </w:rPr>
      </w:pPr>
      <w:r>
        <w:rPr>
          <w:rFonts w:ascii="Arial" w:hAnsi="Arial"/>
          <w:color w:val="000000"/>
          <w:spacing w:val="-3"/>
          <w:sz w:val="20"/>
        </w:rPr>
        <w:t>Texto a incorporar entrecomillado (no comillas) y cantidad entre paréntesis; en el caso de símbolos, se indica el requerido (Logotipo)</w:t>
      </w:r>
      <w:r w:rsidRPr="00626ABA">
        <w:rPr>
          <w:rFonts w:ascii="Arial" w:hAnsi="Arial"/>
          <w:color w:val="000000"/>
          <w:spacing w:val="-3"/>
          <w:sz w:val="20"/>
        </w:rPr>
        <w:t>:</w:t>
      </w:r>
    </w:p>
    <w:p w:rsidR="00992EB8" w:rsidRDefault="00992EB8" w:rsidP="00992EB8">
      <w:pPr>
        <w:keepLines/>
        <w:suppressLineNumbers/>
        <w:suppressAutoHyphens/>
        <w:jc w:val="both"/>
        <w:rPr>
          <w:rFonts w:ascii="Arial" w:hAnsi="Arial"/>
          <w:color w:val="000000"/>
          <w:spacing w:val="-3"/>
          <w:sz w:val="20"/>
        </w:rPr>
      </w:pPr>
    </w:p>
    <w:p w:rsidR="00992EB8" w:rsidRPr="00626ABA" w:rsidRDefault="00992EB8" w:rsidP="00992EB8">
      <w:pPr>
        <w:keepLines/>
        <w:suppressLineNumbers/>
        <w:suppressAutoHyphens/>
        <w:jc w:val="both"/>
        <w:rPr>
          <w:rFonts w:ascii="Arial" w:hAnsi="Arial"/>
          <w:color w:val="000000"/>
          <w:spacing w:val="-3"/>
          <w:sz w:val="20"/>
        </w:rPr>
      </w:pPr>
      <w:r w:rsidRPr="00626ABA">
        <w:rPr>
          <w:rFonts w:ascii="Arial" w:hAnsi="Arial"/>
          <w:color w:val="000000"/>
          <w:spacing w:val="-3"/>
          <w:sz w:val="20"/>
        </w:rPr>
        <w:t>Letreros de 11.5x11.5cm</w:t>
      </w:r>
    </w:p>
    <w:p w:rsidR="00992EB8" w:rsidRDefault="00992EB8" w:rsidP="00992EB8">
      <w:pPr>
        <w:keepLines/>
        <w:suppressLineNumbers/>
        <w:suppressAutoHyphens/>
        <w:jc w:val="both"/>
        <w:rPr>
          <w:rFonts w:ascii="Arial" w:hAnsi="Arial"/>
          <w:color w:val="000000"/>
          <w:spacing w:val="-3"/>
          <w:sz w:val="20"/>
        </w:rPr>
      </w:pPr>
      <w:r>
        <w:rPr>
          <w:rFonts w:ascii="Arial" w:hAnsi="Arial"/>
          <w:color w:val="000000"/>
          <w:spacing w:val="-3"/>
          <w:sz w:val="20"/>
        </w:rPr>
        <w:t>“</w:t>
      </w:r>
      <w:r w:rsidRPr="00626ABA">
        <w:rPr>
          <w:rFonts w:ascii="Arial" w:hAnsi="Arial"/>
          <w:color w:val="000000"/>
          <w:spacing w:val="-3"/>
          <w:sz w:val="20"/>
        </w:rPr>
        <w:t>1</w:t>
      </w:r>
      <w:r>
        <w:rPr>
          <w:rFonts w:ascii="Arial" w:hAnsi="Arial"/>
          <w:color w:val="000000"/>
          <w:spacing w:val="-3"/>
          <w:sz w:val="20"/>
        </w:rPr>
        <w:t>”</w:t>
      </w:r>
      <w:r w:rsidRPr="00626ABA">
        <w:rPr>
          <w:rFonts w:ascii="Arial" w:hAnsi="Arial"/>
          <w:color w:val="000000"/>
          <w:spacing w:val="-3"/>
          <w:sz w:val="20"/>
        </w:rPr>
        <w:t xml:space="preserve"> (</w:t>
      </w:r>
      <w:proofErr w:type="spellStart"/>
      <w:r w:rsidRPr="00626ABA">
        <w:rPr>
          <w:rFonts w:ascii="Arial" w:hAnsi="Arial"/>
          <w:color w:val="000000"/>
          <w:spacing w:val="-3"/>
          <w:sz w:val="20"/>
        </w:rPr>
        <w:t>cant</w:t>
      </w:r>
      <w:proofErr w:type="spellEnd"/>
      <w:r w:rsidRPr="00626ABA">
        <w:rPr>
          <w:rFonts w:ascii="Arial" w:hAnsi="Arial"/>
          <w:color w:val="000000"/>
          <w:spacing w:val="-3"/>
          <w:sz w:val="20"/>
        </w:rPr>
        <w:t>=</w:t>
      </w:r>
      <w:r>
        <w:rPr>
          <w:rFonts w:ascii="Arial" w:hAnsi="Arial"/>
          <w:color w:val="000000"/>
          <w:spacing w:val="-3"/>
          <w:sz w:val="20"/>
        </w:rPr>
        <w:t>1</w:t>
      </w:r>
      <w:r w:rsidRPr="00626ABA">
        <w:rPr>
          <w:rFonts w:ascii="Arial" w:hAnsi="Arial"/>
          <w:color w:val="000000"/>
          <w:spacing w:val="-3"/>
          <w:sz w:val="20"/>
        </w:rPr>
        <w:t xml:space="preserve">), </w:t>
      </w:r>
      <w:r>
        <w:rPr>
          <w:rFonts w:ascii="Arial" w:hAnsi="Arial"/>
          <w:color w:val="000000"/>
          <w:spacing w:val="-3"/>
          <w:sz w:val="20"/>
        </w:rPr>
        <w:t>“</w:t>
      </w:r>
      <w:r w:rsidRPr="00626ABA">
        <w:rPr>
          <w:rFonts w:ascii="Arial" w:hAnsi="Arial"/>
          <w:color w:val="000000"/>
          <w:spacing w:val="-3"/>
          <w:sz w:val="20"/>
        </w:rPr>
        <w:t>2</w:t>
      </w:r>
      <w:r>
        <w:rPr>
          <w:rFonts w:ascii="Arial" w:hAnsi="Arial"/>
          <w:color w:val="000000"/>
          <w:spacing w:val="-3"/>
          <w:sz w:val="20"/>
        </w:rPr>
        <w:t>”</w:t>
      </w:r>
      <w:r w:rsidRPr="00626ABA">
        <w:rPr>
          <w:rFonts w:ascii="Arial" w:hAnsi="Arial"/>
          <w:color w:val="000000"/>
          <w:spacing w:val="-3"/>
          <w:sz w:val="20"/>
        </w:rPr>
        <w:t xml:space="preserve"> (</w:t>
      </w:r>
      <w:r>
        <w:rPr>
          <w:rFonts w:ascii="Arial" w:hAnsi="Arial"/>
          <w:color w:val="000000"/>
          <w:spacing w:val="-3"/>
          <w:sz w:val="20"/>
        </w:rPr>
        <w:t>1</w:t>
      </w:r>
      <w:r w:rsidRPr="00626ABA">
        <w:rPr>
          <w:rFonts w:ascii="Arial" w:hAnsi="Arial"/>
          <w:color w:val="000000"/>
          <w:spacing w:val="-3"/>
          <w:sz w:val="20"/>
        </w:rPr>
        <w:t xml:space="preserve">), </w:t>
      </w:r>
      <w:r>
        <w:rPr>
          <w:rFonts w:ascii="Arial" w:hAnsi="Arial"/>
          <w:color w:val="000000"/>
          <w:spacing w:val="-3"/>
          <w:sz w:val="20"/>
        </w:rPr>
        <w:t>“</w:t>
      </w:r>
      <w:r w:rsidRPr="00626ABA">
        <w:rPr>
          <w:rFonts w:ascii="Arial" w:hAnsi="Arial"/>
          <w:color w:val="000000"/>
          <w:spacing w:val="-3"/>
          <w:sz w:val="20"/>
        </w:rPr>
        <w:t>3</w:t>
      </w:r>
      <w:r>
        <w:rPr>
          <w:rFonts w:ascii="Arial" w:hAnsi="Arial"/>
          <w:color w:val="000000"/>
          <w:spacing w:val="-3"/>
          <w:sz w:val="20"/>
        </w:rPr>
        <w:t>” (1</w:t>
      </w:r>
      <w:r w:rsidRPr="00626ABA">
        <w:rPr>
          <w:rFonts w:ascii="Arial" w:hAnsi="Arial"/>
          <w:color w:val="000000"/>
          <w:spacing w:val="-3"/>
          <w:sz w:val="20"/>
        </w:rPr>
        <w:t xml:space="preserve">), </w:t>
      </w:r>
      <w:r>
        <w:rPr>
          <w:rFonts w:ascii="Arial" w:hAnsi="Arial"/>
          <w:color w:val="000000"/>
          <w:spacing w:val="-3"/>
          <w:sz w:val="20"/>
        </w:rPr>
        <w:t>“</w:t>
      </w:r>
      <w:r w:rsidRPr="00626ABA">
        <w:rPr>
          <w:rFonts w:ascii="Arial" w:hAnsi="Arial"/>
          <w:color w:val="000000"/>
          <w:spacing w:val="-3"/>
          <w:sz w:val="20"/>
        </w:rPr>
        <w:t>4</w:t>
      </w:r>
      <w:r>
        <w:rPr>
          <w:rFonts w:ascii="Arial" w:hAnsi="Arial"/>
          <w:color w:val="000000"/>
          <w:spacing w:val="-3"/>
          <w:sz w:val="20"/>
        </w:rPr>
        <w:t>”</w:t>
      </w:r>
      <w:r w:rsidRPr="00626ABA">
        <w:rPr>
          <w:rFonts w:ascii="Arial" w:hAnsi="Arial"/>
          <w:color w:val="000000"/>
          <w:spacing w:val="-3"/>
          <w:sz w:val="20"/>
        </w:rPr>
        <w:t xml:space="preserve"> (1), </w:t>
      </w:r>
      <w:r>
        <w:rPr>
          <w:rFonts w:ascii="Arial" w:hAnsi="Arial"/>
          <w:color w:val="000000"/>
          <w:spacing w:val="-3"/>
          <w:sz w:val="20"/>
        </w:rPr>
        <w:t xml:space="preserve">“5” (1), “6” (1), “7” (1), </w:t>
      </w:r>
      <w:r w:rsidR="008007A7">
        <w:rPr>
          <w:rFonts w:ascii="Arial" w:hAnsi="Arial"/>
          <w:color w:val="000000"/>
          <w:spacing w:val="-3"/>
          <w:sz w:val="20"/>
        </w:rPr>
        <w:t xml:space="preserve">“8” (1) </w:t>
      </w:r>
      <w:r w:rsidRPr="00626ABA">
        <w:rPr>
          <w:rFonts w:ascii="Arial" w:hAnsi="Arial"/>
          <w:color w:val="000000"/>
          <w:spacing w:val="-3"/>
          <w:sz w:val="20"/>
        </w:rPr>
        <w:t>Logo</w:t>
      </w:r>
      <w:r>
        <w:rPr>
          <w:rFonts w:ascii="Arial" w:hAnsi="Arial"/>
          <w:color w:val="000000"/>
          <w:spacing w:val="-3"/>
          <w:sz w:val="20"/>
        </w:rPr>
        <w:t xml:space="preserve">tipo </w:t>
      </w:r>
      <w:proofErr w:type="spellStart"/>
      <w:r>
        <w:rPr>
          <w:rFonts w:ascii="Arial" w:hAnsi="Arial"/>
          <w:color w:val="000000"/>
          <w:spacing w:val="-3"/>
          <w:sz w:val="20"/>
        </w:rPr>
        <w:t>sshh</w:t>
      </w:r>
      <w:proofErr w:type="spellEnd"/>
      <w:r w:rsidRPr="00626ABA">
        <w:rPr>
          <w:rFonts w:ascii="Arial" w:hAnsi="Arial"/>
          <w:color w:val="000000"/>
          <w:spacing w:val="-3"/>
          <w:sz w:val="20"/>
        </w:rPr>
        <w:t xml:space="preserve"> de FEMENINO (</w:t>
      </w:r>
      <w:r w:rsidR="002C3568">
        <w:rPr>
          <w:rFonts w:ascii="Arial" w:hAnsi="Arial"/>
          <w:color w:val="000000"/>
          <w:spacing w:val="-3"/>
          <w:sz w:val="20"/>
        </w:rPr>
        <w:t>1</w:t>
      </w:r>
      <w:r w:rsidRPr="00626ABA">
        <w:rPr>
          <w:rFonts w:ascii="Arial" w:hAnsi="Arial"/>
          <w:color w:val="000000"/>
          <w:spacing w:val="-3"/>
          <w:sz w:val="20"/>
        </w:rPr>
        <w:t>), Logo</w:t>
      </w:r>
      <w:r>
        <w:rPr>
          <w:rFonts w:ascii="Arial" w:hAnsi="Arial"/>
          <w:color w:val="000000"/>
          <w:spacing w:val="-3"/>
          <w:sz w:val="20"/>
        </w:rPr>
        <w:t xml:space="preserve">tipo </w:t>
      </w:r>
      <w:proofErr w:type="spellStart"/>
      <w:r>
        <w:rPr>
          <w:rFonts w:ascii="Arial" w:hAnsi="Arial"/>
          <w:color w:val="000000"/>
          <w:spacing w:val="-3"/>
          <w:sz w:val="20"/>
        </w:rPr>
        <w:t>sshh</w:t>
      </w:r>
      <w:proofErr w:type="spellEnd"/>
      <w:r w:rsidRPr="00626ABA">
        <w:rPr>
          <w:rFonts w:ascii="Arial" w:hAnsi="Arial"/>
          <w:color w:val="000000"/>
          <w:spacing w:val="-3"/>
          <w:sz w:val="20"/>
        </w:rPr>
        <w:t xml:space="preserve"> de MASCULINO (</w:t>
      </w:r>
      <w:r w:rsidR="002C3568">
        <w:rPr>
          <w:rFonts w:ascii="Arial" w:hAnsi="Arial"/>
          <w:color w:val="000000"/>
          <w:spacing w:val="-3"/>
          <w:sz w:val="20"/>
        </w:rPr>
        <w:t>1</w:t>
      </w:r>
      <w:r w:rsidRPr="00626ABA">
        <w:rPr>
          <w:rFonts w:ascii="Arial" w:hAnsi="Arial"/>
          <w:color w:val="000000"/>
          <w:spacing w:val="-3"/>
          <w:sz w:val="20"/>
        </w:rPr>
        <w:t>)</w:t>
      </w:r>
      <w:r>
        <w:rPr>
          <w:rFonts w:ascii="Arial" w:hAnsi="Arial"/>
          <w:color w:val="000000"/>
          <w:spacing w:val="-3"/>
          <w:sz w:val="20"/>
        </w:rPr>
        <w:t xml:space="preserve">, Logotipo </w:t>
      </w:r>
      <w:proofErr w:type="spellStart"/>
      <w:r>
        <w:rPr>
          <w:rFonts w:ascii="Arial" w:hAnsi="Arial"/>
          <w:color w:val="000000"/>
          <w:spacing w:val="-3"/>
          <w:sz w:val="20"/>
        </w:rPr>
        <w:t>sshh</w:t>
      </w:r>
      <w:proofErr w:type="spellEnd"/>
      <w:r>
        <w:rPr>
          <w:rFonts w:ascii="Arial" w:hAnsi="Arial"/>
          <w:color w:val="000000"/>
          <w:spacing w:val="-3"/>
          <w:sz w:val="20"/>
        </w:rPr>
        <w:t xml:space="preserve"> de acceso universal (1)</w:t>
      </w:r>
      <w:r w:rsidR="002C3568">
        <w:rPr>
          <w:rFonts w:ascii="Arial" w:hAnsi="Arial"/>
          <w:color w:val="000000"/>
          <w:spacing w:val="-3"/>
          <w:sz w:val="20"/>
        </w:rPr>
        <w:t>, “SSHH” (2</w:t>
      </w:r>
      <w:r>
        <w:rPr>
          <w:rFonts w:ascii="Arial" w:hAnsi="Arial"/>
          <w:color w:val="000000"/>
          <w:spacing w:val="-3"/>
          <w:sz w:val="20"/>
        </w:rPr>
        <w:t>).</w:t>
      </w:r>
    </w:p>
    <w:p w:rsidR="00992EB8" w:rsidRPr="00626ABA" w:rsidRDefault="00992EB8" w:rsidP="00992EB8">
      <w:pPr>
        <w:keepLines/>
        <w:suppressLineNumbers/>
        <w:suppressAutoHyphens/>
        <w:jc w:val="both"/>
        <w:rPr>
          <w:rFonts w:ascii="Arial" w:hAnsi="Arial"/>
          <w:color w:val="000000"/>
          <w:spacing w:val="-3"/>
          <w:sz w:val="20"/>
        </w:rPr>
      </w:pPr>
    </w:p>
    <w:p w:rsidR="00992EB8" w:rsidRDefault="00992EB8" w:rsidP="00992EB8">
      <w:pPr>
        <w:keepLines/>
        <w:suppressLineNumbers/>
        <w:suppressAutoHyphens/>
        <w:jc w:val="both"/>
        <w:rPr>
          <w:rFonts w:ascii="Arial" w:hAnsi="Arial"/>
          <w:color w:val="000000"/>
          <w:spacing w:val="-3"/>
          <w:sz w:val="20"/>
        </w:rPr>
      </w:pPr>
      <w:r w:rsidRPr="00626ABA">
        <w:rPr>
          <w:rFonts w:ascii="Arial" w:hAnsi="Arial"/>
          <w:color w:val="000000"/>
          <w:spacing w:val="-3"/>
          <w:sz w:val="20"/>
        </w:rPr>
        <w:t>Letreros de 20x4.5cm:</w:t>
      </w:r>
    </w:p>
    <w:p w:rsidR="00992EB8" w:rsidRDefault="00992EB8" w:rsidP="00992EB8">
      <w:pPr>
        <w:keepLines/>
        <w:suppressLineNumbers/>
        <w:suppressAutoHyphens/>
        <w:jc w:val="both"/>
        <w:rPr>
          <w:rFonts w:ascii="Arial" w:hAnsi="Arial"/>
          <w:color w:val="000000"/>
          <w:spacing w:val="-3"/>
          <w:sz w:val="20"/>
        </w:rPr>
      </w:pPr>
      <w:r>
        <w:rPr>
          <w:rFonts w:ascii="Arial" w:hAnsi="Arial"/>
          <w:color w:val="000000"/>
          <w:spacing w:val="-3"/>
          <w:sz w:val="20"/>
        </w:rPr>
        <w:t>“</w:t>
      </w:r>
      <w:r w:rsidR="000D3050">
        <w:rPr>
          <w:rFonts w:ascii="Arial" w:hAnsi="Arial"/>
          <w:color w:val="000000"/>
          <w:spacing w:val="-3"/>
          <w:sz w:val="20"/>
        </w:rPr>
        <w:t xml:space="preserve">ÁREA DE CIENCIA” </w:t>
      </w:r>
      <w:r>
        <w:rPr>
          <w:rFonts w:ascii="Arial" w:hAnsi="Arial"/>
          <w:color w:val="000000"/>
          <w:spacing w:val="-3"/>
          <w:sz w:val="20"/>
        </w:rPr>
        <w:t>(1)</w:t>
      </w:r>
      <w:r w:rsidR="002C3568">
        <w:rPr>
          <w:rFonts w:ascii="Arial" w:hAnsi="Arial"/>
          <w:color w:val="000000"/>
          <w:spacing w:val="-3"/>
          <w:sz w:val="20"/>
        </w:rPr>
        <w:t>,</w:t>
      </w:r>
      <w:r>
        <w:rPr>
          <w:rFonts w:ascii="Arial" w:hAnsi="Arial"/>
          <w:color w:val="000000"/>
          <w:spacing w:val="-3"/>
          <w:sz w:val="20"/>
        </w:rPr>
        <w:t xml:space="preserve"> “</w:t>
      </w:r>
      <w:r w:rsidRPr="00626ABA">
        <w:rPr>
          <w:rFonts w:ascii="Arial" w:hAnsi="Arial"/>
          <w:color w:val="000000"/>
          <w:spacing w:val="-3"/>
          <w:sz w:val="20"/>
        </w:rPr>
        <w:t>SALA</w:t>
      </w:r>
      <w:r>
        <w:rPr>
          <w:rFonts w:ascii="Arial" w:hAnsi="Arial"/>
          <w:color w:val="000000"/>
          <w:spacing w:val="-3"/>
          <w:sz w:val="20"/>
        </w:rPr>
        <w:t xml:space="preserve"> </w:t>
      </w:r>
      <w:r w:rsidR="00CE5BE4">
        <w:rPr>
          <w:rFonts w:ascii="Arial" w:hAnsi="Arial"/>
          <w:color w:val="000000"/>
          <w:spacing w:val="-3"/>
          <w:sz w:val="20"/>
        </w:rPr>
        <w:t>DE REUNIONES</w:t>
      </w:r>
      <w:r w:rsidR="000D3050">
        <w:rPr>
          <w:rFonts w:ascii="Arial" w:hAnsi="Arial"/>
          <w:color w:val="000000"/>
          <w:spacing w:val="-3"/>
          <w:sz w:val="20"/>
        </w:rPr>
        <w:t>” (1</w:t>
      </w:r>
      <w:r>
        <w:rPr>
          <w:rFonts w:ascii="Arial" w:hAnsi="Arial"/>
          <w:color w:val="000000"/>
          <w:spacing w:val="-3"/>
          <w:sz w:val="20"/>
        </w:rPr>
        <w:t>), “ADSCRIPCIÓN” (</w:t>
      </w:r>
      <w:r w:rsidR="000D3050">
        <w:rPr>
          <w:rFonts w:ascii="Arial" w:hAnsi="Arial"/>
          <w:color w:val="000000"/>
          <w:spacing w:val="-3"/>
          <w:sz w:val="20"/>
        </w:rPr>
        <w:t>1</w:t>
      </w:r>
      <w:r>
        <w:rPr>
          <w:rFonts w:ascii="Arial" w:hAnsi="Arial"/>
          <w:color w:val="000000"/>
          <w:spacing w:val="-3"/>
          <w:sz w:val="20"/>
        </w:rPr>
        <w:t>), DIRECCIÓN (1), ADMINISTRACIÓN (1</w:t>
      </w:r>
      <w:r w:rsidRPr="00626ABA">
        <w:rPr>
          <w:rFonts w:ascii="Arial" w:hAnsi="Arial"/>
          <w:color w:val="000000"/>
          <w:spacing w:val="-3"/>
          <w:sz w:val="20"/>
        </w:rPr>
        <w:t>),</w:t>
      </w:r>
      <w:r>
        <w:rPr>
          <w:rFonts w:ascii="Arial" w:hAnsi="Arial"/>
          <w:color w:val="000000"/>
          <w:spacing w:val="-3"/>
          <w:sz w:val="20"/>
        </w:rPr>
        <w:t xml:space="preserve"> “</w:t>
      </w:r>
      <w:r w:rsidRPr="00626ABA">
        <w:rPr>
          <w:rFonts w:ascii="Arial" w:hAnsi="Arial"/>
          <w:color w:val="000000"/>
          <w:spacing w:val="-3"/>
          <w:sz w:val="20"/>
        </w:rPr>
        <w:t>DEPÓSITO</w:t>
      </w:r>
      <w:r>
        <w:rPr>
          <w:rFonts w:ascii="Arial" w:hAnsi="Arial"/>
          <w:color w:val="000000"/>
          <w:spacing w:val="-3"/>
          <w:sz w:val="20"/>
        </w:rPr>
        <w:t>”</w:t>
      </w:r>
      <w:r w:rsidRPr="00626ABA">
        <w:rPr>
          <w:rFonts w:ascii="Arial" w:hAnsi="Arial"/>
          <w:color w:val="000000"/>
          <w:spacing w:val="-3"/>
          <w:sz w:val="20"/>
        </w:rPr>
        <w:t xml:space="preserve"> (</w:t>
      </w:r>
      <w:r w:rsidR="002C3568">
        <w:rPr>
          <w:rFonts w:ascii="Arial" w:hAnsi="Arial"/>
          <w:color w:val="000000"/>
          <w:spacing w:val="-3"/>
          <w:sz w:val="20"/>
        </w:rPr>
        <w:t>1</w:t>
      </w:r>
      <w:r w:rsidRPr="00626ABA">
        <w:rPr>
          <w:rFonts w:ascii="Arial" w:hAnsi="Arial"/>
          <w:color w:val="000000"/>
          <w:spacing w:val="-3"/>
          <w:sz w:val="20"/>
        </w:rPr>
        <w:t>)</w:t>
      </w:r>
      <w:r>
        <w:rPr>
          <w:rFonts w:ascii="Arial" w:hAnsi="Arial"/>
          <w:color w:val="000000"/>
          <w:spacing w:val="-3"/>
          <w:sz w:val="20"/>
        </w:rPr>
        <w:t xml:space="preserve">, </w:t>
      </w:r>
      <w:r w:rsidR="002C3568">
        <w:rPr>
          <w:rFonts w:ascii="Arial" w:hAnsi="Arial"/>
          <w:color w:val="000000"/>
          <w:spacing w:val="-3"/>
          <w:sz w:val="20"/>
        </w:rPr>
        <w:t xml:space="preserve">“SALA DE MÁQUINAS” (1) </w:t>
      </w:r>
      <w:r>
        <w:rPr>
          <w:rFonts w:ascii="Arial" w:hAnsi="Arial"/>
          <w:color w:val="000000"/>
          <w:spacing w:val="-3"/>
          <w:sz w:val="20"/>
        </w:rPr>
        <w:t>“</w:t>
      </w:r>
      <w:r w:rsidR="008007A7">
        <w:rPr>
          <w:rFonts w:ascii="Arial" w:hAnsi="Arial"/>
          <w:color w:val="000000"/>
          <w:spacing w:val="-3"/>
          <w:sz w:val="20"/>
        </w:rPr>
        <w:t>ÁREA DE COMUNICACIÓN</w:t>
      </w:r>
      <w:r w:rsidR="002C3568">
        <w:rPr>
          <w:rFonts w:ascii="Arial" w:hAnsi="Arial"/>
          <w:color w:val="000000"/>
          <w:spacing w:val="-3"/>
          <w:sz w:val="20"/>
        </w:rPr>
        <w:t>”</w:t>
      </w:r>
      <w:r>
        <w:rPr>
          <w:rFonts w:ascii="Arial" w:hAnsi="Arial"/>
          <w:color w:val="000000"/>
          <w:spacing w:val="-3"/>
          <w:sz w:val="20"/>
        </w:rPr>
        <w:t xml:space="preserve"> (1), </w:t>
      </w:r>
      <w:r w:rsidR="002C3568">
        <w:rPr>
          <w:rFonts w:ascii="Arial" w:hAnsi="Arial"/>
          <w:color w:val="000000"/>
          <w:spacing w:val="-3"/>
          <w:sz w:val="20"/>
        </w:rPr>
        <w:t xml:space="preserve">SALA </w:t>
      </w:r>
      <w:r w:rsidR="00CE5BE4">
        <w:rPr>
          <w:rFonts w:ascii="Arial" w:hAnsi="Arial"/>
          <w:color w:val="000000"/>
          <w:spacing w:val="-3"/>
          <w:sz w:val="20"/>
        </w:rPr>
        <w:t>DE LACTANCIA</w:t>
      </w:r>
      <w:r w:rsidR="002C3568">
        <w:rPr>
          <w:rFonts w:ascii="Arial" w:hAnsi="Arial"/>
          <w:color w:val="000000"/>
          <w:spacing w:val="-3"/>
          <w:sz w:val="20"/>
        </w:rPr>
        <w:t>.</w:t>
      </w:r>
      <w:r>
        <w:rPr>
          <w:rFonts w:ascii="Arial" w:hAnsi="Arial"/>
          <w:color w:val="000000"/>
          <w:spacing w:val="-3"/>
          <w:sz w:val="20"/>
        </w:rPr>
        <w:t>” (1), “TISANERÍA” (1), “</w:t>
      </w:r>
      <w:r w:rsidR="00CE5BE4">
        <w:rPr>
          <w:rFonts w:ascii="Arial" w:hAnsi="Arial"/>
          <w:color w:val="000000"/>
          <w:spacing w:val="-3"/>
          <w:sz w:val="20"/>
        </w:rPr>
        <w:t>CANTINA</w:t>
      </w:r>
      <w:r w:rsidR="002C3568">
        <w:rPr>
          <w:rFonts w:ascii="Arial" w:hAnsi="Arial"/>
          <w:color w:val="000000"/>
          <w:spacing w:val="-3"/>
          <w:sz w:val="20"/>
        </w:rPr>
        <w:t>”</w:t>
      </w:r>
      <w:r>
        <w:rPr>
          <w:rFonts w:ascii="Arial" w:hAnsi="Arial"/>
          <w:color w:val="000000"/>
          <w:spacing w:val="-3"/>
          <w:sz w:val="20"/>
        </w:rPr>
        <w:t xml:space="preserve"> (1)</w:t>
      </w:r>
      <w:r w:rsidR="008007A7">
        <w:rPr>
          <w:rFonts w:ascii="Arial" w:hAnsi="Arial"/>
          <w:color w:val="000000"/>
          <w:spacing w:val="-3"/>
          <w:sz w:val="20"/>
        </w:rPr>
        <w:t>, “FUNCIONARIOS” (1)</w:t>
      </w:r>
      <w:r>
        <w:rPr>
          <w:rFonts w:ascii="Arial" w:hAnsi="Arial"/>
          <w:color w:val="000000"/>
          <w:spacing w:val="-3"/>
          <w:sz w:val="20"/>
        </w:rPr>
        <w:t xml:space="preserve">  </w:t>
      </w:r>
    </w:p>
    <w:p w:rsidR="00992EB8" w:rsidRDefault="00992EB8" w:rsidP="00992EB8">
      <w:pPr>
        <w:keepLines/>
        <w:suppressLineNumbers/>
        <w:suppressAutoHyphens/>
        <w:jc w:val="both"/>
        <w:rPr>
          <w:rFonts w:ascii="Arial" w:hAnsi="Arial"/>
          <w:color w:val="000000"/>
          <w:spacing w:val="-3"/>
          <w:sz w:val="20"/>
        </w:rPr>
      </w:pPr>
    </w:p>
    <w:p w:rsidR="00992EB8" w:rsidRDefault="00992EB8" w:rsidP="00992EB8">
      <w:pPr>
        <w:keepLines/>
        <w:suppressLineNumbers/>
        <w:suppressAutoHyphens/>
        <w:jc w:val="both"/>
        <w:rPr>
          <w:rFonts w:ascii="Arial" w:hAnsi="Arial"/>
          <w:color w:val="000000"/>
          <w:spacing w:val="-3"/>
          <w:sz w:val="20"/>
        </w:rPr>
      </w:pPr>
    </w:p>
    <w:p w:rsidR="00992EB8" w:rsidRDefault="00992EB8" w:rsidP="00992EB8">
      <w:pPr>
        <w:keepLines/>
        <w:suppressLineNumbers/>
        <w:suppressAutoHyphens/>
        <w:jc w:val="both"/>
        <w:rPr>
          <w:rFonts w:ascii="Arial" w:hAnsi="Arial"/>
          <w:color w:val="000000"/>
          <w:spacing w:val="-3"/>
          <w:sz w:val="20"/>
        </w:rPr>
      </w:pPr>
      <w:r>
        <w:rPr>
          <w:rFonts w:ascii="Arial" w:hAnsi="Arial"/>
          <w:color w:val="000000"/>
          <w:spacing w:val="-3"/>
          <w:sz w:val="20"/>
        </w:rPr>
        <w:t>Letreros de 20x5cm a colocar sobre piletas de laboratorios y preparador:</w:t>
      </w:r>
    </w:p>
    <w:p w:rsidR="00992EB8" w:rsidRDefault="00992EB8" w:rsidP="00992EB8">
      <w:pPr>
        <w:keepLines/>
        <w:suppressLineNumbers/>
        <w:suppressAutoHyphens/>
        <w:jc w:val="both"/>
        <w:rPr>
          <w:rFonts w:ascii="Arial" w:hAnsi="Arial" w:cs="Arial"/>
          <w:color w:val="000000"/>
          <w:sz w:val="20"/>
          <w:szCs w:val="20"/>
          <w:shd w:val="clear" w:color="auto" w:fill="FDFDFD"/>
        </w:rPr>
      </w:pPr>
      <w:r>
        <w:rPr>
          <w:rFonts w:ascii="Arial" w:hAnsi="Arial" w:cs="Arial"/>
          <w:color w:val="000000"/>
          <w:sz w:val="20"/>
          <w:szCs w:val="20"/>
          <w:shd w:val="clear" w:color="auto" w:fill="FDFDFD"/>
        </w:rPr>
        <w:t>“</w:t>
      </w:r>
      <w:r w:rsidRPr="00FA0004">
        <w:rPr>
          <w:rFonts w:ascii="Arial" w:hAnsi="Arial" w:cs="Arial"/>
          <w:color w:val="000000"/>
          <w:sz w:val="20"/>
          <w:szCs w:val="20"/>
          <w:shd w:val="clear" w:color="auto" w:fill="FDFDFD"/>
        </w:rPr>
        <w:t>NEUTRALIZAR LOS ÁCIDOS PREVIO A SU DESCARTE</w:t>
      </w:r>
      <w:r>
        <w:rPr>
          <w:rFonts w:ascii="Arial" w:hAnsi="Arial" w:cs="Arial"/>
          <w:color w:val="000000"/>
          <w:sz w:val="20"/>
          <w:szCs w:val="20"/>
          <w:shd w:val="clear" w:color="auto" w:fill="FDFDFD"/>
        </w:rPr>
        <w:t>” (</w:t>
      </w:r>
      <w:r w:rsidR="002C3568">
        <w:rPr>
          <w:rFonts w:ascii="Arial" w:hAnsi="Arial" w:cs="Arial"/>
          <w:color w:val="000000"/>
          <w:sz w:val="20"/>
          <w:szCs w:val="20"/>
          <w:shd w:val="clear" w:color="auto" w:fill="FDFDFD"/>
        </w:rPr>
        <w:t>6</w:t>
      </w:r>
      <w:r w:rsidRPr="00FA0004">
        <w:rPr>
          <w:rFonts w:ascii="Arial" w:hAnsi="Arial" w:cs="Arial"/>
          <w:color w:val="000000"/>
          <w:sz w:val="20"/>
          <w:szCs w:val="20"/>
          <w:shd w:val="clear" w:color="auto" w:fill="FDFDFD"/>
        </w:rPr>
        <w:t>)</w:t>
      </w:r>
      <w:r>
        <w:rPr>
          <w:rFonts w:ascii="Arial" w:hAnsi="Arial" w:cs="Arial"/>
          <w:color w:val="000000"/>
          <w:sz w:val="20"/>
          <w:szCs w:val="20"/>
          <w:shd w:val="clear" w:color="auto" w:fill="FDFDFD"/>
        </w:rPr>
        <w:t>.</w:t>
      </w:r>
    </w:p>
    <w:p w:rsidR="002C3568" w:rsidRDefault="00977D5D" w:rsidP="002C3568">
      <w:pPr>
        <w:keepLines/>
        <w:suppressLineNumbers/>
        <w:suppressAutoHyphens/>
        <w:jc w:val="both"/>
        <w:rPr>
          <w:rFonts w:ascii="Arial" w:hAnsi="Arial"/>
          <w:color w:val="000000"/>
          <w:spacing w:val="-3"/>
          <w:sz w:val="20"/>
        </w:rPr>
      </w:pPr>
      <w:r>
        <w:rPr>
          <w:rFonts w:ascii="Arial" w:hAnsi="Arial"/>
          <w:color w:val="000000"/>
          <w:spacing w:val="-3"/>
          <w:sz w:val="20"/>
        </w:rPr>
        <w:t>Letreros de 20x5cm a colocar en marco de ascensor</w:t>
      </w:r>
      <w:r w:rsidR="002C3568">
        <w:rPr>
          <w:rFonts w:ascii="Arial" w:hAnsi="Arial"/>
          <w:color w:val="000000"/>
          <w:spacing w:val="-3"/>
          <w:sz w:val="20"/>
        </w:rPr>
        <w:t>:</w:t>
      </w:r>
    </w:p>
    <w:p w:rsidR="002C3568" w:rsidRDefault="002C3568" w:rsidP="002C3568">
      <w:pPr>
        <w:keepLines/>
        <w:suppressLineNumbers/>
        <w:suppressAutoHyphens/>
        <w:jc w:val="both"/>
        <w:rPr>
          <w:rFonts w:ascii="Arial" w:hAnsi="Arial" w:cs="Arial"/>
          <w:color w:val="000000"/>
          <w:sz w:val="20"/>
          <w:szCs w:val="20"/>
          <w:shd w:val="clear" w:color="auto" w:fill="FDFDFD"/>
        </w:rPr>
      </w:pPr>
      <w:r>
        <w:rPr>
          <w:rFonts w:ascii="Arial" w:hAnsi="Arial" w:cs="Arial"/>
          <w:color w:val="000000"/>
          <w:sz w:val="20"/>
          <w:szCs w:val="20"/>
          <w:shd w:val="clear" w:color="auto" w:fill="FDFDFD"/>
        </w:rPr>
        <w:t>“</w:t>
      </w:r>
      <w:r w:rsidR="00977D5D">
        <w:rPr>
          <w:rFonts w:ascii="Arial" w:hAnsi="Arial" w:cs="Arial"/>
          <w:color w:val="000000"/>
          <w:sz w:val="20"/>
          <w:szCs w:val="20"/>
          <w:shd w:val="clear" w:color="auto" w:fill="FDFDFD"/>
        </w:rPr>
        <w:t>CAPACIDAD MÁXIMA 3 PERSONAS</w:t>
      </w:r>
      <w:r>
        <w:rPr>
          <w:rFonts w:ascii="Arial" w:hAnsi="Arial" w:cs="Arial"/>
          <w:color w:val="000000"/>
          <w:sz w:val="20"/>
          <w:szCs w:val="20"/>
          <w:shd w:val="clear" w:color="auto" w:fill="FDFDFD"/>
        </w:rPr>
        <w:t>” (</w:t>
      </w:r>
      <w:r w:rsidR="00977D5D">
        <w:rPr>
          <w:rFonts w:ascii="Arial" w:hAnsi="Arial" w:cs="Arial"/>
          <w:color w:val="000000"/>
          <w:sz w:val="20"/>
          <w:szCs w:val="20"/>
          <w:shd w:val="clear" w:color="auto" w:fill="FDFDFD"/>
        </w:rPr>
        <w:t>2</w:t>
      </w:r>
      <w:r w:rsidRPr="00FA0004">
        <w:rPr>
          <w:rFonts w:ascii="Arial" w:hAnsi="Arial" w:cs="Arial"/>
          <w:color w:val="000000"/>
          <w:sz w:val="20"/>
          <w:szCs w:val="20"/>
          <w:shd w:val="clear" w:color="auto" w:fill="FDFDFD"/>
        </w:rPr>
        <w:t>)</w:t>
      </w:r>
      <w:r>
        <w:rPr>
          <w:rFonts w:ascii="Arial" w:hAnsi="Arial" w:cs="Arial"/>
          <w:color w:val="000000"/>
          <w:sz w:val="20"/>
          <w:szCs w:val="20"/>
          <w:shd w:val="clear" w:color="auto" w:fill="FDFDFD"/>
        </w:rPr>
        <w:t>.</w:t>
      </w:r>
    </w:p>
    <w:p w:rsidR="00B26858" w:rsidRPr="0038161F" w:rsidRDefault="00B26858" w:rsidP="002B5371">
      <w:pPr>
        <w:keepLines/>
        <w:suppressLineNumbers/>
        <w:suppressAutoHyphens/>
        <w:jc w:val="both"/>
        <w:rPr>
          <w:rFonts w:ascii="Arial" w:hAnsi="Arial"/>
          <w:spacing w:val="-3"/>
          <w:sz w:val="20"/>
        </w:rPr>
      </w:pPr>
    </w:p>
    <w:p w:rsidR="00123037" w:rsidRPr="00123037" w:rsidRDefault="000E6A9B" w:rsidP="0068770A">
      <w:pPr>
        <w:pStyle w:val="Ttulo2"/>
        <w:numPr>
          <w:ilvl w:val="2"/>
          <w:numId w:val="5"/>
        </w:numPr>
        <w:tabs>
          <w:tab w:val="left" w:pos="-720"/>
          <w:tab w:val="left" w:pos="0"/>
        </w:tabs>
        <w:rPr>
          <w:sz w:val="20"/>
          <w:szCs w:val="20"/>
        </w:rPr>
      </w:pPr>
      <w:bookmarkStart w:id="109" w:name="_Toc105068118"/>
      <w:r>
        <w:rPr>
          <w:sz w:val="20"/>
        </w:rPr>
        <w:t>Escudo Nacional y texto corpóreo en acceso</w:t>
      </w:r>
      <w:bookmarkEnd w:id="109"/>
    </w:p>
    <w:p w:rsidR="00123037" w:rsidRPr="002E5443" w:rsidRDefault="00123037" w:rsidP="00123037">
      <w:pPr>
        <w:keepLines/>
        <w:suppressLineNumbers/>
        <w:suppressAutoHyphens/>
        <w:jc w:val="both"/>
        <w:rPr>
          <w:rFonts w:ascii="Arial" w:hAnsi="Arial" w:cs="Arial"/>
          <w:b/>
          <w:sz w:val="20"/>
        </w:rPr>
      </w:pPr>
    </w:p>
    <w:p w:rsidR="00A84C8A" w:rsidRDefault="00123037" w:rsidP="00123037">
      <w:pPr>
        <w:tabs>
          <w:tab w:val="left" w:pos="-720"/>
        </w:tabs>
        <w:suppressAutoHyphens/>
        <w:rPr>
          <w:rFonts w:ascii="Arial" w:hAnsi="Arial" w:cs="Arial"/>
          <w:color w:val="000000"/>
          <w:spacing w:val="-3"/>
          <w:sz w:val="20"/>
        </w:rPr>
      </w:pPr>
      <w:r w:rsidRPr="008A129C">
        <w:rPr>
          <w:rFonts w:ascii="Arial" w:hAnsi="Arial" w:cs="Arial"/>
          <w:color w:val="000000"/>
          <w:spacing w:val="-3"/>
          <w:sz w:val="20"/>
        </w:rPr>
        <w:t xml:space="preserve">Se deberá </w:t>
      </w:r>
      <w:r w:rsidR="00FC2F89">
        <w:rPr>
          <w:rFonts w:ascii="Arial" w:hAnsi="Arial" w:cs="Arial"/>
          <w:color w:val="000000"/>
          <w:spacing w:val="-3"/>
          <w:sz w:val="20"/>
        </w:rPr>
        <w:t xml:space="preserve">suministrar y </w:t>
      </w:r>
      <w:r w:rsidRPr="008A129C">
        <w:rPr>
          <w:rFonts w:ascii="Arial" w:hAnsi="Arial" w:cs="Arial"/>
          <w:color w:val="000000"/>
          <w:spacing w:val="-3"/>
          <w:sz w:val="20"/>
        </w:rPr>
        <w:t>colocar un escudo Nacional en bronce fundido de 40cm de altura y 30</w:t>
      </w:r>
      <w:r w:rsidR="000E6A9B" w:rsidRPr="008A129C">
        <w:rPr>
          <w:rFonts w:ascii="Arial" w:hAnsi="Arial" w:cs="Arial"/>
          <w:color w:val="000000"/>
          <w:spacing w:val="-3"/>
          <w:sz w:val="20"/>
        </w:rPr>
        <w:t>cm de ancho</w:t>
      </w:r>
      <w:r w:rsidRPr="008A129C">
        <w:rPr>
          <w:rFonts w:ascii="Arial" w:hAnsi="Arial" w:cs="Arial"/>
          <w:color w:val="000000"/>
          <w:spacing w:val="-3"/>
          <w:sz w:val="20"/>
        </w:rPr>
        <w:t xml:space="preserve">, terminación patinada. Ver detalles y ubicación en planilla de herrería </w:t>
      </w:r>
      <w:r w:rsidRPr="00F4059A">
        <w:rPr>
          <w:rFonts w:ascii="Arial" w:hAnsi="Arial" w:cs="Arial"/>
          <w:color w:val="000000"/>
          <w:spacing w:val="-3"/>
          <w:sz w:val="20"/>
          <w:highlight w:val="lightGray"/>
        </w:rPr>
        <w:t>H</w:t>
      </w:r>
      <w:r w:rsidR="002B5371" w:rsidRPr="00F4059A">
        <w:rPr>
          <w:rFonts w:ascii="Arial" w:hAnsi="Arial" w:cs="Arial"/>
          <w:color w:val="000000"/>
          <w:spacing w:val="-3"/>
          <w:sz w:val="20"/>
          <w:highlight w:val="lightGray"/>
        </w:rPr>
        <w:t>10</w:t>
      </w:r>
      <w:r w:rsidR="00B61349" w:rsidRPr="00F4059A">
        <w:rPr>
          <w:rFonts w:ascii="Arial" w:hAnsi="Arial" w:cs="Arial"/>
          <w:color w:val="000000"/>
          <w:spacing w:val="-3"/>
          <w:sz w:val="20"/>
          <w:highlight w:val="lightGray"/>
        </w:rPr>
        <w:t>1</w:t>
      </w:r>
      <w:r w:rsidR="00B61349" w:rsidRPr="00B61349">
        <w:rPr>
          <w:rFonts w:ascii="Arial" w:hAnsi="Arial" w:cs="Arial"/>
          <w:color w:val="000000"/>
          <w:spacing w:val="-3"/>
          <w:sz w:val="20"/>
        </w:rPr>
        <w:t>.</w:t>
      </w:r>
      <w:r w:rsidR="000E6A9B">
        <w:rPr>
          <w:rFonts w:ascii="Arial" w:hAnsi="Arial" w:cs="Arial"/>
          <w:color w:val="000000"/>
          <w:spacing w:val="-3"/>
          <w:sz w:val="20"/>
        </w:rPr>
        <w:t xml:space="preserve"> Se suministrará y colocarán las letras en hierro según planilla </w:t>
      </w:r>
      <w:r w:rsidR="000E6A9B" w:rsidRPr="00F4059A">
        <w:rPr>
          <w:rFonts w:ascii="Arial" w:hAnsi="Arial" w:cs="Arial"/>
          <w:color w:val="000000"/>
          <w:spacing w:val="-3"/>
          <w:sz w:val="20"/>
          <w:highlight w:val="lightGray"/>
        </w:rPr>
        <w:t>H</w:t>
      </w:r>
      <w:r w:rsidR="002B5371" w:rsidRPr="00F4059A">
        <w:rPr>
          <w:rFonts w:ascii="Arial" w:hAnsi="Arial" w:cs="Arial"/>
          <w:color w:val="000000"/>
          <w:spacing w:val="-3"/>
          <w:sz w:val="20"/>
          <w:highlight w:val="lightGray"/>
        </w:rPr>
        <w:t>10</w:t>
      </w:r>
      <w:r w:rsidR="00B61349" w:rsidRPr="00F4059A">
        <w:rPr>
          <w:rFonts w:ascii="Arial" w:hAnsi="Arial" w:cs="Arial"/>
          <w:color w:val="000000"/>
          <w:spacing w:val="-3"/>
          <w:sz w:val="20"/>
          <w:highlight w:val="lightGray"/>
        </w:rPr>
        <w:t>1</w:t>
      </w:r>
      <w:r w:rsidR="000E6A9B">
        <w:rPr>
          <w:rFonts w:ascii="Arial" w:hAnsi="Arial" w:cs="Arial"/>
          <w:color w:val="000000"/>
          <w:spacing w:val="-3"/>
          <w:sz w:val="20"/>
        </w:rPr>
        <w:t xml:space="preserve"> cuya terminación seguirá lo dispuesto en la presente memoria para herrería.</w:t>
      </w:r>
    </w:p>
    <w:p w:rsidR="00D9296C" w:rsidRPr="0038161F" w:rsidRDefault="00D9296C" w:rsidP="000E6A9B">
      <w:pPr>
        <w:tabs>
          <w:tab w:val="left" w:pos="-720"/>
        </w:tabs>
        <w:suppressAutoHyphens/>
        <w:rPr>
          <w:rFonts w:ascii="Arial" w:hAnsi="Arial"/>
          <w:spacing w:val="-3"/>
          <w:sz w:val="20"/>
        </w:rPr>
      </w:pPr>
    </w:p>
    <w:p w:rsidR="00A84C8A" w:rsidRPr="00FA65ED" w:rsidRDefault="00254FC3" w:rsidP="0068770A">
      <w:pPr>
        <w:pStyle w:val="Ttulo2"/>
        <w:numPr>
          <w:ilvl w:val="2"/>
          <w:numId w:val="5"/>
        </w:numPr>
        <w:tabs>
          <w:tab w:val="left" w:pos="-720"/>
          <w:tab w:val="left" w:pos="0"/>
        </w:tabs>
        <w:rPr>
          <w:sz w:val="20"/>
          <w:szCs w:val="20"/>
        </w:rPr>
      </w:pPr>
      <w:bookmarkStart w:id="110" w:name="_Toc105068119"/>
      <w:r>
        <w:rPr>
          <w:sz w:val="20"/>
        </w:rPr>
        <w:lastRenderedPageBreak/>
        <w:t>Extractores</w:t>
      </w:r>
      <w:bookmarkEnd w:id="110"/>
      <w:r w:rsidR="00923415">
        <w:rPr>
          <w:sz w:val="20"/>
        </w:rPr>
        <w:t xml:space="preserve"> </w:t>
      </w:r>
    </w:p>
    <w:p w:rsidR="00A84C8A" w:rsidRDefault="00A84C8A" w:rsidP="00A84C8A">
      <w:pPr>
        <w:tabs>
          <w:tab w:val="left" w:pos="-720"/>
        </w:tabs>
        <w:suppressAutoHyphens/>
        <w:jc w:val="both"/>
        <w:rPr>
          <w:rFonts w:ascii="Arial" w:hAnsi="Arial"/>
          <w:b/>
          <w:color w:val="000000"/>
          <w:spacing w:val="-3"/>
          <w:sz w:val="20"/>
        </w:rPr>
      </w:pPr>
    </w:p>
    <w:p w:rsidR="00D05C94" w:rsidRDefault="00D05C94" w:rsidP="00D05C94">
      <w:pPr>
        <w:tabs>
          <w:tab w:val="left" w:pos="-720"/>
          <w:tab w:val="left" w:pos="0"/>
        </w:tabs>
        <w:suppressAutoHyphens/>
        <w:ind w:hanging="720"/>
        <w:jc w:val="both"/>
        <w:rPr>
          <w:rFonts w:ascii="Arial" w:hAnsi="Arial" w:cs="Arial"/>
          <w:color w:val="000000"/>
          <w:spacing w:val="-3"/>
          <w:sz w:val="20"/>
        </w:rPr>
      </w:pPr>
      <w:r>
        <w:rPr>
          <w:rFonts w:ascii="Arial" w:hAnsi="Arial"/>
          <w:b/>
          <w:color w:val="000000"/>
          <w:spacing w:val="-3"/>
          <w:sz w:val="20"/>
        </w:rPr>
        <w:tab/>
      </w:r>
      <w:r w:rsidR="00657E28" w:rsidRPr="00756725">
        <w:rPr>
          <w:rFonts w:ascii="Arial" w:hAnsi="Arial" w:cs="Arial"/>
          <w:color w:val="000000"/>
          <w:spacing w:val="-3"/>
          <w:sz w:val="20"/>
        </w:rPr>
        <w:t>Se colocarán en local</w:t>
      </w:r>
      <w:r w:rsidR="00977D5D">
        <w:rPr>
          <w:rFonts w:ascii="Arial" w:hAnsi="Arial" w:cs="Arial"/>
          <w:color w:val="000000"/>
          <w:spacing w:val="-3"/>
          <w:sz w:val="20"/>
        </w:rPr>
        <w:t>es</w:t>
      </w:r>
      <w:r w:rsidR="00657E28" w:rsidRPr="00756725">
        <w:rPr>
          <w:rFonts w:ascii="Arial" w:hAnsi="Arial" w:cs="Arial"/>
          <w:color w:val="000000"/>
          <w:spacing w:val="-3"/>
          <w:sz w:val="20"/>
        </w:rPr>
        <w:t xml:space="preserve"> </w:t>
      </w:r>
      <w:r w:rsidR="006D18D5" w:rsidRPr="006D18D5">
        <w:rPr>
          <w:rFonts w:ascii="Arial" w:hAnsi="Arial" w:cs="Arial"/>
          <w:color w:val="000000"/>
          <w:spacing w:val="-3"/>
          <w:sz w:val="20"/>
          <w:highlight w:val="lightGray"/>
        </w:rPr>
        <w:t>007, 008 y 01</w:t>
      </w:r>
      <w:r w:rsidR="00977D5D" w:rsidRPr="006D18D5">
        <w:rPr>
          <w:rFonts w:ascii="Arial" w:hAnsi="Arial" w:cs="Arial"/>
          <w:color w:val="000000"/>
          <w:spacing w:val="-3"/>
          <w:sz w:val="20"/>
          <w:highlight w:val="lightGray"/>
        </w:rPr>
        <w:t>6</w:t>
      </w:r>
      <w:r w:rsidR="00657E28">
        <w:rPr>
          <w:rFonts w:ascii="Arial" w:hAnsi="Arial" w:cs="Arial"/>
          <w:color w:val="000000"/>
          <w:spacing w:val="-3"/>
          <w:sz w:val="20"/>
        </w:rPr>
        <w:t xml:space="preserve"> (servicio</w:t>
      </w:r>
      <w:r w:rsidR="00977D5D">
        <w:rPr>
          <w:rFonts w:ascii="Arial" w:hAnsi="Arial" w:cs="Arial"/>
          <w:color w:val="000000"/>
          <w:spacing w:val="-3"/>
          <w:sz w:val="20"/>
        </w:rPr>
        <w:t>s</w:t>
      </w:r>
      <w:r w:rsidR="00657E28">
        <w:rPr>
          <w:rFonts w:ascii="Arial" w:hAnsi="Arial" w:cs="Arial"/>
          <w:color w:val="000000"/>
          <w:spacing w:val="-3"/>
          <w:sz w:val="20"/>
        </w:rPr>
        <w:t xml:space="preserve"> higiénico</w:t>
      </w:r>
      <w:r w:rsidR="00977D5D">
        <w:rPr>
          <w:rFonts w:ascii="Arial" w:hAnsi="Arial" w:cs="Arial"/>
          <w:color w:val="000000"/>
          <w:spacing w:val="-3"/>
          <w:sz w:val="20"/>
        </w:rPr>
        <w:t>s</w:t>
      </w:r>
      <w:r w:rsidR="00657E28">
        <w:rPr>
          <w:rFonts w:ascii="Arial" w:hAnsi="Arial" w:cs="Arial"/>
          <w:color w:val="000000"/>
          <w:spacing w:val="-3"/>
          <w:sz w:val="20"/>
        </w:rPr>
        <w:t xml:space="preserve"> </w:t>
      </w:r>
      <w:r w:rsidR="006D18D5">
        <w:rPr>
          <w:rFonts w:ascii="Arial" w:hAnsi="Arial" w:cs="Arial"/>
          <w:color w:val="000000"/>
          <w:spacing w:val="-3"/>
          <w:sz w:val="20"/>
        </w:rPr>
        <w:t>funcionarios,</w:t>
      </w:r>
      <w:r w:rsidR="00977D5D">
        <w:rPr>
          <w:rFonts w:ascii="Arial" w:hAnsi="Arial" w:cs="Arial"/>
          <w:color w:val="000000"/>
          <w:spacing w:val="-3"/>
          <w:sz w:val="20"/>
        </w:rPr>
        <w:t xml:space="preserve"> docentes</w:t>
      </w:r>
      <w:r w:rsidR="006D18D5">
        <w:rPr>
          <w:rFonts w:ascii="Arial" w:hAnsi="Arial" w:cs="Arial"/>
          <w:color w:val="000000"/>
          <w:spacing w:val="-3"/>
          <w:sz w:val="20"/>
        </w:rPr>
        <w:t xml:space="preserve"> y universal</w:t>
      </w:r>
      <w:r w:rsidR="00977D5D">
        <w:rPr>
          <w:rFonts w:ascii="Arial" w:hAnsi="Arial" w:cs="Arial"/>
          <w:color w:val="000000"/>
          <w:spacing w:val="-3"/>
          <w:sz w:val="20"/>
        </w:rPr>
        <w:t>)</w:t>
      </w:r>
      <w:r w:rsidR="00657E28">
        <w:rPr>
          <w:rFonts w:ascii="Arial" w:hAnsi="Arial" w:cs="Arial"/>
          <w:color w:val="000000"/>
          <w:spacing w:val="-3"/>
          <w:sz w:val="20"/>
        </w:rPr>
        <w:t xml:space="preserve"> </w:t>
      </w:r>
      <w:r w:rsidRPr="00756725">
        <w:rPr>
          <w:rFonts w:ascii="Arial" w:hAnsi="Arial" w:cs="Arial"/>
          <w:b/>
          <w:color w:val="000000"/>
          <w:spacing w:val="-3"/>
          <w:sz w:val="20"/>
        </w:rPr>
        <w:t xml:space="preserve">Extractores tipo modelo </w:t>
      </w:r>
      <w:r w:rsidR="00D15B07">
        <w:rPr>
          <w:rFonts w:ascii="Arial" w:hAnsi="Arial" w:cs="Arial"/>
          <w:b/>
          <w:color w:val="000000"/>
          <w:spacing w:val="-3"/>
          <w:sz w:val="20"/>
        </w:rPr>
        <w:t>LARUS 150 helicoidal de extracción</w:t>
      </w:r>
      <w:r w:rsidRPr="00756725">
        <w:rPr>
          <w:rFonts w:ascii="Arial" w:hAnsi="Arial" w:cs="Arial"/>
          <w:b/>
          <w:color w:val="000000"/>
          <w:spacing w:val="-3"/>
          <w:sz w:val="20"/>
        </w:rPr>
        <w:t xml:space="preserve"> de </w:t>
      </w:r>
      <w:proofErr w:type="spellStart"/>
      <w:r w:rsidRPr="00756725">
        <w:rPr>
          <w:rFonts w:ascii="Arial" w:hAnsi="Arial" w:cs="Arial"/>
          <w:b/>
          <w:color w:val="000000"/>
          <w:spacing w:val="-3"/>
          <w:sz w:val="20"/>
        </w:rPr>
        <w:t>Schellemberg</w:t>
      </w:r>
      <w:proofErr w:type="spellEnd"/>
      <w:r w:rsidRPr="00756725">
        <w:rPr>
          <w:rFonts w:ascii="Arial" w:hAnsi="Arial" w:cs="Arial"/>
          <w:b/>
          <w:color w:val="000000"/>
          <w:spacing w:val="-3"/>
          <w:sz w:val="20"/>
        </w:rPr>
        <w:t>, igual o mejor;</w:t>
      </w:r>
      <w:r w:rsidRPr="00756725">
        <w:rPr>
          <w:rFonts w:ascii="Arial" w:hAnsi="Arial" w:cs="Arial"/>
          <w:color w:val="000000"/>
          <w:spacing w:val="-3"/>
          <w:sz w:val="20"/>
        </w:rPr>
        <w:t xml:space="preserve"> </w:t>
      </w:r>
      <w:r w:rsidR="00610164">
        <w:rPr>
          <w:rFonts w:ascii="Arial" w:hAnsi="Arial" w:cs="Arial"/>
          <w:color w:val="000000"/>
          <w:spacing w:val="-3"/>
          <w:sz w:val="20"/>
        </w:rPr>
        <w:t xml:space="preserve">carcasa y hélice de plástico ABS de alta calidad y duradero, resistente a los rayos UV, </w:t>
      </w:r>
      <w:r w:rsidRPr="00756725">
        <w:rPr>
          <w:rFonts w:ascii="Arial" w:hAnsi="Arial" w:cs="Arial"/>
          <w:color w:val="000000"/>
          <w:spacing w:val="-3"/>
          <w:sz w:val="20"/>
        </w:rPr>
        <w:t xml:space="preserve">se le incorporará, ducto de salida con caño </w:t>
      </w:r>
      <w:r w:rsidR="00D15B07">
        <w:rPr>
          <w:rFonts w:ascii="Arial" w:hAnsi="Arial" w:cs="Arial"/>
          <w:color w:val="000000"/>
          <w:spacing w:val="-3"/>
          <w:sz w:val="20"/>
        </w:rPr>
        <w:t>de PVC Ø150mm y compuerta anti-r</w:t>
      </w:r>
      <w:r w:rsidR="00610164">
        <w:rPr>
          <w:rFonts w:ascii="Arial" w:hAnsi="Arial" w:cs="Arial"/>
          <w:color w:val="000000"/>
          <w:spacing w:val="-3"/>
          <w:sz w:val="20"/>
        </w:rPr>
        <w:t xml:space="preserve">etorno, </w:t>
      </w:r>
      <w:r w:rsidR="00856BC1">
        <w:rPr>
          <w:rFonts w:ascii="Arial" w:hAnsi="Arial" w:cs="Arial"/>
          <w:color w:val="000000"/>
          <w:spacing w:val="-3"/>
          <w:sz w:val="20"/>
        </w:rPr>
        <w:t>colocado en ducto</w:t>
      </w:r>
      <w:r w:rsidRPr="00756725">
        <w:rPr>
          <w:rFonts w:ascii="Arial" w:hAnsi="Arial" w:cs="Arial"/>
          <w:color w:val="000000"/>
          <w:spacing w:val="-3"/>
          <w:sz w:val="20"/>
        </w:rPr>
        <w:t xml:space="preserve">; en el remate se colocará persiana de sobrepresión. </w:t>
      </w:r>
      <w:r w:rsidR="00856BC1">
        <w:rPr>
          <w:rFonts w:ascii="Arial" w:hAnsi="Arial" w:cs="Arial"/>
          <w:color w:val="000000"/>
          <w:spacing w:val="-3"/>
          <w:sz w:val="20"/>
        </w:rPr>
        <w:t xml:space="preserve">Todos los ductos serán encajonados con cerramientos de yeso tipo </w:t>
      </w:r>
      <w:r w:rsidR="00856BC1" w:rsidRPr="006D18D5">
        <w:rPr>
          <w:rFonts w:ascii="Arial" w:hAnsi="Arial" w:cs="Arial"/>
          <w:color w:val="000000"/>
          <w:spacing w:val="-3"/>
          <w:sz w:val="20"/>
          <w:highlight w:val="lightGray"/>
        </w:rPr>
        <w:t>M30a</w:t>
      </w:r>
      <w:r w:rsidR="00856BC1">
        <w:rPr>
          <w:rFonts w:ascii="Arial" w:hAnsi="Arial" w:cs="Arial"/>
          <w:color w:val="000000"/>
          <w:spacing w:val="-3"/>
          <w:sz w:val="20"/>
        </w:rPr>
        <w:t xml:space="preserve"> y detalles constructivos.</w:t>
      </w:r>
    </w:p>
    <w:p w:rsidR="009171AE" w:rsidRDefault="009171AE" w:rsidP="00D05C94">
      <w:pPr>
        <w:tabs>
          <w:tab w:val="left" w:pos="-720"/>
          <w:tab w:val="left" w:pos="0"/>
        </w:tabs>
        <w:suppressAutoHyphens/>
        <w:ind w:hanging="720"/>
        <w:jc w:val="both"/>
        <w:rPr>
          <w:rFonts w:ascii="Arial" w:hAnsi="Arial" w:cs="Arial"/>
          <w:color w:val="000000"/>
          <w:spacing w:val="-3"/>
          <w:sz w:val="20"/>
        </w:rPr>
      </w:pPr>
    </w:p>
    <w:p w:rsidR="00856BC1" w:rsidRPr="00756725" w:rsidRDefault="00856BC1" w:rsidP="00D05C94">
      <w:pPr>
        <w:tabs>
          <w:tab w:val="left" w:pos="-720"/>
          <w:tab w:val="left" w:pos="0"/>
        </w:tabs>
        <w:suppressAutoHyphens/>
        <w:ind w:hanging="720"/>
        <w:jc w:val="both"/>
        <w:rPr>
          <w:rFonts w:ascii="Arial" w:hAnsi="Arial" w:cs="Arial"/>
          <w:color w:val="000000"/>
          <w:spacing w:val="-3"/>
          <w:sz w:val="20"/>
        </w:rPr>
      </w:pPr>
      <w:r>
        <w:rPr>
          <w:rFonts w:ascii="Arial" w:hAnsi="Arial" w:cs="Arial"/>
          <w:color w:val="000000"/>
          <w:spacing w:val="-3"/>
          <w:sz w:val="20"/>
        </w:rPr>
        <w:tab/>
      </w:r>
      <w:r w:rsidR="009171AE">
        <w:rPr>
          <w:rFonts w:ascii="Arial" w:hAnsi="Arial"/>
          <w:color w:val="000000"/>
          <w:spacing w:val="-3"/>
          <w:sz w:val="20"/>
        </w:rPr>
        <w:t>Se colocarán</w:t>
      </w:r>
      <w:r>
        <w:rPr>
          <w:rFonts w:ascii="Arial" w:hAnsi="Arial"/>
          <w:color w:val="000000"/>
          <w:spacing w:val="-3"/>
          <w:sz w:val="20"/>
        </w:rPr>
        <w:t xml:space="preserve"> </w:t>
      </w:r>
      <w:r w:rsidR="009171AE">
        <w:rPr>
          <w:rFonts w:ascii="Arial" w:hAnsi="Arial"/>
          <w:color w:val="000000"/>
          <w:spacing w:val="-3"/>
          <w:sz w:val="20"/>
        </w:rPr>
        <w:t>3</w:t>
      </w:r>
      <w:r w:rsidRPr="00C85F0E">
        <w:rPr>
          <w:rFonts w:ascii="Arial" w:hAnsi="Arial"/>
          <w:b/>
          <w:color w:val="000000"/>
          <w:spacing w:val="-3"/>
          <w:sz w:val="20"/>
        </w:rPr>
        <w:t xml:space="preserve"> extractores helicoidales en los laboratorios</w:t>
      </w:r>
      <w:r>
        <w:rPr>
          <w:rFonts w:ascii="Arial" w:hAnsi="Arial"/>
          <w:color w:val="000000"/>
          <w:spacing w:val="-3"/>
          <w:sz w:val="20"/>
        </w:rPr>
        <w:t xml:space="preserve"> </w:t>
      </w:r>
      <w:r w:rsidR="009171AE">
        <w:rPr>
          <w:rFonts w:ascii="Arial" w:hAnsi="Arial"/>
          <w:color w:val="000000"/>
          <w:spacing w:val="-3"/>
          <w:sz w:val="20"/>
        </w:rPr>
        <w:t xml:space="preserve">locales </w:t>
      </w:r>
      <w:r w:rsidR="00F4059A" w:rsidRPr="00F4059A">
        <w:rPr>
          <w:rFonts w:ascii="Arial" w:hAnsi="Arial"/>
          <w:color w:val="000000"/>
          <w:spacing w:val="-3"/>
          <w:sz w:val="20"/>
          <w:highlight w:val="lightGray"/>
        </w:rPr>
        <w:t>018</w:t>
      </w:r>
      <w:r w:rsidR="00F4059A">
        <w:rPr>
          <w:rFonts w:ascii="Arial" w:hAnsi="Arial"/>
          <w:color w:val="000000"/>
          <w:spacing w:val="-3"/>
          <w:sz w:val="20"/>
        </w:rPr>
        <w:t xml:space="preserve"> y </w:t>
      </w:r>
      <w:r w:rsidR="009171AE" w:rsidRPr="00F4059A">
        <w:rPr>
          <w:rFonts w:ascii="Arial" w:hAnsi="Arial"/>
          <w:color w:val="000000"/>
          <w:spacing w:val="-3"/>
          <w:sz w:val="20"/>
          <w:highlight w:val="lightGray"/>
        </w:rPr>
        <w:t>0</w:t>
      </w:r>
      <w:r w:rsidR="00F4059A">
        <w:rPr>
          <w:rFonts w:ascii="Arial" w:hAnsi="Arial"/>
          <w:color w:val="000000"/>
          <w:spacing w:val="-3"/>
          <w:sz w:val="20"/>
          <w:highlight w:val="lightGray"/>
        </w:rPr>
        <w:t>20</w:t>
      </w:r>
      <w:r w:rsidR="009171AE">
        <w:rPr>
          <w:rFonts w:ascii="Arial" w:hAnsi="Arial"/>
          <w:color w:val="000000"/>
          <w:spacing w:val="-3"/>
          <w:sz w:val="20"/>
        </w:rPr>
        <w:t xml:space="preserve"> y </w:t>
      </w:r>
      <w:r w:rsidR="00F4059A">
        <w:rPr>
          <w:rFonts w:ascii="Arial" w:hAnsi="Arial"/>
          <w:color w:val="000000"/>
          <w:spacing w:val="-3"/>
          <w:sz w:val="20"/>
        </w:rPr>
        <w:t>en la sala de coordinación l</w:t>
      </w:r>
      <w:r w:rsidR="009171AE">
        <w:rPr>
          <w:rFonts w:ascii="Arial" w:hAnsi="Arial"/>
          <w:color w:val="000000"/>
          <w:spacing w:val="-3"/>
          <w:sz w:val="20"/>
        </w:rPr>
        <w:t xml:space="preserve">ocal </w:t>
      </w:r>
      <w:r w:rsidR="009171AE" w:rsidRPr="00F4059A">
        <w:rPr>
          <w:rFonts w:ascii="Arial" w:hAnsi="Arial"/>
          <w:color w:val="000000"/>
          <w:spacing w:val="-3"/>
          <w:sz w:val="20"/>
          <w:highlight w:val="lightGray"/>
        </w:rPr>
        <w:t>0</w:t>
      </w:r>
      <w:r w:rsidR="00F4059A" w:rsidRPr="00F4059A">
        <w:rPr>
          <w:rFonts w:ascii="Arial" w:hAnsi="Arial"/>
          <w:color w:val="000000"/>
          <w:spacing w:val="-3"/>
          <w:sz w:val="20"/>
          <w:highlight w:val="lightGray"/>
        </w:rPr>
        <w:t>19</w:t>
      </w:r>
      <w:r w:rsidRPr="00E2174D">
        <w:rPr>
          <w:rFonts w:ascii="Arial" w:hAnsi="Arial"/>
          <w:color w:val="000000"/>
          <w:spacing w:val="-3"/>
          <w:sz w:val="20"/>
        </w:rPr>
        <w:t xml:space="preserve">. </w:t>
      </w:r>
      <w:r>
        <w:rPr>
          <w:rFonts w:ascii="Arial" w:hAnsi="Arial"/>
          <w:color w:val="000000"/>
          <w:spacing w:val="-3"/>
          <w:sz w:val="20"/>
        </w:rPr>
        <w:t>Los mismos serán del tipo modelo APB20-1-SD, similar o mejor, deberán ser aptos para la colocación en vidrio o en pared con servicios continuos en condiciones exigentes, con rejilla en la aspirac</w:t>
      </w:r>
      <w:r w:rsidR="009171AE">
        <w:rPr>
          <w:rFonts w:ascii="Arial" w:hAnsi="Arial"/>
          <w:color w:val="000000"/>
          <w:spacing w:val="-3"/>
          <w:sz w:val="20"/>
        </w:rPr>
        <w:t xml:space="preserve">ión y </w:t>
      </w:r>
      <w:r>
        <w:rPr>
          <w:rFonts w:ascii="Arial" w:hAnsi="Arial"/>
          <w:color w:val="000000"/>
          <w:spacing w:val="-3"/>
          <w:sz w:val="20"/>
        </w:rPr>
        <w:t>persiana de aletas móviles incorporada, un motor de 230V-50Hz, clase B, IPX4, clase II. Tendrá un caudal máximo a descarga libre de 400m</w:t>
      </w:r>
      <w:r w:rsidR="009171AE">
        <w:rPr>
          <w:rFonts w:ascii="Arial" w:hAnsi="Arial" w:cs="Arial"/>
          <w:color w:val="000000"/>
          <w:spacing w:val="-3"/>
          <w:sz w:val="20"/>
        </w:rPr>
        <w:t>³</w:t>
      </w:r>
      <w:r>
        <w:rPr>
          <w:rFonts w:ascii="Arial" w:hAnsi="Arial"/>
          <w:color w:val="000000"/>
          <w:spacing w:val="-3"/>
          <w:sz w:val="20"/>
        </w:rPr>
        <w:t xml:space="preserve">/h. Tendrá un cuello de 300x300mm de acero galvanizado para amurar el extractor y fijar al exterior en la descarga una rejilla fija de aluminio por cada uno. Se colocará en la descarga hacia el patio por equipo (1 por equipo) una rejilla de ventilación modelo AR marca </w:t>
      </w:r>
      <w:proofErr w:type="spellStart"/>
      <w:r>
        <w:rPr>
          <w:rFonts w:ascii="Arial" w:hAnsi="Arial"/>
          <w:color w:val="000000"/>
          <w:spacing w:val="-3"/>
          <w:sz w:val="20"/>
        </w:rPr>
        <w:t>Trox</w:t>
      </w:r>
      <w:proofErr w:type="spellEnd"/>
      <w:r>
        <w:rPr>
          <w:rFonts w:ascii="Arial" w:hAnsi="Arial"/>
          <w:color w:val="000000"/>
          <w:spacing w:val="-3"/>
          <w:sz w:val="20"/>
        </w:rPr>
        <w:t>, en aluminio, similar o mejor</w:t>
      </w:r>
    </w:p>
    <w:p w:rsidR="00923415" w:rsidRDefault="00923415" w:rsidP="00923415">
      <w:pPr>
        <w:tabs>
          <w:tab w:val="left" w:pos="-720"/>
        </w:tabs>
        <w:suppressAutoHyphens/>
        <w:rPr>
          <w:rFonts w:ascii="Arial" w:hAnsi="Arial"/>
          <w:sz w:val="20"/>
        </w:rPr>
      </w:pPr>
    </w:p>
    <w:p w:rsidR="009171AE" w:rsidRDefault="00A54EE8" w:rsidP="00A54EE8">
      <w:pPr>
        <w:tabs>
          <w:tab w:val="left" w:pos="-720"/>
        </w:tabs>
        <w:suppressAutoHyphens/>
        <w:jc w:val="both"/>
        <w:rPr>
          <w:rFonts w:ascii="Arial" w:hAnsi="Arial" w:cs="Arial"/>
          <w:spacing w:val="8"/>
          <w:sz w:val="20"/>
          <w:szCs w:val="20"/>
        </w:rPr>
      </w:pPr>
      <w:r>
        <w:rPr>
          <w:rFonts w:ascii="Arial" w:hAnsi="Arial"/>
          <w:sz w:val="20"/>
        </w:rPr>
        <w:t xml:space="preserve">Se colocará en </w:t>
      </w:r>
      <w:r w:rsidR="00C87111">
        <w:rPr>
          <w:rFonts w:ascii="Arial" w:hAnsi="Arial"/>
          <w:sz w:val="20"/>
        </w:rPr>
        <w:t>c</w:t>
      </w:r>
      <w:r>
        <w:rPr>
          <w:rFonts w:ascii="Arial" w:hAnsi="Arial"/>
          <w:sz w:val="20"/>
        </w:rPr>
        <w:t xml:space="preserve">antina local </w:t>
      </w:r>
      <w:r w:rsidR="00C87111" w:rsidRPr="00C87111">
        <w:rPr>
          <w:rFonts w:ascii="Arial" w:hAnsi="Arial"/>
          <w:sz w:val="20"/>
          <w:highlight w:val="lightGray"/>
        </w:rPr>
        <w:t>004</w:t>
      </w:r>
      <w:r>
        <w:rPr>
          <w:rFonts w:ascii="Arial" w:hAnsi="Arial"/>
          <w:sz w:val="20"/>
        </w:rPr>
        <w:t xml:space="preserve">, </w:t>
      </w:r>
      <w:r w:rsidRPr="00A54EE8">
        <w:rPr>
          <w:rFonts w:ascii="Arial" w:hAnsi="Arial"/>
          <w:b/>
          <w:sz w:val="20"/>
        </w:rPr>
        <w:t>un</w:t>
      </w:r>
      <w:r w:rsidR="00C87111">
        <w:rPr>
          <w:rFonts w:ascii="Arial" w:hAnsi="Arial"/>
          <w:b/>
          <w:sz w:val="20"/>
        </w:rPr>
        <w:t xml:space="preserve">a campana tipo marca </w:t>
      </w:r>
      <w:proofErr w:type="spellStart"/>
      <w:r w:rsidR="00C87111">
        <w:rPr>
          <w:rFonts w:ascii="Arial" w:hAnsi="Arial"/>
          <w:b/>
          <w:sz w:val="20"/>
        </w:rPr>
        <w:t>Panavox</w:t>
      </w:r>
      <w:proofErr w:type="spellEnd"/>
      <w:r w:rsidR="00C87111">
        <w:rPr>
          <w:rFonts w:ascii="Arial" w:hAnsi="Arial"/>
          <w:b/>
          <w:sz w:val="20"/>
        </w:rPr>
        <w:t xml:space="preserve">, modelo </w:t>
      </w:r>
      <w:proofErr w:type="spellStart"/>
      <w:r w:rsidR="00C87111">
        <w:rPr>
          <w:rFonts w:ascii="Arial" w:hAnsi="Arial"/>
          <w:b/>
          <w:sz w:val="20"/>
        </w:rPr>
        <w:t>lion</w:t>
      </w:r>
      <w:proofErr w:type="spellEnd"/>
      <w:r w:rsidR="00C87111">
        <w:rPr>
          <w:rFonts w:ascii="Arial" w:hAnsi="Arial"/>
          <w:b/>
          <w:sz w:val="20"/>
        </w:rPr>
        <w:t xml:space="preserve"> 90</w:t>
      </w:r>
      <w:r>
        <w:rPr>
          <w:rFonts w:ascii="Arial" w:hAnsi="Arial"/>
          <w:sz w:val="20"/>
        </w:rPr>
        <w:t>, igual o mejor,</w:t>
      </w:r>
      <w:r w:rsidRPr="00A54EE8">
        <w:rPr>
          <w:rFonts w:ascii="Arial" w:hAnsi="Arial" w:cs="Arial"/>
          <w:spacing w:val="8"/>
          <w:sz w:val="20"/>
          <w:szCs w:val="20"/>
        </w:rPr>
        <w:t xml:space="preserve"> de chapa de acero </w:t>
      </w:r>
      <w:r w:rsidR="00C87111">
        <w:rPr>
          <w:rFonts w:ascii="Arial" w:hAnsi="Arial" w:cs="Arial"/>
          <w:spacing w:val="8"/>
          <w:sz w:val="20"/>
          <w:szCs w:val="20"/>
        </w:rPr>
        <w:t>inoxidable</w:t>
      </w:r>
      <w:r w:rsidR="006F4529">
        <w:rPr>
          <w:rFonts w:ascii="Arial" w:hAnsi="Arial" w:cs="Arial"/>
          <w:spacing w:val="8"/>
          <w:sz w:val="20"/>
          <w:szCs w:val="20"/>
        </w:rPr>
        <w:t>, filtro</w:t>
      </w:r>
      <w:r w:rsidRPr="00A54EE8">
        <w:rPr>
          <w:rFonts w:ascii="Arial" w:hAnsi="Arial" w:cs="Arial"/>
          <w:spacing w:val="8"/>
          <w:sz w:val="20"/>
          <w:szCs w:val="20"/>
        </w:rPr>
        <w:t xml:space="preserve"> </w:t>
      </w:r>
      <w:proofErr w:type="spellStart"/>
      <w:r w:rsidR="00C87111">
        <w:rPr>
          <w:rFonts w:ascii="Arial" w:hAnsi="Arial" w:cs="Arial"/>
          <w:spacing w:val="8"/>
          <w:sz w:val="20"/>
          <w:szCs w:val="20"/>
        </w:rPr>
        <w:t>antigrasa</w:t>
      </w:r>
      <w:proofErr w:type="spellEnd"/>
      <w:r w:rsidR="00C87111">
        <w:rPr>
          <w:rFonts w:ascii="Arial" w:hAnsi="Arial" w:cs="Arial"/>
          <w:spacing w:val="8"/>
          <w:sz w:val="20"/>
          <w:szCs w:val="20"/>
        </w:rPr>
        <w:t xml:space="preserve"> metálico lavable</w:t>
      </w:r>
      <w:r w:rsidRPr="00A54EE8">
        <w:rPr>
          <w:rFonts w:ascii="Arial" w:hAnsi="Arial" w:cs="Arial"/>
          <w:spacing w:val="8"/>
          <w:sz w:val="20"/>
          <w:szCs w:val="20"/>
        </w:rPr>
        <w:t>,</w:t>
      </w:r>
      <w:r w:rsidR="006D18D5">
        <w:rPr>
          <w:rFonts w:ascii="Arial" w:hAnsi="Arial" w:cs="Arial"/>
          <w:spacing w:val="8"/>
          <w:sz w:val="20"/>
          <w:szCs w:val="20"/>
        </w:rPr>
        <w:t xml:space="preserve"> </w:t>
      </w:r>
      <w:r w:rsidR="00C87111">
        <w:rPr>
          <w:rFonts w:ascii="Arial" w:hAnsi="Arial" w:cs="Arial"/>
          <w:spacing w:val="8"/>
          <w:sz w:val="20"/>
          <w:szCs w:val="20"/>
        </w:rPr>
        <w:t>caudales de hasta 65</w:t>
      </w:r>
      <w:r w:rsidRPr="00A54EE8">
        <w:rPr>
          <w:rFonts w:ascii="Arial" w:hAnsi="Arial" w:cs="Arial"/>
          <w:spacing w:val="8"/>
          <w:sz w:val="20"/>
          <w:szCs w:val="20"/>
        </w:rPr>
        <w:t>0 m3/h a descarga libre y motor 230V-50Hz, con toma de tierra.</w:t>
      </w:r>
      <w:r>
        <w:rPr>
          <w:rFonts w:ascii="Arial" w:hAnsi="Arial" w:cs="Arial"/>
          <w:spacing w:val="8"/>
          <w:sz w:val="20"/>
          <w:szCs w:val="20"/>
        </w:rPr>
        <w:t xml:space="preserve"> Se conectará al exterior</w:t>
      </w:r>
      <w:r w:rsidR="00C87111">
        <w:rPr>
          <w:rFonts w:ascii="Arial" w:hAnsi="Arial" w:cs="Arial"/>
          <w:spacing w:val="8"/>
          <w:sz w:val="20"/>
          <w:szCs w:val="20"/>
        </w:rPr>
        <w:t xml:space="preserve"> de forma lateral</w:t>
      </w:r>
      <w:r>
        <w:rPr>
          <w:rFonts w:ascii="Arial" w:hAnsi="Arial" w:cs="Arial"/>
          <w:spacing w:val="8"/>
          <w:sz w:val="20"/>
          <w:szCs w:val="20"/>
        </w:rPr>
        <w:t xml:space="preserve"> por ducto de </w:t>
      </w:r>
      <w:proofErr w:type="spellStart"/>
      <w:r>
        <w:rPr>
          <w:rFonts w:ascii="Arial" w:hAnsi="Arial" w:cs="Arial"/>
          <w:spacing w:val="8"/>
          <w:sz w:val="20"/>
          <w:szCs w:val="20"/>
        </w:rPr>
        <w:t>pvc</w:t>
      </w:r>
      <w:proofErr w:type="spellEnd"/>
      <w:r>
        <w:rPr>
          <w:rFonts w:ascii="Arial" w:hAnsi="Arial" w:cs="Arial"/>
          <w:spacing w:val="8"/>
          <w:sz w:val="20"/>
          <w:szCs w:val="20"/>
        </w:rPr>
        <w:t xml:space="preserve">, </w:t>
      </w:r>
      <w:r w:rsidR="00284A2A">
        <w:rPr>
          <w:rFonts w:ascii="Arial" w:hAnsi="Arial" w:cs="Arial"/>
          <w:spacing w:val="8"/>
          <w:sz w:val="20"/>
          <w:szCs w:val="20"/>
        </w:rPr>
        <w:t xml:space="preserve">con persiana de sobrepresión y compuerta </w:t>
      </w:r>
      <w:proofErr w:type="spellStart"/>
      <w:r w:rsidR="00284A2A">
        <w:rPr>
          <w:rFonts w:ascii="Arial" w:hAnsi="Arial" w:cs="Arial"/>
          <w:spacing w:val="8"/>
          <w:sz w:val="20"/>
          <w:szCs w:val="20"/>
        </w:rPr>
        <w:t>antirretorno</w:t>
      </w:r>
      <w:proofErr w:type="spellEnd"/>
      <w:r w:rsidR="00284A2A">
        <w:rPr>
          <w:rFonts w:ascii="Arial" w:hAnsi="Arial" w:cs="Arial"/>
          <w:spacing w:val="8"/>
          <w:sz w:val="20"/>
          <w:szCs w:val="20"/>
        </w:rPr>
        <w:t xml:space="preserve">, </w:t>
      </w:r>
      <w:r>
        <w:rPr>
          <w:rFonts w:ascii="Arial" w:hAnsi="Arial" w:cs="Arial"/>
          <w:spacing w:val="8"/>
          <w:sz w:val="20"/>
          <w:szCs w:val="20"/>
        </w:rPr>
        <w:t>colocando las terminales y accesorios indicados, para que el sistema funcione correctamente.</w:t>
      </w:r>
    </w:p>
    <w:p w:rsidR="00A54EE8" w:rsidRPr="00A54EE8" w:rsidRDefault="00A54EE8" w:rsidP="00923415">
      <w:pPr>
        <w:tabs>
          <w:tab w:val="left" w:pos="-720"/>
        </w:tabs>
        <w:suppressAutoHyphens/>
        <w:rPr>
          <w:rFonts w:ascii="Arial" w:hAnsi="Arial" w:cs="Arial"/>
          <w:sz w:val="20"/>
          <w:szCs w:val="20"/>
        </w:rPr>
      </w:pPr>
    </w:p>
    <w:p w:rsidR="00923415" w:rsidRDefault="00923415" w:rsidP="00923415">
      <w:pPr>
        <w:tabs>
          <w:tab w:val="left" w:pos="-720"/>
        </w:tabs>
        <w:suppressAutoHyphens/>
        <w:rPr>
          <w:rFonts w:ascii="Arial" w:hAnsi="Arial"/>
          <w:sz w:val="20"/>
        </w:rPr>
      </w:pPr>
      <w:r>
        <w:rPr>
          <w:rFonts w:ascii="Arial" w:hAnsi="Arial"/>
          <w:sz w:val="20"/>
        </w:rPr>
        <w:t>Se colocará</w:t>
      </w:r>
      <w:r w:rsidR="00610164">
        <w:rPr>
          <w:rFonts w:ascii="Arial" w:hAnsi="Arial"/>
          <w:sz w:val="20"/>
        </w:rPr>
        <w:t>n</w:t>
      </w:r>
      <w:r>
        <w:rPr>
          <w:rFonts w:ascii="Arial" w:hAnsi="Arial"/>
          <w:sz w:val="20"/>
        </w:rPr>
        <w:t xml:space="preserve"> todos aquellos accesorios que se </w:t>
      </w:r>
      <w:r w:rsidR="00EA384E">
        <w:rPr>
          <w:rFonts w:ascii="Arial" w:hAnsi="Arial"/>
          <w:sz w:val="20"/>
        </w:rPr>
        <w:t>requieran</w:t>
      </w:r>
      <w:r>
        <w:rPr>
          <w:rFonts w:ascii="Arial" w:hAnsi="Arial"/>
          <w:sz w:val="20"/>
        </w:rPr>
        <w:t xml:space="preserve"> para obtener un buen desempeño de todos los elementos que componen el sistema.</w:t>
      </w:r>
    </w:p>
    <w:p w:rsidR="00923415" w:rsidRDefault="007C5D1A" w:rsidP="00923415">
      <w:pPr>
        <w:tabs>
          <w:tab w:val="left" w:pos="-720"/>
        </w:tabs>
        <w:suppressAutoHyphens/>
        <w:rPr>
          <w:rFonts w:ascii="Arial" w:hAnsi="Arial"/>
          <w:sz w:val="20"/>
        </w:rPr>
      </w:pPr>
      <w:r w:rsidRPr="006F4529">
        <w:rPr>
          <w:rFonts w:ascii="Arial" w:hAnsi="Arial"/>
          <w:sz w:val="20"/>
        </w:rPr>
        <w:t>Los</w:t>
      </w:r>
      <w:r w:rsidR="00923415" w:rsidRPr="006F4529">
        <w:rPr>
          <w:rFonts w:ascii="Arial" w:hAnsi="Arial"/>
          <w:sz w:val="20"/>
        </w:rPr>
        <w:t xml:space="preserve"> extractor</w:t>
      </w:r>
      <w:r w:rsidR="00B61349" w:rsidRPr="006F4529">
        <w:rPr>
          <w:rFonts w:ascii="Arial" w:hAnsi="Arial"/>
          <w:sz w:val="20"/>
        </w:rPr>
        <w:t>es</w:t>
      </w:r>
      <w:r w:rsidR="00923415" w:rsidRPr="006F4529">
        <w:rPr>
          <w:rFonts w:ascii="Arial" w:hAnsi="Arial"/>
          <w:sz w:val="20"/>
        </w:rPr>
        <w:t xml:space="preserve"> se instala</w:t>
      </w:r>
      <w:r w:rsidR="003D4D02" w:rsidRPr="006F4529">
        <w:rPr>
          <w:rFonts w:ascii="Arial" w:hAnsi="Arial"/>
          <w:sz w:val="20"/>
        </w:rPr>
        <w:t>rá</w:t>
      </w:r>
      <w:r w:rsidR="006F4529">
        <w:rPr>
          <w:rFonts w:ascii="Arial" w:hAnsi="Arial"/>
          <w:sz w:val="20"/>
        </w:rPr>
        <w:t>n</w:t>
      </w:r>
      <w:r w:rsidR="003D4D02" w:rsidRPr="006F4529">
        <w:rPr>
          <w:rFonts w:ascii="Arial" w:hAnsi="Arial"/>
          <w:sz w:val="20"/>
        </w:rPr>
        <w:t xml:space="preserve"> </w:t>
      </w:r>
      <w:r w:rsidR="00923415" w:rsidRPr="006F4529">
        <w:rPr>
          <w:rFonts w:ascii="Arial" w:hAnsi="Arial"/>
          <w:sz w:val="20"/>
        </w:rPr>
        <w:t xml:space="preserve">en la </w:t>
      </w:r>
      <w:r w:rsidR="003879F8" w:rsidRPr="006F4529">
        <w:rPr>
          <w:rFonts w:ascii="Arial" w:hAnsi="Arial"/>
          <w:sz w:val="20"/>
        </w:rPr>
        <w:t>abertura</w:t>
      </w:r>
      <w:r w:rsidR="007E146F" w:rsidRPr="006F4529">
        <w:rPr>
          <w:rFonts w:ascii="Arial" w:hAnsi="Arial"/>
          <w:sz w:val="20"/>
        </w:rPr>
        <w:t xml:space="preserve"> debié</w:t>
      </w:r>
      <w:r w:rsidR="00923415" w:rsidRPr="006F4529">
        <w:rPr>
          <w:rFonts w:ascii="Arial" w:hAnsi="Arial"/>
          <w:sz w:val="20"/>
        </w:rPr>
        <w:t>ndo</w:t>
      </w:r>
      <w:r w:rsidR="007E146F" w:rsidRPr="006F4529">
        <w:rPr>
          <w:rFonts w:ascii="Arial" w:hAnsi="Arial"/>
          <w:sz w:val="20"/>
        </w:rPr>
        <w:t>se</w:t>
      </w:r>
      <w:r w:rsidR="00923415" w:rsidRPr="006F4529">
        <w:rPr>
          <w:rFonts w:ascii="Arial" w:hAnsi="Arial"/>
          <w:sz w:val="20"/>
        </w:rPr>
        <w:t xml:space="preserve"> prever </w:t>
      </w:r>
      <w:r w:rsidR="007E146F" w:rsidRPr="006F4529">
        <w:rPr>
          <w:rFonts w:ascii="Arial" w:hAnsi="Arial"/>
          <w:sz w:val="20"/>
        </w:rPr>
        <w:t xml:space="preserve">todas las coordinaciones </w:t>
      </w:r>
      <w:r w:rsidR="00923415" w:rsidRPr="006F4529">
        <w:rPr>
          <w:rFonts w:ascii="Arial" w:hAnsi="Arial"/>
          <w:sz w:val="20"/>
        </w:rPr>
        <w:t>para su instalación</w:t>
      </w:r>
      <w:r w:rsidR="003D4D02" w:rsidRPr="006F4529">
        <w:rPr>
          <w:rFonts w:ascii="Arial" w:hAnsi="Arial"/>
          <w:sz w:val="20"/>
        </w:rPr>
        <w:t xml:space="preserve"> y refuerzos estructurales que sean necesarios,</w:t>
      </w:r>
      <w:r w:rsidR="00923415" w:rsidRPr="006F4529">
        <w:rPr>
          <w:rFonts w:ascii="Arial" w:hAnsi="Arial"/>
          <w:sz w:val="20"/>
        </w:rPr>
        <w:t xml:space="preserve"> teniendo especial cuidado con la estabilidad del extractor.</w:t>
      </w:r>
      <w:r w:rsidR="003D4D02" w:rsidRPr="006F4529">
        <w:rPr>
          <w:rFonts w:ascii="Arial" w:hAnsi="Arial"/>
          <w:sz w:val="20"/>
        </w:rPr>
        <w:t xml:space="preserve"> S</w:t>
      </w:r>
      <w:r w:rsidR="003D4D02" w:rsidRPr="006F4529">
        <w:rPr>
          <w:rFonts w:ascii="Arial" w:hAnsi="Arial"/>
          <w:color w:val="000000"/>
          <w:spacing w:val="-3"/>
          <w:sz w:val="20"/>
        </w:rPr>
        <w:t xml:space="preserve">e asume que la empresa adjudicataria ha </w:t>
      </w:r>
      <w:r w:rsidR="00EA384E" w:rsidRPr="006F4529">
        <w:rPr>
          <w:rFonts w:ascii="Arial" w:hAnsi="Arial"/>
          <w:color w:val="000000"/>
          <w:spacing w:val="-3"/>
          <w:sz w:val="20"/>
        </w:rPr>
        <w:t>analizado todos los recaudos suministrados</w:t>
      </w:r>
      <w:r w:rsidR="003D4D02" w:rsidRPr="006F4529">
        <w:rPr>
          <w:rFonts w:ascii="Arial" w:hAnsi="Arial"/>
          <w:color w:val="000000"/>
          <w:spacing w:val="-3"/>
          <w:sz w:val="20"/>
        </w:rPr>
        <w:t>, con lo cual ha evaluado previamente a su oferta todas las consideraciones pertinentes</w:t>
      </w:r>
      <w:r w:rsidR="00EA384E" w:rsidRPr="006F4529">
        <w:rPr>
          <w:rFonts w:ascii="Arial" w:hAnsi="Arial"/>
          <w:color w:val="000000"/>
          <w:spacing w:val="-3"/>
          <w:sz w:val="20"/>
        </w:rPr>
        <w:t xml:space="preserve"> para su perfecta instalación</w:t>
      </w:r>
      <w:r w:rsidR="003D4D02" w:rsidRPr="006F4529">
        <w:rPr>
          <w:rFonts w:ascii="Arial" w:hAnsi="Arial"/>
          <w:color w:val="000000"/>
          <w:spacing w:val="-3"/>
          <w:sz w:val="20"/>
        </w:rPr>
        <w:t>, por lo tanto</w:t>
      </w:r>
      <w:r w:rsidR="006F4529">
        <w:rPr>
          <w:rFonts w:ascii="Arial" w:hAnsi="Arial"/>
          <w:color w:val="000000"/>
          <w:spacing w:val="-3"/>
          <w:sz w:val="20"/>
        </w:rPr>
        <w:t>,</w:t>
      </w:r>
      <w:r w:rsidR="003D4D02" w:rsidRPr="006F4529">
        <w:rPr>
          <w:rFonts w:ascii="Arial" w:hAnsi="Arial"/>
          <w:color w:val="000000"/>
          <w:spacing w:val="-3"/>
          <w:sz w:val="20"/>
        </w:rPr>
        <w:t xml:space="preserve"> no se admitirá imprevisto alguno por este concepto.</w:t>
      </w:r>
    </w:p>
    <w:p w:rsidR="00610164" w:rsidRDefault="00610164" w:rsidP="00610164">
      <w:pPr>
        <w:tabs>
          <w:tab w:val="left" w:pos="-720"/>
        </w:tabs>
        <w:suppressAutoHyphens/>
        <w:rPr>
          <w:rFonts w:ascii="Arial" w:hAnsi="Arial"/>
          <w:spacing w:val="-3"/>
          <w:sz w:val="20"/>
        </w:rPr>
      </w:pPr>
    </w:p>
    <w:p w:rsidR="004E2B0D" w:rsidRPr="0038161F" w:rsidRDefault="004E2B0D" w:rsidP="00610164">
      <w:pPr>
        <w:tabs>
          <w:tab w:val="left" w:pos="-720"/>
        </w:tabs>
        <w:suppressAutoHyphens/>
        <w:rPr>
          <w:rFonts w:ascii="Arial" w:hAnsi="Arial"/>
          <w:spacing w:val="-3"/>
          <w:sz w:val="20"/>
        </w:rPr>
      </w:pPr>
    </w:p>
    <w:p w:rsidR="00610164" w:rsidRPr="00FA65ED" w:rsidRDefault="00610164" w:rsidP="0068770A">
      <w:pPr>
        <w:pStyle w:val="Ttulo2"/>
        <w:numPr>
          <w:ilvl w:val="2"/>
          <w:numId w:val="5"/>
        </w:numPr>
        <w:tabs>
          <w:tab w:val="left" w:pos="-720"/>
          <w:tab w:val="left" w:pos="0"/>
        </w:tabs>
        <w:rPr>
          <w:sz w:val="20"/>
          <w:szCs w:val="20"/>
        </w:rPr>
      </w:pPr>
      <w:bookmarkStart w:id="111" w:name="_Toc105068120"/>
      <w:r>
        <w:rPr>
          <w:sz w:val="20"/>
        </w:rPr>
        <w:t>Seca</w:t>
      </w:r>
      <w:r w:rsidR="00DD100A">
        <w:rPr>
          <w:sz w:val="20"/>
        </w:rPr>
        <w:t xml:space="preserve"> </w:t>
      </w:r>
      <w:r>
        <w:rPr>
          <w:sz w:val="20"/>
        </w:rPr>
        <w:t xml:space="preserve">manos </w:t>
      </w:r>
      <w:r w:rsidR="00DD100A">
        <w:rPr>
          <w:sz w:val="20"/>
        </w:rPr>
        <w:t>en servicios higiénicos</w:t>
      </w:r>
      <w:bookmarkEnd w:id="111"/>
    </w:p>
    <w:p w:rsidR="00610164" w:rsidRDefault="00610164" w:rsidP="00610164">
      <w:pPr>
        <w:tabs>
          <w:tab w:val="left" w:pos="-720"/>
        </w:tabs>
        <w:suppressAutoHyphens/>
        <w:jc w:val="both"/>
        <w:rPr>
          <w:rFonts w:ascii="Arial" w:hAnsi="Arial"/>
          <w:b/>
          <w:color w:val="000000"/>
          <w:spacing w:val="-3"/>
          <w:sz w:val="20"/>
        </w:rPr>
      </w:pPr>
    </w:p>
    <w:p w:rsidR="00C6573C" w:rsidRDefault="00610164" w:rsidP="00C6573C">
      <w:pPr>
        <w:tabs>
          <w:tab w:val="left" w:pos="-720"/>
          <w:tab w:val="left" w:pos="0"/>
        </w:tabs>
        <w:suppressAutoHyphens/>
        <w:ind w:hanging="720"/>
        <w:rPr>
          <w:rFonts w:ascii="Arial" w:hAnsi="Arial" w:cs="Arial"/>
          <w:color w:val="000000"/>
          <w:spacing w:val="-3"/>
          <w:sz w:val="20"/>
        </w:rPr>
      </w:pPr>
      <w:r>
        <w:rPr>
          <w:rFonts w:ascii="Arial" w:hAnsi="Arial"/>
          <w:b/>
          <w:color w:val="000000"/>
          <w:spacing w:val="-3"/>
          <w:sz w:val="20"/>
        </w:rPr>
        <w:tab/>
      </w:r>
      <w:r w:rsidR="00DD100A">
        <w:rPr>
          <w:rFonts w:ascii="Arial" w:hAnsi="Arial" w:cs="Arial"/>
          <w:color w:val="000000"/>
          <w:spacing w:val="-3"/>
          <w:sz w:val="20"/>
        </w:rPr>
        <w:t>Se colocará un seca manos</w:t>
      </w:r>
      <w:r w:rsidRPr="00756725">
        <w:rPr>
          <w:rFonts w:ascii="Arial" w:hAnsi="Arial" w:cs="Arial"/>
          <w:color w:val="000000"/>
          <w:spacing w:val="-3"/>
          <w:sz w:val="20"/>
        </w:rPr>
        <w:t xml:space="preserve"> en </w:t>
      </w:r>
      <w:r w:rsidR="00C6573C">
        <w:rPr>
          <w:rFonts w:ascii="Arial" w:hAnsi="Arial" w:cs="Arial"/>
          <w:color w:val="000000"/>
          <w:spacing w:val="-3"/>
          <w:sz w:val="20"/>
        </w:rPr>
        <w:t xml:space="preserve">cada uno de los </w:t>
      </w:r>
      <w:r w:rsidRPr="00756725">
        <w:rPr>
          <w:rFonts w:ascii="Arial" w:hAnsi="Arial" w:cs="Arial"/>
          <w:color w:val="000000"/>
          <w:spacing w:val="-3"/>
          <w:sz w:val="20"/>
        </w:rPr>
        <w:t>local</w:t>
      </w:r>
      <w:r w:rsidR="00DD100A">
        <w:rPr>
          <w:rFonts w:ascii="Arial" w:hAnsi="Arial" w:cs="Arial"/>
          <w:color w:val="000000"/>
          <w:spacing w:val="-3"/>
          <w:sz w:val="20"/>
        </w:rPr>
        <w:t>es</w:t>
      </w:r>
      <w:r w:rsidRPr="00756725">
        <w:rPr>
          <w:rFonts w:ascii="Arial" w:hAnsi="Arial" w:cs="Arial"/>
          <w:color w:val="000000"/>
          <w:spacing w:val="-3"/>
          <w:sz w:val="20"/>
        </w:rPr>
        <w:t xml:space="preserve"> </w:t>
      </w:r>
      <w:r w:rsidR="007925C5" w:rsidRPr="006F4529">
        <w:rPr>
          <w:rFonts w:ascii="Arial" w:hAnsi="Arial" w:cs="Arial"/>
          <w:color w:val="000000"/>
          <w:spacing w:val="-3"/>
          <w:sz w:val="20"/>
          <w:highlight w:val="lightGray"/>
        </w:rPr>
        <w:t>00</w:t>
      </w:r>
      <w:r w:rsidR="006F4529" w:rsidRPr="006F4529">
        <w:rPr>
          <w:rFonts w:ascii="Arial" w:hAnsi="Arial" w:cs="Arial"/>
          <w:color w:val="000000"/>
          <w:spacing w:val="-3"/>
          <w:sz w:val="20"/>
          <w:highlight w:val="lightGray"/>
        </w:rPr>
        <w:t>7</w:t>
      </w:r>
      <w:r w:rsidR="00DD100A" w:rsidRPr="006F4529">
        <w:rPr>
          <w:rFonts w:ascii="Arial" w:hAnsi="Arial" w:cs="Arial"/>
          <w:color w:val="000000"/>
          <w:spacing w:val="-3"/>
          <w:sz w:val="20"/>
          <w:highlight w:val="lightGray"/>
        </w:rPr>
        <w:t>,</w:t>
      </w:r>
      <w:r w:rsidR="007925C5" w:rsidRPr="006F4529">
        <w:rPr>
          <w:rFonts w:ascii="Arial" w:hAnsi="Arial" w:cs="Arial"/>
          <w:color w:val="000000"/>
          <w:spacing w:val="-3"/>
          <w:sz w:val="20"/>
          <w:highlight w:val="lightGray"/>
        </w:rPr>
        <w:t xml:space="preserve"> 00</w:t>
      </w:r>
      <w:r w:rsidR="006F4529" w:rsidRPr="006F4529">
        <w:rPr>
          <w:rFonts w:ascii="Arial" w:hAnsi="Arial" w:cs="Arial"/>
          <w:color w:val="000000"/>
          <w:spacing w:val="-3"/>
          <w:sz w:val="20"/>
          <w:highlight w:val="lightGray"/>
        </w:rPr>
        <w:t>8</w:t>
      </w:r>
      <w:r w:rsidR="007925C5" w:rsidRPr="006F4529">
        <w:rPr>
          <w:rFonts w:ascii="Arial" w:hAnsi="Arial" w:cs="Arial"/>
          <w:color w:val="000000"/>
          <w:spacing w:val="-3"/>
          <w:sz w:val="20"/>
          <w:highlight w:val="lightGray"/>
        </w:rPr>
        <w:t>, 01</w:t>
      </w:r>
      <w:r w:rsidR="006F4529" w:rsidRPr="006F4529">
        <w:rPr>
          <w:rFonts w:ascii="Arial" w:hAnsi="Arial" w:cs="Arial"/>
          <w:color w:val="000000"/>
          <w:spacing w:val="-3"/>
          <w:sz w:val="20"/>
          <w:highlight w:val="lightGray"/>
        </w:rPr>
        <w:t>1</w:t>
      </w:r>
      <w:r w:rsidR="007925C5" w:rsidRPr="006F4529">
        <w:rPr>
          <w:rFonts w:ascii="Arial" w:hAnsi="Arial" w:cs="Arial"/>
          <w:color w:val="000000"/>
          <w:spacing w:val="-3"/>
          <w:sz w:val="20"/>
          <w:highlight w:val="lightGray"/>
        </w:rPr>
        <w:t>, 01</w:t>
      </w:r>
      <w:r w:rsidR="006F4529" w:rsidRPr="006F4529">
        <w:rPr>
          <w:rFonts w:ascii="Arial" w:hAnsi="Arial" w:cs="Arial"/>
          <w:color w:val="000000"/>
          <w:spacing w:val="-3"/>
          <w:sz w:val="20"/>
          <w:highlight w:val="lightGray"/>
        </w:rPr>
        <w:t>2 y 016</w:t>
      </w:r>
      <w:r w:rsidR="007925C5">
        <w:rPr>
          <w:rFonts w:ascii="Arial" w:hAnsi="Arial" w:cs="Arial"/>
          <w:color w:val="000000"/>
          <w:spacing w:val="-3"/>
          <w:sz w:val="20"/>
        </w:rPr>
        <w:t xml:space="preserve"> </w:t>
      </w:r>
      <w:r w:rsidR="00DD100A">
        <w:rPr>
          <w:rFonts w:ascii="Arial" w:hAnsi="Arial" w:cs="Arial"/>
          <w:color w:val="000000"/>
          <w:spacing w:val="-3"/>
          <w:sz w:val="20"/>
        </w:rPr>
        <w:t xml:space="preserve">tipo modelo </w:t>
      </w:r>
      <w:r w:rsidR="00DD100A" w:rsidRPr="00DD100A">
        <w:rPr>
          <w:rFonts w:ascii="Arial" w:hAnsi="Arial" w:cs="Arial"/>
          <w:b/>
          <w:color w:val="000000"/>
          <w:spacing w:val="-3"/>
          <w:sz w:val="20"/>
        </w:rPr>
        <w:t>POWER INOX</w:t>
      </w:r>
      <w:r w:rsidR="00822039">
        <w:rPr>
          <w:rFonts w:ascii="Arial" w:hAnsi="Arial" w:cs="Arial"/>
          <w:b/>
          <w:color w:val="000000"/>
          <w:spacing w:val="-3"/>
          <w:sz w:val="20"/>
        </w:rPr>
        <w:t xml:space="preserve"> INDUSTRIAL</w:t>
      </w:r>
      <w:r w:rsidR="00DD100A" w:rsidRPr="00DD100A">
        <w:rPr>
          <w:rFonts w:ascii="Arial" w:hAnsi="Arial" w:cs="Arial"/>
          <w:b/>
          <w:color w:val="000000"/>
          <w:spacing w:val="-3"/>
          <w:sz w:val="20"/>
        </w:rPr>
        <w:t xml:space="preserve"> de </w:t>
      </w:r>
      <w:proofErr w:type="spellStart"/>
      <w:r w:rsidR="00DD100A" w:rsidRPr="00DD100A">
        <w:rPr>
          <w:rFonts w:ascii="Arial" w:hAnsi="Arial" w:cs="Arial"/>
          <w:b/>
          <w:color w:val="000000"/>
          <w:spacing w:val="-3"/>
          <w:sz w:val="20"/>
        </w:rPr>
        <w:t>Distripel</w:t>
      </w:r>
      <w:proofErr w:type="spellEnd"/>
      <w:r w:rsidR="00DD100A">
        <w:rPr>
          <w:rFonts w:ascii="Arial" w:hAnsi="Arial" w:cs="Arial"/>
          <w:b/>
          <w:color w:val="000000"/>
          <w:spacing w:val="-3"/>
          <w:sz w:val="20"/>
        </w:rPr>
        <w:t xml:space="preserve"> Co</w:t>
      </w:r>
      <w:r w:rsidRPr="00756725">
        <w:rPr>
          <w:rFonts w:ascii="Arial" w:hAnsi="Arial" w:cs="Arial"/>
          <w:b/>
          <w:color w:val="000000"/>
          <w:spacing w:val="-3"/>
          <w:sz w:val="20"/>
        </w:rPr>
        <w:t>,</w:t>
      </w:r>
      <w:r w:rsidR="00822039">
        <w:rPr>
          <w:rFonts w:ascii="Arial" w:hAnsi="Arial" w:cs="Arial"/>
          <w:b/>
          <w:color w:val="000000"/>
          <w:spacing w:val="-3"/>
          <w:sz w:val="20"/>
        </w:rPr>
        <w:t xml:space="preserve"> </w:t>
      </w:r>
      <w:r w:rsidRPr="00756725">
        <w:rPr>
          <w:rFonts w:ascii="Arial" w:hAnsi="Arial" w:cs="Arial"/>
          <w:b/>
          <w:color w:val="000000"/>
          <w:spacing w:val="-3"/>
          <w:sz w:val="20"/>
        </w:rPr>
        <w:t>igual o mejor;</w:t>
      </w:r>
      <w:r w:rsidRPr="00756725">
        <w:rPr>
          <w:rFonts w:ascii="Arial" w:hAnsi="Arial" w:cs="Arial"/>
          <w:color w:val="000000"/>
          <w:spacing w:val="-3"/>
          <w:sz w:val="20"/>
        </w:rPr>
        <w:t xml:space="preserve"> </w:t>
      </w:r>
      <w:r w:rsidR="00DD100A">
        <w:rPr>
          <w:rFonts w:ascii="Arial" w:hAnsi="Arial" w:cs="Arial"/>
          <w:color w:val="000000"/>
          <w:spacing w:val="-3"/>
          <w:sz w:val="20"/>
        </w:rPr>
        <w:t>deberá cumplir con las siguientes características</w:t>
      </w:r>
      <w:r w:rsidR="00822039">
        <w:rPr>
          <w:rFonts w:ascii="Arial" w:hAnsi="Arial" w:cs="Arial"/>
          <w:color w:val="000000"/>
          <w:spacing w:val="-3"/>
          <w:sz w:val="20"/>
        </w:rPr>
        <w:t>:</w:t>
      </w:r>
    </w:p>
    <w:p w:rsidR="00DD100A" w:rsidRPr="006A3D22" w:rsidRDefault="00DD100A" w:rsidP="00CD380F">
      <w:pPr>
        <w:numPr>
          <w:ilvl w:val="0"/>
          <w:numId w:val="7"/>
        </w:numPr>
        <w:tabs>
          <w:tab w:val="left" w:pos="-720"/>
          <w:tab w:val="left" w:pos="0"/>
        </w:tabs>
        <w:suppressAutoHyphens/>
        <w:rPr>
          <w:rFonts w:ascii="Arial" w:hAnsi="Arial" w:cs="Arial"/>
          <w:color w:val="000000"/>
          <w:spacing w:val="-3"/>
          <w:sz w:val="20"/>
          <w:szCs w:val="20"/>
        </w:rPr>
      </w:pPr>
      <w:r w:rsidRPr="006A3D22">
        <w:rPr>
          <w:rFonts w:ascii="Arial" w:hAnsi="Arial" w:cs="Arial"/>
          <w:color w:val="000000"/>
          <w:sz w:val="20"/>
          <w:szCs w:val="20"/>
          <w:shd w:val="clear" w:color="auto" w:fill="FFFFFF"/>
        </w:rPr>
        <w:t>Medidas: ancho 295mm, profundidad 171mm, altura 325 mm</w:t>
      </w:r>
    </w:p>
    <w:p w:rsidR="00C6573C" w:rsidRPr="006A3D22" w:rsidRDefault="00C6573C" w:rsidP="00CD380F">
      <w:pPr>
        <w:numPr>
          <w:ilvl w:val="0"/>
          <w:numId w:val="7"/>
        </w:numPr>
        <w:tabs>
          <w:tab w:val="left" w:pos="-720"/>
          <w:tab w:val="left" w:pos="0"/>
        </w:tabs>
        <w:suppressAutoHyphens/>
        <w:rPr>
          <w:rFonts w:ascii="Arial" w:hAnsi="Arial" w:cs="Arial"/>
          <w:color w:val="000000"/>
          <w:spacing w:val="-3"/>
          <w:sz w:val="20"/>
          <w:szCs w:val="20"/>
        </w:rPr>
      </w:pPr>
      <w:r w:rsidRPr="006A3D22">
        <w:rPr>
          <w:rFonts w:ascii="Arial" w:hAnsi="Arial" w:cs="Arial"/>
          <w:color w:val="000000"/>
          <w:sz w:val="20"/>
          <w:szCs w:val="20"/>
          <w:shd w:val="clear" w:color="auto" w:fill="FFFFFF"/>
        </w:rPr>
        <w:t>Construido en acero inoxidable</w:t>
      </w:r>
    </w:p>
    <w:p w:rsidR="00DD100A" w:rsidRPr="006A3D22" w:rsidRDefault="00DD100A" w:rsidP="00CD380F">
      <w:pPr>
        <w:numPr>
          <w:ilvl w:val="0"/>
          <w:numId w:val="7"/>
        </w:numPr>
        <w:tabs>
          <w:tab w:val="left" w:pos="-720"/>
          <w:tab w:val="left" w:pos="0"/>
        </w:tabs>
        <w:suppressAutoHyphens/>
        <w:rPr>
          <w:rFonts w:ascii="Arial" w:hAnsi="Arial" w:cs="Arial"/>
          <w:color w:val="000000"/>
          <w:spacing w:val="-3"/>
          <w:sz w:val="20"/>
          <w:szCs w:val="20"/>
        </w:rPr>
      </w:pPr>
      <w:r w:rsidRPr="006A3D22">
        <w:rPr>
          <w:rFonts w:ascii="Arial" w:hAnsi="Arial" w:cs="Arial"/>
          <w:color w:val="000000"/>
          <w:sz w:val="20"/>
          <w:szCs w:val="20"/>
          <w:shd w:val="clear" w:color="auto" w:fill="FFFFFF"/>
        </w:rPr>
        <w:t>Voltaje: 220 v, 50Hz</w:t>
      </w:r>
    </w:p>
    <w:p w:rsidR="00DD100A" w:rsidRPr="006A3D22" w:rsidRDefault="00DD100A" w:rsidP="00CD380F">
      <w:pPr>
        <w:numPr>
          <w:ilvl w:val="0"/>
          <w:numId w:val="7"/>
        </w:numPr>
        <w:tabs>
          <w:tab w:val="left" w:pos="-720"/>
          <w:tab w:val="left" w:pos="0"/>
        </w:tabs>
        <w:suppressAutoHyphens/>
        <w:rPr>
          <w:rFonts w:ascii="Arial" w:hAnsi="Arial" w:cs="Arial"/>
          <w:color w:val="000000"/>
          <w:spacing w:val="-3"/>
          <w:sz w:val="20"/>
          <w:szCs w:val="20"/>
        </w:rPr>
      </w:pPr>
      <w:r w:rsidRPr="006A3D22">
        <w:rPr>
          <w:rFonts w:ascii="Arial" w:hAnsi="Arial" w:cs="Arial"/>
          <w:color w:val="000000"/>
          <w:sz w:val="20"/>
          <w:szCs w:val="20"/>
          <w:shd w:val="clear" w:color="auto" w:fill="FFFFFF"/>
        </w:rPr>
        <w:t>Velocidad: 70 metros x segundo</w:t>
      </w:r>
    </w:p>
    <w:p w:rsidR="00DD100A" w:rsidRPr="006A3D22" w:rsidRDefault="00DD100A" w:rsidP="00CD380F">
      <w:pPr>
        <w:numPr>
          <w:ilvl w:val="0"/>
          <w:numId w:val="7"/>
        </w:numPr>
        <w:tabs>
          <w:tab w:val="left" w:pos="-720"/>
          <w:tab w:val="left" w:pos="0"/>
        </w:tabs>
        <w:suppressAutoHyphens/>
        <w:rPr>
          <w:rFonts w:ascii="Arial" w:hAnsi="Arial" w:cs="Arial"/>
          <w:color w:val="000000"/>
          <w:spacing w:val="-3"/>
          <w:sz w:val="20"/>
          <w:szCs w:val="20"/>
        </w:rPr>
      </w:pPr>
      <w:r w:rsidRPr="006A3D22">
        <w:rPr>
          <w:rFonts w:ascii="Arial" w:hAnsi="Arial" w:cs="Arial"/>
          <w:color w:val="000000"/>
          <w:sz w:val="20"/>
          <w:szCs w:val="20"/>
          <w:shd w:val="clear" w:color="auto" w:fill="FFFFFF"/>
        </w:rPr>
        <w:t>Potencia: 1900 W</w:t>
      </w:r>
    </w:p>
    <w:p w:rsidR="00DD100A" w:rsidRPr="006A3D22" w:rsidRDefault="00DD100A" w:rsidP="00CD380F">
      <w:pPr>
        <w:numPr>
          <w:ilvl w:val="0"/>
          <w:numId w:val="7"/>
        </w:numPr>
        <w:tabs>
          <w:tab w:val="left" w:pos="-720"/>
          <w:tab w:val="left" w:pos="0"/>
        </w:tabs>
        <w:suppressAutoHyphens/>
        <w:rPr>
          <w:rFonts w:ascii="Arial" w:hAnsi="Arial" w:cs="Arial"/>
          <w:color w:val="000000"/>
          <w:spacing w:val="-3"/>
          <w:sz w:val="20"/>
          <w:szCs w:val="20"/>
        </w:rPr>
      </w:pPr>
      <w:r w:rsidRPr="006A3D22">
        <w:rPr>
          <w:rFonts w:ascii="Arial" w:hAnsi="Arial" w:cs="Arial"/>
          <w:color w:val="000000"/>
          <w:sz w:val="20"/>
          <w:szCs w:val="20"/>
          <w:shd w:val="clear" w:color="auto" w:fill="FFFFFF"/>
        </w:rPr>
        <w:t>Con fotocélula y sistema de reducción de ruido</w:t>
      </w:r>
    </w:p>
    <w:p w:rsidR="00610164" w:rsidRPr="006A3D22" w:rsidRDefault="00DD100A" w:rsidP="00CD380F">
      <w:pPr>
        <w:numPr>
          <w:ilvl w:val="0"/>
          <w:numId w:val="7"/>
        </w:numPr>
        <w:tabs>
          <w:tab w:val="left" w:pos="-720"/>
          <w:tab w:val="left" w:pos="0"/>
        </w:tabs>
        <w:suppressAutoHyphens/>
        <w:rPr>
          <w:rFonts w:ascii="Arial" w:hAnsi="Arial" w:cs="Arial"/>
          <w:color w:val="000000"/>
          <w:spacing w:val="-3"/>
          <w:sz w:val="20"/>
          <w:szCs w:val="20"/>
        </w:rPr>
      </w:pPr>
      <w:r w:rsidRPr="006A3D22">
        <w:rPr>
          <w:rFonts w:ascii="Arial" w:hAnsi="Arial" w:cs="Arial"/>
          <w:color w:val="000000"/>
          <w:sz w:val="20"/>
          <w:szCs w:val="20"/>
          <w:shd w:val="clear" w:color="auto" w:fill="FFFFFF"/>
        </w:rPr>
        <w:t>Garantía 1 año</w:t>
      </w:r>
      <w:r w:rsidR="00C6573C" w:rsidRPr="006A3D22">
        <w:rPr>
          <w:rFonts w:ascii="Arial" w:hAnsi="Arial" w:cs="Arial"/>
          <w:color w:val="000000"/>
          <w:sz w:val="20"/>
          <w:szCs w:val="20"/>
          <w:shd w:val="clear" w:color="auto" w:fill="FFFFFF"/>
        </w:rPr>
        <w:t xml:space="preserve"> mínimo</w:t>
      </w:r>
    </w:p>
    <w:p w:rsidR="00610164" w:rsidRPr="006A3D22" w:rsidRDefault="00610164" w:rsidP="00DD100A">
      <w:pPr>
        <w:tabs>
          <w:tab w:val="left" w:pos="-720"/>
        </w:tabs>
        <w:suppressAutoHyphens/>
        <w:rPr>
          <w:rFonts w:ascii="Arial" w:hAnsi="Arial"/>
          <w:color w:val="000000"/>
          <w:sz w:val="20"/>
          <w:szCs w:val="20"/>
        </w:rPr>
      </w:pPr>
    </w:p>
    <w:p w:rsidR="00610164" w:rsidRDefault="00610164" w:rsidP="00610164">
      <w:pPr>
        <w:tabs>
          <w:tab w:val="left" w:pos="-720"/>
        </w:tabs>
        <w:suppressAutoHyphens/>
        <w:rPr>
          <w:rFonts w:ascii="Arial" w:hAnsi="Arial"/>
          <w:sz w:val="20"/>
        </w:rPr>
      </w:pPr>
      <w:r>
        <w:rPr>
          <w:rFonts w:ascii="Arial" w:hAnsi="Arial"/>
          <w:sz w:val="20"/>
        </w:rPr>
        <w:t>Se colocarán todos aquellos accesorios que se requieran para obtener un buen desempeño de todos los elementos que componen el sistema.</w:t>
      </w:r>
    </w:p>
    <w:p w:rsidR="00610164" w:rsidRDefault="00610164" w:rsidP="00610164">
      <w:pPr>
        <w:tabs>
          <w:tab w:val="left" w:pos="-720"/>
        </w:tabs>
        <w:suppressAutoHyphens/>
        <w:rPr>
          <w:rFonts w:ascii="Arial" w:hAnsi="Arial"/>
          <w:sz w:val="20"/>
        </w:rPr>
      </w:pPr>
      <w:r>
        <w:rPr>
          <w:rFonts w:ascii="Arial" w:hAnsi="Arial"/>
          <w:sz w:val="20"/>
        </w:rPr>
        <w:t xml:space="preserve">Este </w:t>
      </w:r>
      <w:r w:rsidR="00822039">
        <w:rPr>
          <w:rFonts w:ascii="Arial" w:hAnsi="Arial"/>
          <w:sz w:val="20"/>
        </w:rPr>
        <w:t>equipo</w:t>
      </w:r>
      <w:r>
        <w:rPr>
          <w:rFonts w:ascii="Arial" w:hAnsi="Arial"/>
          <w:sz w:val="20"/>
        </w:rPr>
        <w:t xml:space="preserve"> se instalará </w:t>
      </w:r>
      <w:r w:rsidR="00822039">
        <w:rPr>
          <w:rFonts w:ascii="Arial" w:hAnsi="Arial"/>
          <w:sz w:val="20"/>
        </w:rPr>
        <w:t>amurado sobre la pared</w:t>
      </w:r>
      <w:r>
        <w:rPr>
          <w:rFonts w:ascii="Arial" w:hAnsi="Arial"/>
          <w:sz w:val="20"/>
        </w:rPr>
        <w:t xml:space="preserve"> debiéndose prever todas las coordinaciones para su instalación y refuerzos estructurales que sean necesarios, teniendo especial cuidado con la estabilidad del </w:t>
      </w:r>
      <w:r w:rsidR="00822039">
        <w:rPr>
          <w:rFonts w:ascii="Arial" w:hAnsi="Arial"/>
          <w:sz w:val="20"/>
        </w:rPr>
        <w:t>equipo</w:t>
      </w:r>
      <w:r>
        <w:rPr>
          <w:rFonts w:ascii="Arial" w:hAnsi="Arial"/>
          <w:sz w:val="20"/>
        </w:rPr>
        <w:t>. S</w:t>
      </w:r>
      <w:r>
        <w:rPr>
          <w:rFonts w:ascii="Arial" w:hAnsi="Arial"/>
          <w:color w:val="000000"/>
          <w:spacing w:val="-3"/>
          <w:sz w:val="20"/>
        </w:rPr>
        <w:t xml:space="preserve">e asume que la empresa adjudicataria ha analizado todos los recaudos suministrados, con lo cual ha evaluado previamente a su oferta todas las consideraciones pertinentes para su perfecta instalación, por lo </w:t>
      </w:r>
      <w:proofErr w:type="gramStart"/>
      <w:r>
        <w:rPr>
          <w:rFonts w:ascii="Arial" w:hAnsi="Arial"/>
          <w:color w:val="000000"/>
          <w:spacing w:val="-3"/>
          <w:sz w:val="20"/>
        </w:rPr>
        <w:t>tanto</w:t>
      </w:r>
      <w:proofErr w:type="gramEnd"/>
      <w:r>
        <w:rPr>
          <w:rFonts w:ascii="Arial" w:hAnsi="Arial"/>
          <w:color w:val="000000"/>
          <w:spacing w:val="-3"/>
          <w:sz w:val="20"/>
        </w:rPr>
        <w:t xml:space="preserve"> no se admitirá imprevisto alguno por este concepto.</w:t>
      </w:r>
    </w:p>
    <w:p w:rsidR="007925C5" w:rsidRPr="0038161F" w:rsidRDefault="007925C5" w:rsidP="007925C5">
      <w:pPr>
        <w:tabs>
          <w:tab w:val="left" w:pos="-720"/>
        </w:tabs>
        <w:suppressAutoHyphens/>
        <w:rPr>
          <w:rFonts w:ascii="Arial" w:hAnsi="Arial"/>
          <w:spacing w:val="-3"/>
          <w:sz w:val="20"/>
        </w:rPr>
      </w:pPr>
    </w:p>
    <w:p w:rsidR="007925C5" w:rsidRPr="00FA65ED" w:rsidRDefault="007925C5" w:rsidP="0068770A">
      <w:pPr>
        <w:pStyle w:val="Ttulo2"/>
        <w:numPr>
          <w:ilvl w:val="2"/>
          <w:numId w:val="5"/>
        </w:numPr>
        <w:tabs>
          <w:tab w:val="left" w:pos="-720"/>
          <w:tab w:val="left" w:pos="0"/>
        </w:tabs>
        <w:rPr>
          <w:sz w:val="20"/>
          <w:szCs w:val="20"/>
        </w:rPr>
      </w:pPr>
      <w:bookmarkStart w:id="112" w:name="_Toc105068121"/>
      <w:r>
        <w:rPr>
          <w:sz w:val="20"/>
        </w:rPr>
        <w:lastRenderedPageBreak/>
        <w:t>Termo tanques</w:t>
      </w:r>
      <w:bookmarkEnd w:id="112"/>
    </w:p>
    <w:p w:rsidR="007925C5" w:rsidRDefault="007925C5" w:rsidP="007925C5">
      <w:pPr>
        <w:tabs>
          <w:tab w:val="left" w:pos="-720"/>
        </w:tabs>
        <w:suppressAutoHyphens/>
        <w:jc w:val="both"/>
        <w:rPr>
          <w:rFonts w:ascii="Arial" w:hAnsi="Arial"/>
          <w:b/>
          <w:color w:val="000000"/>
          <w:spacing w:val="-3"/>
          <w:sz w:val="20"/>
        </w:rPr>
      </w:pPr>
    </w:p>
    <w:p w:rsidR="007925C5" w:rsidRDefault="007925C5" w:rsidP="007925C5">
      <w:pPr>
        <w:keepLines/>
        <w:suppressLineNumbers/>
        <w:suppressAutoHyphens/>
        <w:jc w:val="both"/>
        <w:rPr>
          <w:rFonts w:ascii="Arial" w:hAnsi="Arial"/>
          <w:color w:val="000000"/>
          <w:spacing w:val="-3"/>
          <w:sz w:val="20"/>
        </w:rPr>
      </w:pPr>
      <w:r>
        <w:rPr>
          <w:rFonts w:ascii="Arial" w:hAnsi="Arial"/>
          <w:spacing w:val="-3"/>
          <w:kern w:val="2"/>
          <w:sz w:val="20"/>
          <w:lang w:val="es-UY"/>
        </w:rPr>
        <w:t xml:space="preserve">Se suministrará e instalarán </w:t>
      </w:r>
      <w:r w:rsidR="008007A7">
        <w:rPr>
          <w:rFonts w:ascii="Arial" w:hAnsi="Arial"/>
          <w:spacing w:val="-3"/>
          <w:kern w:val="2"/>
          <w:sz w:val="20"/>
          <w:lang w:val="es-UY"/>
        </w:rPr>
        <w:t>1</w:t>
      </w:r>
      <w:r>
        <w:rPr>
          <w:rFonts w:ascii="Arial" w:hAnsi="Arial"/>
          <w:spacing w:val="-3"/>
          <w:kern w:val="2"/>
          <w:sz w:val="20"/>
          <w:lang w:val="es-UY"/>
        </w:rPr>
        <w:t xml:space="preserve"> </w:t>
      </w:r>
      <w:proofErr w:type="spellStart"/>
      <w:r>
        <w:rPr>
          <w:rFonts w:ascii="Arial" w:hAnsi="Arial"/>
          <w:spacing w:val="-3"/>
          <w:kern w:val="2"/>
          <w:sz w:val="20"/>
          <w:lang w:val="es-UY"/>
        </w:rPr>
        <w:t>termotanque</w:t>
      </w:r>
      <w:proofErr w:type="spellEnd"/>
      <w:r>
        <w:rPr>
          <w:rFonts w:ascii="Arial" w:hAnsi="Arial"/>
          <w:spacing w:val="-3"/>
          <w:kern w:val="2"/>
          <w:sz w:val="20"/>
          <w:lang w:val="es-UY"/>
        </w:rPr>
        <w:t xml:space="preserve"> de </w:t>
      </w:r>
      <w:smartTag w:uri="urn:schemas-microsoft-com:office:smarttags" w:element="metricconverter">
        <w:smartTagPr>
          <w:attr w:name="ProductID" w:val="30 litros"/>
        </w:smartTagPr>
        <w:r>
          <w:rPr>
            <w:rFonts w:ascii="Arial" w:hAnsi="Arial"/>
            <w:spacing w:val="-3"/>
            <w:kern w:val="2"/>
            <w:sz w:val="20"/>
            <w:lang w:val="es-UY"/>
          </w:rPr>
          <w:t>30 litros</w:t>
        </w:r>
      </w:smartTag>
      <w:r w:rsidRPr="00BA4C55">
        <w:rPr>
          <w:rFonts w:ascii="Arial" w:hAnsi="Arial"/>
          <w:color w:val="000000"/>
          <w:spacing w:val="-3"/>
          <w:sz w:val="20"/>
        </w:rPr>
        <w:t xml:space="preserve"> </w:t>
      </w:r>
      <w:r>
        <w:rPr>
          <w:rFonts w:ascii="Arial" w:hAnsi="Arial"/>
          <w:color w:val="000000"/>
          <w:spacing w:val="-3"/>
          <w:sz w:val="20"/>
        </w:rPr>
        <w:t>en el esp</w:t>
      </w:r>
      <w:r w:rsidR="008007A7">
        <w:rPr>
          <w:rFonts w:ascii="Arial" w:hAnsi="Arial"/>
          <w:color w:val="000000"/>
          <w:spacing w:val="-3"/>
          <w:sz w:val="20"/>
        </w:rPr>
        <w:t>acio previsto bajo mesada en la Coordinación</w:t>
      </w:r>
      <w:r>
        <w:rPr>
          <w:rFonts w:ascii="Arial" w:hAnsi="Arial"/>
          <w:color w:val="000000"/>
          <w:spacing w:val="-3"/>
          <w:sz w:val="20"/>
        </w:rPr>
        <w:t xml:space="preserve"> local </w:t>
      </w:r>
      <w:r w:rsidRPr="008007A7">
        <w:rPr>
          <w:rFonts w:ascii="Arial" w:hAnsi="Arial"/>
          <w:color w:val="000000"/>
          <w:spacing w:val="-3"/>
          <w:sz w:val="20"/>
          <w:highlight w:val="lightGray"/>
        </w:rPr>
        <w:t>0</w:t>
      </w:r>
      <w:r w:rsidR="008007A7" w:rsidRPr="008007A7">
        <w:rPr>
          <w:rFonts w:ascii="Arial" w:hAnsi="Arial"/>
          <w:color w:val="000000"/>
          <w:spacing w:val="-3"/>
          <w:sz w:val="20"/>
          <w:highlight w:val="lightGray"/>
        </w:rPr>
        <w:t>19</w:t>
      </w:r>
      <w:r>
        <w:rPr>
          <w:rFonts w:ascii="Arial" w:hAnsi="Arial"/>
          <w:color w:val="000000"/>
          <w:spacing w:val="-3"/>
          <w:sz w:val="20"/>
        </w:rPr>
        <w:t>.</w:t>
      </w:r>
    </w:p>
    <w:p w:rsidR="007925C5" w:rsidRDefault="007925C5" w:rsidP="007925C5">
      <w:pPr>
        <w:keepLines/>
        <w:suppressLineNumbers/>
        <w:suppressAutoHyphens/>
        <w:jc w:val="both"/>
        <w:rPr>
          <w:rFonts w:ascii="Arial" w:hAnsi="Arial"/>
          <w:color w:val="000000"/>
          <w:spacing w:val="-3"/>
          <w:sz w:val="20"/>
        </w:rPr>
      </w:pPr>
    </w:p>
    <w:p w:rsidR="007925C5" w:rsidRDefault="007925C5" w:rsidP="007925C5">
      <w:pPr>
        <w:keepLines/>
        <w:suppressLineNumbers/>
        <w:suppressAutoHyphens/>
        <w:jc w:val="both"/>
        <w:rPr>
          <w:rFonts w:ascii="Arial" w:hAnsi="Arial"/>
          <w:color w:val="000000"/>
          <w:spacing w:val="-3"/>
          <w:sz w:val="20"/>
        </w:rPr>
      </w:pPr>
      <w:r>
        <w:rPr>
          <w:rFonts w:ascii="Arial" w:hAnsi="Arial"/>
          <w:color w:val="000000"/>
          <w:spacing w:val="-3"/>
          <w:sz w:val="20"/>
        </w:rPr>
        <w:t xml:space="preserve">Todos los </w:t>
      </w:r>
      <w:proofErr w:type="spellStart"/>
      <w:r>
        <w:rPr>
          <w:rFonts w:ascii="Arial" w:hAnsi="Arial"/>
          <w:color w:val="000000"/>
          <w:spacing w:val="-3"/>
          <w:sz w:val="20"/>
        </w:rPr>
        <w:t>termotanques</w:t>
      </w:r>
      <w:proofErr w:type="spellEnd"/>
      <w:r>
        <w:rPr>
          <w:rFonts w:ascii="Arial" w:hAnsi="Arial"/>
          <w:color w:val="000000"/>
          <w:spacing w:val="-3"/>
          <w:sz w:val="20"/>
        </w:rPr>
        <w:t xml:space="preserve"> </w:t>
      </w:r>
      <w:r>
        <w:rPr>
          <w:rFonts w:ascii="Arial" w:hAnsi="Arial"/>
          <w:spacing w:val="-3"/>
          <w:kern w:val="2"/>
          <w:sz w:val="20"/>
          <w:lang w:val="es-UY"/>
        </w:rPr>
        <w:t>serán de primera calidad,</w:t>
      </w:r>
      <w:r w:rsidRPr="001D676C">
        <w:rPr>
          <w:rFonts w:ascii="Arial" w:hAnsi="Arial"/>
          <w:spacing w:val="-3"/>
          <w:kern w:val="2"/>
          <w:sz w:val="20"/>
          <w:lang w:val="es-UY"/>
        </w:rPr>
        <w:t xml:space="preserve"> </w:t>
      </w:r>
      <w:r>
        <w:rPr>
          <w:rFonts w:ascii="Arial" w:hAnsi="Arial"/>
          <w:spacing w:val="-3"/>
          <w:kern w:val="2"/>
          <w:sz w:val="20"/>
          <w:lang w:val="es-UY"/>
        </w:rPr>
        <w:t xml:space="preserve">tendrán </w:t>
      </w:r>
      <w:r>
        <w:rPr>
          <w:rFonts w:ascii="Arial" w:hAnsi="Arial"/>
          <w:color w:val="000000"/>
          <w:spacing w:val="-3"/>
          <w:sz w:val="20"/>
        </w:rPr>
        <w:t xml:space="preserve">tanque de cobre y </w:t>
      </w:r>
      <w:r w:rsidRPr="003B463E">
        <w:rPr>
          <w:rFonts w:ascii="Arial" w:hAnsi="Arial"/>
          <w:color w:val="000000"/>
          <w:spacing w:val="-3"/>
          <w:sz w:val="20"/>
        </w:rPr>
        <w:t>garantía probada.</w:t>
      </w:r>
      <w:r>
        <w:rPr>
          <w:rFonts w:ascii="Arial" w:hAnsi="Arial"/>
          <w:color w:val="000000"/>
          <w:spacing w:val="-3"/>
          <w:sz w:val="20"/>
        </w:rPr>
        <w:t xml:space="preserve"> Cumplirán con los requisitos de Conformidad de </w:t>
      </w:r>
      <w:smartTag w:uri="urn:schemas-microsoft-com:office:smarttags" w:element="PersonName">
        <w:smartTagPr>
          <w:attr w:name="ProductID" w:val="la URSEA"/>
        </w:smartTagPr>
        <w:r>
          <w:rPr>
            <w:rFonts w:ascii="Arial" w:hAnsi="Arial"/>
            <w:color w:val="000000"/>
            <w:spacing w:val="-3"/>
            <w:sz w:val="20"/>
          </w:rPr>
          <w:t>la URSEA</w:t>
        </w:r>
      </w:smartTag>
      <w:r>
        <w:rPr>
          <w:rFonts w:ascii="Arial" w:hAnsi="Arial"/>
          <w:color w:val="000000"/>
          <w:spacing w:val="-3"/>
          <w:sz w:val="20"/>
        </w:rPr>
        <w:t xml:space="preserve">, eficiencia categoría A. </w:t>
      </w:r>
    </w:p>
    <w:p w:rsidR="00D56E52" w:rsidRPr="00F60BD4" w:rsidRDefault="00D56E52" w:rsidP="00D56E52">
      <w:pPr>
        <w:tabs>
          <w:tab w:val="left" w:pos="-720"/>
        </w:tabs>
        <w:suppressAutoHyphens/>
        <w:rPr>
          <w:rFonts w:ascii="Arial" w:hAnsi="Arial"/>
          <w:spacing w:val="-3"/>
          <w:sz w:val="20"/>
          <w:highlight w:val="yellow"/>
        </w:rPr>
      </w:pPr>
    </w:p>
    <w:p w:rsidR="00D56E52" w:rsidRPr="009E1616" w:rsidRDefault="00D56E52" w:rsidP="0068770A">
      <w:pPr>
        <w:pStyle w:val="Ttulo2"/>
        <w:numPr>
          <w:ilvl w:val="2"/>
          <w:numId w:val="5"/>
        </w:numPr>
        <w:tabs>
          <w:tab w:val="left" w:pos="-720"/>
          <w:tab w:val="left" w:pos="0"/>
        </w:tabs>
        <w:rPr>
          <w:sz w:val="20"/>
          <w:szCs w:val="20"/>
        </w:rPr>
      </w:pPr>
      <w:bookmarkStart w:id="113" w:name="_Toc95737978"/>
      <w:bookmarkStart w:id="114" w:name="_Toc105068122"/>
      <w:r w:rsidRPr="009E1616">
        <w:rPr>
          <w:sz w:val="20"/>
        </w:rPr>
        <w:t>Garrafa de 13 kg</w:t>
      </w:r>
      <w:bookmarkEnd w:id="113"/>
      <w:bookmarkEnd w:id="114"/>
    </w:p>
    <w:p w:rsidR="00D56E52" w:rsidRPr="009E1616" w:rsidRDefault="00D56E52" w:rsidP="00D56E52">
      <w:pPr>
        <w:tabs>
          <w:tab w:val="left" w:pos="-720"/>
        </w:tabs>
        <w:suppressAutoHyphens/>
        <w:jc w:val="both"/>
        <w:rPr>
          <w:rFonts w:ascii="Arial" w:hAnsi="Arial"/>
          <w:b/>
          <w:color w:val="000000"/>
          <w:spacing w:val="-3"/>
          <w:sz w:val="20"/>
        </w:rPr>
      </w:pPr>
    </w:p>
    <w:p w:rsidR="00D56E52" w:rsidRPr="009E1616" w:rsidRDefault="00D56E52" w:rsidP="00D56E52">
      <w:pPr>
        <w:keepLines/>
        <w:suppressLineNumbers/>
        <w:suppressAutoHyphens/>
        <w:jc w:val="both"/>
        <w:rPr>
          <w:rFonts w:ascii="Arial" w:hAnsi="Arial"/>
          <w:color w:val="000000"/>
          <w:spacing w:val="-3"/>
          <w:sz w:val="20"/>
        </w:rPr>
      </w:pPr>
      <w:r w:rsidRPr="009E1616">
        <w:rPr>
          <w:rFonts w:ascii="Arial" w:hAnsi="Arial"/>
          <w:spacing w:val="-3"/>
          <w:kern w:val="2"/>
          <w:sz w:val="20"/>
          <w:lang w:val="es-UY"/>
        </w:rPr>
        <w:t xml:space="preserve">Se suministrará e instalarán </w:t>
      </w:r>
      <w:r>
        <w:rPr>
          <w:rFonts w:ascii="Arial" w:hAnsi="Arial"/>
          <w:spacing w:val="-3"/>
          <w:kern w:val="2"/>
          <w:sz w:val="20"/>
          <w:lang w:val="es-UY"/>
        </w:rPr>
        <w:t>2</w:t>
      </w:r>
      <w:r w:rsidRPr="009E1616">
        <w:rPr>
          <w:rFonts w:ascii="Arial" w:hAnsi="Arial"/>
          <w:spacing w:val="-3"/>
          <w:kern w:val="2"/>
          <w:sz w:val="20"/>
          <w:lang w:val="es-UY"/>
        </w:rPr>
        <w:t xml:space="preserve"> garrafa</w:t>
      </w:r>
      <w:r>
        <w:rPr>
          <w:rFonts w:ascii="Arial" w:hAnsi="Arial"/>
          <w:spacing w:val="-3"/>
          <w:kern w:val="2"/>
          <w:sz w:val="20"/>
          <w:lang w:val="es-UY"/>
        </w:rPr>
        <w:t>s</w:t>
      </w:r>
      <w:r w:rsidRPr="009E1616">
        <w:rPr>
          <w:rFonts w:ascii="Arial" w:hAnsi="Arial"/>
          <w:spacing w:val="-3"/>
          <w:kern w:val="2"/>
          <w:sz w:val="20"/>
          <w:lang w:val="es-UY"/>
        </w:rPr>
        <w:t xml:space="preserve"> de 13kg cargada</w:t>
      </w:r>
      <w:r>
        <w:rPr>
          <w:rFonts w:ascii="Arial" w:hAnsi="Arial"/>
          <w:spacing w:val="-3"/>
          <w:kern w:val="2"/>
          <w:sz w:val="20"/>
          <w:lang w:val="es-UY"/>
        </w:rPr>
        <w:t>s</w:t>
      </w:r>
      <w:r w:rsidRPr="009E1616">
        <w:rPr>
          <w:rFonts w:ascii="Arial" w:hAnsi="Arial"/>
          <w:spacing w:val="-3"/>
          <w:kern w:val="2"/>
          <w:sz w:val="20"/>
          <w:lang w:val="es-UY"/>
        </w:rPr>
        <w:t xml:space="preserve"> y precintada</w:t>
      </w:r>
      <w:r>
        <w:rPr>
          <w:rFonts w:ascii="Arial" w:hAnsi="Arial"/>
          <w:spacing w:val="-3"/>
          <w:kern w:val="2"/>
          <w:sz w:val="20"/>
          <w:lang w:val="es-UY"/>
        </w:rPr>
        <w:t>s</w:t>
      </w:r>
      <w:r w:rsidRPr="009E1616">
        <w:rPr>
          <w:rFonts w:ascii="Arial" w:hAnsi="Arial"/>
          <w:spacing w:val="-3"/>
          <w:kern w:val="2"/>
          <w:sz w:val="20"/>
          <w:lang w:val="es-UY"/>
        </w:rPr>
        <w:t xml:space="preserve"> en el </w:t>
      </w:r>
      <w:r w:rsidRPr="00942579">
        <w:rPr>
          <w:rFonts w:ascii="Arial" w:hAnsi="Arial"/>
          <w:spacing w:val="-3"/>
          <w:kern w:val="2"/>
          <w:sz w:val="20"/>
          <w:lang w:val="es-UY"/>
        </w:rPr>
        <w:t xml:space="preserve">local </w:t>
      </w:r>
      <w:r w:rsidR="00942579" w:rsidRPr="00942579">
        <w:rPr>
          <w:rFonts w:ascii="Arial" w:hAnsi="Arial"/>
          <w:spacing w:val="-3"/>
          <w:kern w:val="2"/>
          <w:sz w:val="20"/>
          <w:highlight w:val="lightGray"/>
          <w:lang w:val="es-UY"/>
        </w:rPr>
        <w:t>018</w:t>
      </w:r>
      <w:r w:rsidR="00942579" w:rsidRPr="00942579">
        <w:rPr>
          <w:rFonts w:ascii="Arial" w:hAnsi="Arial"/>
          <w:spacing w:val="-3"/>
          <w:kern w:val="2"/>
          <w:sz w:val="20"/>
          <w:lang w:val="es-UY"/>
        </w:rPr>
        <w:t>, en donde se indica en lámina de albañilería</w:t>
      </w:r>
      <w:r w:rsidRPr="00942579">
        <w:rPr>
          <w:rFonts w:ascii="Arial" w:hAnsi="Arial"/>
          <w:spacing w:val="-3"/>
          <w:kern w:val="2"/>
          <w:sz w:val="20"/>
          <w:lang w:val="es-UY"/>
        </w:rPr>
        <w:t>, en el nicho correspondiente a tales fines.</w:t>
      </w:r>
      <w:r w:rsidRPr="009E1616">
        <w:rPr>
          <w:rFonts w:ascii="Arial" w:hAnsi="Arial"/>
          <w:color w:val="000000"/>
          <w:spacing w:val="-3"/>
          <w:sz w:val="20"/>
        </w:rPr>
        <w:t xml:space="preserve"> </w:t>
      </w:r>
      <w:r w:rsidR="00942579">
        <w:rPr>
          <w:rFonts w:ascii="Arial" w:hAnsi="Arial"/>
          <w:color w:val="000000"/>
          <w:spacing w:val="-3"/>
          <w:sz w:val="20"/>
        </w:rPr>
        <w:t>Se deberán realizar todas las previsiones para que este depósito cumpla con la reglamentación vigente.</w:t>
      </w:r>
    </w:p>
    <w:p w:rsidR="00561085" w:rsidRPr="0038161F" w:rsidRDefault="00561085" w:rsidP="00561085">
      <w:pPr>
        <w:tabs>
          <w:tab w:val="left" w:pos="-720"/>
        </w:tabs>
        <w:suppressAutoHyphens/>
        <w:rPr>
          <w:rFonts w:ascii="Arial" w:hAnsi="Arial"/>
          <w:spacing w:val="-3"/>
          <w:sz w:val="20"/>
        </w:rPr>
      </w:pPr>
    </w:p>
    <w:p w:rsidR="00561085" w:rsidRPr="00FA65ED" w:rsidRDefault="00561085" w:rsidP="0068770A">
      <w:pPr>
        <w:pStyle w:val="Ttulo2"/>
        <w:numPr>
          <w:ilvl w:val="2"/>
          <w:numId w:val="5"/>
        </w:numPr>
        <w:tabs>
          <w:tab w:val="left" w:pos="-720"/>
          <w:tab w:val="left" w:pos="0"/>
        </w:tabs>
        <w:rPr>
          <w:sz w:val="20"/>
          <w:szCs w:val="20"/>
        </w:rPr>
      </w:pPr>
      <w:bookmarkStart w:id="115" w:name="_Toc105068123"/>
      <w:r>
        <w:rPr>
          <w:sz w:val="20"/>
        </w:rPr>
        <w:t>Aire acondicionado</w:t>
      </w:r>
      <w:bookmarkEnd w:id="115"/>
    </w:p>
    <w:p w:rsidR="00561085" w:rsidRDefault="00561085" w:rsidP="00561085">
      <w:pPr>
        <w:tabs>
          <w:tab w:val="left" w:pos="-720"/>
        </w:tabs>
        <w:suppressAutoHyphens/>
        <w:jc w:val="both"/>
        <w:rPr>
          <w:rFonts w:ascii="Arial" w:hAnsi="Arial"/>
          <w:b/>
          <w:color w:val="000000"/>
          <w:spacing w:val="-3"/>
          <w:sz w:val="20"/>
        </w:rPr>
      </w:pPr>
    </w:p>
    <w:p w:rsidR="00561085" w:rsidRDefault="00561085" w:rsidP="00561085">
      <w:pPr>
        <w:rPr>
          <w:rFonts w:ascii="Arial" w:hAnsi="Arial"/>
          <w:spacing w:val="-3"/>
          <w:sz w:val="20"/>
          <w:lang w:val="es-ES_tradnl"/>
        </w:rPr>
      </w:pPr>
      <w:r>
        <w:rPr>
          <w:rFonts w:ascii="Arial" w:hAnsi="Arial"/>
          <w:sz w:val="20"/>
        </w:rPr>
        <w:t xml:space="preserve">Se deberá suministrar e instalar </w:t>
      </w:r>
      <w:r w:rsidR="0001345C" w:rsidRPr="00942579">
        <w:rPr>
          <w:rFonts w:ascii="Arial" w:hAnsi="Arial"/>
          <w:b/>
          <w:sz w:val="20"/>
          <w:highlight w:val="lightGray"/>
        </w:rPr>
        <w:t>4</w:t>
      </w:r>
      <w:r w:rsidRPr="00942579">
        <w:rPr>
          <w:rFonts w:ascii="Arial" w:hAnsi="Arial"/>
          <w:b/>
          <w:sz w:val="20"/>
        </w:rPr>
        <w:t xml:space="preserve"> </w:t>
      </w:r>
      <w:r w:rsidRPr="00634096">
        <w:rPr>
          <w:rFonts w:ascii="Arial" w:hAnsi="Arial"/>
          <w:b/>
          <w:sz w:val="20"/>
        </w:rPr>
        <w:t>equipos de aire acondicionado</w:t>
      </w:r>
      <w:r>
        <w:rPr>
          <w:rFonts w:ascii="Arial" w:hAnsi="Arial"/>
          <w:sz w:val="20"/>
        </w:rPr>
        <w:t xml:space="preserve"> </w:t>
      </w:r>
      <w:proofErr w:type="spellStart"/>
      <w:r w:rsidRPr="007C78DA">
        <w:rPr>
          <w:rFonts w:ascii="Arial" w:hAnsi="Arial"/>
          <w:b/>
          <w:sz w:val="20"/>
        </w:rPr>
        <w:t>inverter</w:t>
      </w:r>
      <w:proofErr w:type="spellEnd"/>
      <w:r>
        <w:rPr>
          <w:rFonts w:ascii="Arial" w:hAnsi="Arial"/>
          <w:sz w:val="20"/>
        </w:rPr>
        <w:t xml:space="preserve"> tipo </w:t>
      </w:r>
      <w:proofErr w:type="spellStart"/>
      <w:r>
        <w:rPr>
          <w:rFonts w:ascii="Arial" w:hAnsi="Arial"/>
          <w:sz w:val="20"/>
        </w:rPr>
        <w:t>split</w:t>
      </w:r>
      <w:proofErr w:type="spellEnd"/>
      <w:r>
        <w:rPr>
          <w:rFonts w:ascii="Arial" w:hAnsi="Arial"/>
          <w:sz w:val="20"/>
        </w:rPr>
        <w:t xml:space="preserve"> de 12.000 BTU cada uno, serán </w:t>
      </w:r>
      <w:r w:rsidRPr="00277914">
        <w:rPr>
          <w:rFonts w:ascii="Arial" w:hAnsi="Arial"/>
          <w:sz w:val="20"/>
        </w:rPr>
        <w:t>de funcionamiento silencioso</w:t>
      </w:r>
      <w:r>
        <w:rPr>
          <w:rFonts w:ascii="Arial" w:hAnsi="Arial"/>
          <w:sz w:val="20"/>
        </w:rPr>
        <w:t xml:space="preserve"> con control remoto infrarrojo programable, </w:t>
      </w:r>
      <w:r>
        <w:rPr>
          <w:rFonts w:ascii="Arial" w:hAnsi="Arial"/>
          <w:spacing w:val="-3"/>
          <w:sz w:val="20"/>
          <w:lang w:val="es-ES_tradnl"/>
        </w:rPr>
        <w:t>estar catalogados como mínimo de Clase A en cuanto a eficiencia energética y estar equipados con gas refrigerante tipo R410A. No se admitirán equipos con refrigerante R22.</w:t>
      </w:r>
    </w:p>
    <w:p w:rsidR="00561085" w:rsidRDefault="00561085" w:rsidP="00561085">
      <w:pPr>
        <w:jc w:val="both"/>
        <w:rPr>
          <w:rFonts w:ascii="Arial" w:hAnsi="Arial"/>
          <w:sz w:val="20"/>
        </w:rPr>
      </w:pPr>
      <w:r w:rsidRPr="008D18BA">
        <w:rPr>
          <w:rFonts w:ascii="Arial" w:hAnsi="Arial"/>
          <w:sz w:val="20"/>
        </w:rPr>
        <w:t xml:space="preserve">Las unidades </w:t>
      </w:r>
      <w:r>
        <w:rPr>
          <w:rFonts w:ascii="Arial" w:hAnsi="Arial"/>
          <w:sz w:val="20"/>
        </w:rPr>
        <w:t xml:space="preserve">interiores (UI) se colocarán según láminas de albañilería y en donde está prevista su alimentación, conexión y desagüe, las unidades </w:t>
      </w:r>
      <w:r w:rsidRPr="008D18BA">
        <w:rPr>
          <w:rFonts w:ascii="Arial" w:hAnsi="Arial"/>
          <w:sz w:val="20"/>
        </w:rPr>
        <w:t xml:space="preserve">exteriores se colocarán </w:t>
      </w:r>
      <w:r>
        <w:rPr>
          <w:rFonts w:ascii="Arial" w:hAnsi="Arial"/>
          <w:sz w:val="20"/>
        </w:rPr>
        <w:t xml:space="preserve">según lo indicado en láminas de albañilería (UE) </w:t>
      </w:r>
      <w:r w:rsidRPr="00B43CC4">
        <w:rPr>
          <w:rFonts w:ascii="Arial" w:hAnsi="Arial"/>
          <w:sz w:val="20"/>
        </w:rPr>
        <w:t>y</w:t>
      </w:r>
      <w:r>
        <w:rPr>
          <w:rFonts w:ascii="Arial" w:hAnsi="Arial"/>
          <w:sz w:val="20"/>
        </w:rPr>
        <w:t xml:space="preserve"> con la aprobación de </w:t>
      </w:r>
      <w:smartTag w:uri="urn:schemas-microsoft-com:office:smarttags" w:element="PersonName">
        <w:smartTagPr>
          <w:attr w:name="ProductID" w:val="la Supervisi￳n"/>
        </w:smartTagPr>
        <w:r w:rsidRPr="008D18BA">
          <w:rPr>
            <w:rFonts w:ascii="Arial" w:hAnsi="Arial"/>
            <w:sz w:val="20"/>
          </w:rPr>
          <w:t>la Supervisión</w:t>
        </w:r>
      </w:smartTag>
      <w:r w:rsidRPr="008D18BA">
        <w:rPr>
          <w:rFonts w:ascii="Arial" w:hAnsi="Arial"/>
          <w:sz w:val="20"/>
        </w:rPr>
        <w:t xml:space="preserve"> de Obra</w:t>
      </w:r>
      <w:r>
        <w:rPr>
          <w:rFonts w:ascii="Arial" w:hAnsi="Arial"/>
          <w:sz w:val="20"/>
        </w:rPr>
        <w:t xml:space="preserve"> y el Arquitecto Proyectista</w:t>
      </w:r>
      <w:r w:rsidR="00D30A2A">
        <w:rPr>
          <w:rFonts w:ascii="Arial" w:hAnsi="Arial"/>
          <w:sz w:val="20"/>
        </w:rPr>
        <w:t>, pero siempre a 10cm separado del nivel de piso exterior</w:t>
      </w:r>
      <w:r w:rsidR="00E27237">
        <w:rPr>
          <w:rFonts w:ascii="Arial" w:hAnsi="Arial"/>
          <w:sz w:val="20"/>
        </w:rPr>
        <w:t xml:space="preserve"> y nunca sobre el nivel de antepecho de ventanas</w:t>
      </w:r>
      <w:r w:rsidR="00D050EF">
        <w:rPr>
          <w:rFonts w:ascii="Arial" w:hAnsi="Arial"/>
          <w:sz w:val="20"/>
        </w:rPr>
        <w:t>. Estos equipos se colocará</w:t>
      </w:r>
      <w:r>
        <w:rPr>
          <w:rFonts w:ascii="Arial" w:hAnsi="Arial"/>
          <w:sz w:val="20"/>
        </w:rPr>
        <w:t xml:space="preserve">n en los siguientes locales: </w:t>
      </w:r>
      <w:r w:rsidR="00D30A2A" w:rsidRPr="00D050EF">
        <w:rPr>
          <w:rFonts w:ascii="Arial" w:hAnsi="Arial"/>
          <w:sz w:val="20"/>
          <w:highlight w:val="lightGray"/>
        </w:rPr>
        <w:t>0</w:t>
      </w:r>
      <w:r w:rsidR="00D050EF" w:rsidRPr="00D050EF">
        <w:rPr>
          <w:rFonts w:ascii="Arial" w:hAnsi="Arial"/>
          <w:sz w:val="20"/>
          <w:highlight w:val="lightGray"/>
        </w:rPr>
        <w:t>02</w:t>
      </w:r>
      <w:r w:rsidR="00D050EF">
        <w:rPr>
          <w:rFonts w:ascii="Arial" w:hAnsi="Arial"/>
          <w:sz w:val="20"/>
          <w:highlight w:val="lightGray"/>
        </w:rPr>
        <w:t>,</w:t>
      </w:r>
      <w:r w:rsidR="00D30A2A" w:rsidRPr="00D050EF">
        <w:rPr>
          <w:rFonts w:ascii="Arial" w:hAnsi="Arial"/>
          <w:sz w:val="20"/>
          <w:highlight w:val="lightGray"/>
        </w:rPr>
        <w:t xml:space="preserve"> </w:t>
      </w:r>
      <w:r w:rsidRPr="00D050EF">
        <w:rPr>
          <w:rFonts w:ascii="Arial" w:hAnsi="Arial"/>
          <w:sz w:val="20"/>
          <w:highlight w:val="lightGray"/>
        </w:rPr>
        <w:t>00</w:t>
      </w:r>
      <w:r w:rsidR="00D050EF" w:rsidRPr="00D050EF">
        <w:rPr>
          <w:rFonts w:ascii="Arial" w:hAnsi="Arial"/>
          <w:sz w:val="20"/>
          <w:highlight w:val="lightGray"/>
        </w:rPr>
        <w:t>3</w:t>
      </w:r>
      <w:r w:rsidR="00D050EF">
        <w:rPr>
          <w:rFonts w:ascii="Arial" w:hAnsi="Arial"/>
          <w:sz w:val="20"/>
        </w:rPr>
        <w:t xml:space="preserve">, </w:t>
      </w:r>
      <w:r w:rsidR="00D050EF" w:rsidRPr="00D050EF">
        <w:rPr>
          <w:rFonts w:ascii="Arial" w:hAnsi="Arial"/>
          <w:sz w:val="20"/>
          <w:highlight w:val="lightGray"/>
        </w:rPr>
        <w:t>005</w:t>
      </w:r>
      <w:r w:rsidR="00D050EF">
        <w:rPr>
          <w:rFonts w:ascii="Arial" w:hAnsi="Arial"/>
          <w:sz w:val="20"/>
        </w:rPr>
        <w:t xml:space="preserve"> y </w:t>
      </w:r>
      <w:r w:rsidR="00D050EF" w:rsidRPr="00D050EF">
        <w:rPr>
          <w:rFonts w:ascii="Arial" w:hAnsi="Arial"/>
          <w:sz w:val="20"/>
          <w:highlight w:val="lightGray"/>
        </w:rPr>
        <w:t>019</w:t>
      </w:r>
    </w:p>
    <w:p w:rsidR="00D050EF" w:rsidRDefault="00D050EF" w:rsidP="00D050EF">
      <w:pPr>
        <w:jc w:val="both"/>
        <w:rPr>
          <w:rFonts w:ascii="Arial" w:hAnsi="Arial"/>
          <w:sz w:val="20"/>
        </w:rPr>
      </w:pPr>
    </w:p>
    <w:p w:rsidR="00D050EF" w:rsidRPr="00D050EF" w:rsidRDefault="00D050EF" w:rsidP="00D050EF">
      <w:pPr>
        <w:jc w:val="both"/>
        <w:rPr>
          <w:rFonts w:ascii="Arial" w:hAnsi="Arial"/>
          <w:sz w:val="20"/>
        </w:rPr>
      </w:pPr>
      <w:r>
        <w:rPr>
          <w:rFonts w:ascii="Arial" w:hAnsi="Arial"/>
          <w:sz w:val="20"/>
        </w:rPr>
        <w:t xml:space="preserve">Se deberá suministrar e instalar </w:t>
      </w:r>
      <w:r w:rsidR="00F56CDF">
        <w:rPr>
          <w:rFonts w:ascii="Arial" w:hAnsi="Arial"/>
          <w:b/>
          <w:sz w:val="20"/>
          <w:highlight w:val="lightGray"/>
        </w:rPr>
        <w:t>12</w:t>
      </w:r>
      <w:r w:rsidRPr="00634096">
        <w:rPr>
          <w:rFonts w:ascii="Arial" w:hAnsi="Arial"/>
          <w:b/>
          <w:sz w:val="20"/>
        </w:rPr>
        <w:t xml:space="preserve"> equipo de aire acondicionado</w:t>
      </w:r>
      <w:r>
        <w:rPr>
          <w:rFonts w:ascii="Arial" w:hAnsi="Arial"/>
          <w:sz w:val="20"/>
        </w:rPr>
        <w:t xml:space="preserve"> </w:t>
      </w:r>
      <w:proofErr w:type="spellStart"/>
      <w:r w:rsidRPr="007C78DA">
        <w:rPr>
          <w:rFonts w:ascii="Arial" w:hAnsi="Arial"/>
          <w:b/>
          <w:sz w:val="20"/>
        </w:rPr>
        <w:t>inverter</w:t>
      </w:r>
      <w:proofErr w:type="spellEnd"/>
      <w:r>
        <w:rPr>
          <w:rFonts w:ascii="Arial" w:hAnsi="Arial"/>
          <w:sz w:val="20"/>
        </w:rPr>
        <w:t xml:space="preserve"> tipo </w:t>
      </w:r>
      <w:proofErr w:type="spellStart"/>
      <w:r>
        <w:rPr>
          <w:rFonts w:ascii="Arial" w:hAnsi="Arial"/>
          <w:sz w:val="20"/>
        </w:rPr>
        <w:t>split</w:t>
      </w:r>
      <w:proofErr w:type="spellEnd"/>
      <w:r>
        <w:rPr>
          <w:rFonts w:ascii="Arial" w:hAnsi="Arial"/>
          <w:sz w:val="20"/>
        </w:rPr>
        <w:t xml:space="preserve"> de 24.000 BTU, serán </w:t>
      </w:r>
      <w:r w:rsidRPr="00277914">
        <w:rPr>
          <w:rFonts w:ascii="Arial" w:hAnsi="Arial"/>
          <w:sz w:val="20"/>
        </w:rPr>
        <w:t>de funcionamiento silencioso</w:t>
      </w:r>
      <w:r>
        <w:rPr>
          <w:rFonts w:ascii="Arial" w:hAnsi="Arial"/>
          <w:sz w:val="20"/>
        </w:rPr>
        <w:t xml:space="preserve"> con control remoto infrarrojo programable.</w:t>
      </w:r>
      <w:r w:rsidRPr="008D3AB3">
        <w:rPr>
          <w:rFonts w:ascii="Arial" w:hAnsi="Arial"/>
          <w:sz w:val="20"/>
        </w:rPr>
        <w:t xml:space="preserve"> </w:t>
      </w:r>
      <w:r w:rsidRPr="008D18BA">
        <w:rPr>
          <w:rFonts w:ascii="Arial" w:hAnsi="Arial"/>
          <w:sz w:val="20"/>
        </w:rPr>
        <w:t xml:space="preserve">Las unidades </w:t>
      </w:r>
      <w:r>
        <w:rPr>
          <w:rFonts w:ascii="Arial" w:hAnsi="Arial"/>
          <w:sz w:val="20"/>
        </w:rPr>
        <w:t xml:space="preserve">interiores (UI) se colocarán según láminas de albañilería y en donde está prevista su alimentación, conexión y desagüe, las unidades </w:t>
      </w:r>
      <w:r w:rsidRPr="008D18BA">
        <w:rPr>
          <w:rFonts w:ascii="Arial" w:hAnsi="Arial"/>
          <w:sz w:val="20"/>
        </w:rPr>
        <w:t xml:space="preserve">exteriores se colocarán </w:t>
      </w:r>
      <w:r>
        <w:rPr>
          <w:rFonts w:ascii="Arial" w:hAnsi="Arial"/>
          <w:sz w:val="20"/>
        </w:rPr>
        <w:t xml:space="preserve">según lo indicado en láminas de albañilería (UE) </w:t>
      </w:r>
      <w:r w:rsidRPr="00B43CC4">
        <w:rPr>
          <w:rFonts w:ascii="Arial" w:hAnsi="Arial"/>
          <w:sz w:val="20"/>
        </w:rPr>
        <w:t>y</w:t>
      </w:r>
      <w:r>
        <w:rPr>
          <w:rFonts w:ascii="Arial" w:hAnsi="Arial"/>
          <w:sz w:val="20"/>
        </w:rPr>
        <w:t xml:space="preserve"> con la aprobación de </w:t>
      </w:r>
      <w:smartTag w:uri="urn:schemas-microsoft-com:office:smarttags" w:element="PersonName">
        <w:smartTagPr>
          <w:attr w:name="ProductID" w:val="la Supervisi￳n"/>
        </w:smartTagPr>
        <w:r w:rsidRPr="008D18BA">
          <w:rPr>
            <w:rFonts w:ascii="Arial" w:hAnsi="Arial"/>
            <w:sz w:val="20"/>
          </w:rPr>
          <w:t>la Supervisión</w:t>
        </w:r>
      </w:smartTag>
      <w:r w:rsidRPr="008D18BA">
        <w:rPr>
          <w:rFonts w:ascii="Arial" w:hAnsi="Arial"/>
          <w:sz w:val="20"/>
        </w:rPr>
        <w:t xml:space="preserve"> de Obra</w:t>
      </w:r>
      <w:r>
        <w:rPr>
          <w:rFonts w:ascii="Arial" w:hAnsi="Arial"/>
          <w:sz w:val="20"/>
        </w:rPr>
        <w:t xml:space="preserve"> y el Arquitecto Proyectista, pero siempre a 10cm separado del nivel de piso exterior y nunca sobre nivel de antepecho de ventanas. Estos equipos se colocarán </w:t>
      </w:r>
      <w:r w:rsidRPr="00D050EF">
        <w:rPr>
          <w:rFonts w:ascii="Arial" w:hAnsi="Arial"/>
          <w:sz w:val="20"/>
        </w:rPr>
        <w:t xml:space="preserve">en </w:t>
      </w:r>
      <w:r w:rsidR="0001345C">
        <w:rPr>
          <w:rFonts w:ascii="Arial" w:hAnsi="Arial"/>
          <w:sz w:val="20"/>
        </w:rPr>
        <w:t xml:space="preserve">los locales </w:t>
      </w:r>
      <w:r w:rsidR="0001345C" w:rsidRPr="0001345C">
        <w:rPr>
          <w:rFonts w:ascii="Arial" w:hAnsi="Arial"/>
          <w:sz w:val="20"/>
          <w:highlight w:val="lightGray"/>
        </w:rPr>
        <w:t>018, 020, 021, 009, 101, 102, 103, 104, 110, 111, 112 y 113</w:t>
      </w:r>
      <w:r w:rsidRPr="0001345C">
        <w:rPr>
          <w:rFonts w:ascii="Arial" w:hAnsi="Arial"/>
          <w:sz w:val="20"/>
          <w:highlight w:val="lightGray"/>
        </w:rPr>
        <w:t>.</w:t>
      </w:r>
    </w:p>
    <w:p w:rsidR="00561085" w:rsidRDefault="00561085" w:rsidP="00561085">
      <w:pPr>
        <w:jc w:val="both"/>
        <w:rPr>
          <w:rFonts w:ascii="Arial" w:hAnsi="Arial"/>
          <w:sz w:val="20"/>
        </w:rPr>
      </w:pPr>
    </w:p>
    <w:p w:rsidR="00E27237" w:rsidRDefault="00561085" w:rsidP="00561085">
      <w:pPr>
        <w:jc w:val="both"/>
        <w:rPr>
          <w:rFonts w:ascii="Arial" w:hAnsi="Arial"/>
          <w:sz w:val="20"/>
        </w:rPr>
      </w:pPr>
      <w:r>
        <w:rPr>
          <w:rFonts w:ascii="Arial" w:hAnsi="Arial"/>
          <w:sz w:val="20"/>
        </w:rPr>
        <w:t>Todos los e</w:t>
      </w:r>
      <w:r w:rsidRPr="0046434A">
        <w:rPr>
          <w:rFonts w:ascii="Arial" w:hAnsi="Arial"/>
          <w:sz w:val="20"/>
        </w:rPr>
        <w:t xml:space="preserve">quipos </w:t>
      </w:r>
      <w:r>
        <w:rPr>
          <w:rFonts w:ascii="Arial" w:hAnsi="Arial"/>
          <w:sz w:val="20"/>
        </w:rPr>
        <w:t xml:space="preserve">deberán quedar </w:t>
      </w:r>
      <w:r w:rsidRPr="0046434A">
        <w:rPr>
          <w:rFonts w:ascii="Arial" w:hAnsi="Arial"/>
          <w:sz w:val="20"/>
        </w:rPr>
        <w:t xml:space="preserve">instalados en perfecto funcionamiento. Se deberán suministrar los elementos necesarios para la fijación y soporte de los equipos y elementos complementarios (escuadras, fijaciones, </w:t>
      </w:r>
      <w:proofErr w:type="spellStart"/>
      <w:r w:rsidRPr="0046434A">
        <w:rPr>
          <w:rFonts w:ascii="Arial" w:hAnsi="Arial"/>
          <w:sz w:val="20"/>
        </w:rPr>
        <w:t>etc</w:t>
      </w:r>
      <w:proofErr w:type="spellEnd"/>
      <w:r w:rsidRPr="0046434A">
        <w:rPr>
          <w:rFonts w:ascii="Arial" w:hAnsi="Arial"/>
          <w:sz w:val="20"/>
        </w:rPr>
        <w:t>).</w:t>
      </w:r>
      <w:r w:rsidR="0072469A">
        <w:rPr>
          <w:rFonts w:ascii="Arial" w:hAnsi="Arial"/>
          <w:sz w:val="20"/>
        </w:rPr>
        <w:t xml:space="preserve"> </w:t>
      </w:r>
    </w:p>
    <w:p w:rsidR="0001345C" w:rsidRDefault="0001345C" w:rsidP="00561085">
      <w:pPr>
        <w:jc w:val="both"/>
        <w:rPr>
          <w:rFonts w:ascii="Arial" w:hAnsi="Arial"/>
          <w:sz w:val="20"/>
        </w:rPr>
      </w:pPr>
    </w:p>
    <w:p w:rsidR="00561085" w:rsidRPr="0072469A" w:rsidRDefault="0072469A" w:rsidP="00561085">
      <w:pPr>
        <w:tabs>
          <w:tab w:val="left" w:pos="-720"/>
        </w:tabs>
        <w:suppressAutoHyphens/>
        <w:jc w:val="both"/>
        <w:rPr>
          <w:rFonts w:ascii="Arial" w:hAnsi="Arial"/>
          <w:b/>
          <w:sz w:val="20"/>
        </w:rPr>
      </w:pPr>
      <w:r w:rsidRPr="0072469A">
        <w:rPr>
          <w:rFonts w:ascii="Arial" w:hAnsi="Arial"/>
          <w:b/>
          <w:sz w:val="20"/>
        </w:rPr>
        <w:t>Previsiones:</w:t>
      </w:r>
    </w:p>
    <w:p w:rsidR="00CF4CD1" w:rsidRDefault="00D30A2A" w:rsidP="00561085">
      <w:pPr>
        <w:pStyle w:val="Textoindependiente2"/>
        <w:tabs>
          <w:tab w:val="clear" w:pos="-720"/>
        </w:tabs>
        <w:suppressAutoHyphens w:val="0"/>
        <w:overflowPunct/>
        <w:autoSpaceDE/>
        <w:autoSpaceDN/>
        <w:adjustRightInd/>
        <w:textAlignment w:val="auto"/>
        <w:rPr>
          <w:rFonts w:cs="Arial"/>
          <w:sz w:val="20"/>
          <w:szCs w:val="20"/>
          <w:lang w:val="es-MX"/>
        </w:rPr>
      </w:pPr>
      <w:r>
        <w:rPr>
          <w:rFonts w:cs="Arial"/>
          <w:sz w:val="20"/>
          <w:szCs w:val="20"/>
          <w:lang w:val="es-MX"/>
        </w:rPr>
        <w:t>L</w:t>
      </w:r>
      <w:r w:rsidR="00561085" w:rsidRPr="00116B28">
        <w:rPr>
          <w:rFonts w:cs="Arial"/>
          <w:sz w:val="20"/>
          <w:szCs w:val="20"/>
          <w:lang w:val="es-MX"/>
        </w:rPr>
        <w:t xml:space="preserve">os recorridos del </w:t>
      </w:r>
      <w:proofErr w:type="spellStart"/>
      <w:r w:rsidR="00561085" w:rsidRPr="00116B28">
        <w:rPr>
          <w:rFonts w:cs="Arial"/>
          <w:sz w:val="20"/>
          <w:szCs w:val="20"/>
          <w:lang w:val="es-MX"/>
        </w:rPr>
        <w:t>interconexionado</w:t>
      </w:r>
      <w:proofErr w:type="spellEnd"/>
      <w:r>
        <w:rPr>
          <w:rFonts w:cs="Arial"/>
          <w:sz w:val="20"/>
          <w:szCs w:val="20"/>
          <w:lang w:val="es-MX"/>
        </w:rPr>
        <w:t xml:space="preserve"> entre unidad interior y exterior, siempre serán ocultos, debiéndose realizar todas las previsiones en obra para tal resultado. </w:t>
      </w:r>
    </w:p>
    <w:p w:rsidR="00D050EF" w:rsidRDefault="00D050EF" w:rsidP="00561085">
      <w:pPr>
        <w:pStyle w:val="Textoindependiente2"/>
        <w:tabs>
          <w:tab w:val="clear" w:pos="-720"/>
        </w:tabs>
        <w:suppressAutoHyphens w:val="0"/>
        <w:overflowPunct/>
        <w:autoSpaceDE/>
        <w:autoSpaceDN/>
        <w:adjustRightInd/>
        <w:textAlignment w:val="auto"/>
        <w:rPr>
          <w:rFonts w:cs="Arial"/>
          <w:sz w:val="20"/>
          <w:szCs w:val="20"/>
          <w:lang w:val="es-MX"/>
        </w:rPr>
      </w:pPr>
    </w:p>
    <w:p w:rsidR="00561085" w:rsidRDefault="00561085" w:rsidP="00561085">
      <w:pPr>
        <w:rPr>
          <w:rFonts w:ascii="Arial" w:hAnsi="Arial"/>
          <w:spacing w:val="-3"/>
          <w:sz w:val="20"/>
          <w:lang w:val="es-ES_tradnl"/>
        </w:rPr>
      </w:pPr>
      <w:r>
        <w:rPr>
          <w:rFonts w:ascii="Arial" w:hAnsi="Arial"/>
          <w:spacing w:val="-3"/>
          <w:sz w:val="20"/>
          <w:lang w:val="es-ES_tradnl"/>
        </w:rPr>
        <w:t xml:space="preserve">La unidad exterior estará apoyada sobre tacos de goma y </w:t>
      </w:r>
      <w:r w:rsidR="00D050EF">
        <w:rPr>
          <w:rFonts w:ascii="Arial" w:hAnsi="Arial"/>
          <w:spacing w:val="-3"/>
          <w:sz w:val="20"/>
          <w:lang w:val="es-ES_tradnl"/>
        </w:rPr>
        <w:t>se colocará entre la abertura y la reja exterior</w:t>
      </w:r>
      <w:r>
        <w:rPr>
          <w:rFonts w:ascii="Arial" w:hAnsi="Arial"/>
          <w:spacing w:val="-3"/>
          <w:sz w:val="20"/>
          <w:lang w:val="es-ES_tradnl"/>
        </w:rPr>
        <w:t>.</w:t>
      </w:r>
    </w:p>
    <w:p w:rsidR="00561085" w:rsidRDefault="00561085" w:rsidP="00561085">
      <w:pPr>
        <w:rPr>
          <w:rFonts w:ascii="Arial" w:hAnsi="Arial"/>
          <w:spacing w:val="-3"/>
          <w:sz w:val="20"/>
          <w:lang w:val="es-ES_tradnl"/>
        </w:rPr>
      </w:pPr>
      <w:r>
        <w:rPr>
          <w:rFonts w:ascii="Arial" w:hAnsi="Arial"/>
          <w:spacing w:val="-3"/>
          <w:sz w:val="20"/>
          <w:lang w:val="es-ES_tradnl"/>
        </w:rPr>
        <w:t>Cada equipo contará con un control remoto con indicador de temperatura.</w:t>
      </w:r>
    </w:p>
    <w:p w:rsidR="00561085" w:rsidRDefault="00561085" w:rsidP="00561085">
      <w:pPr>
        <w:rPr>
          <w:rFonts w:ascii="Arial" w:hAnsi="Arial"/>
          <w:spacing w:val="-3"/>
          <w:sz w:val="20"/>
          <w:lang w:val="es-ES_tradnl"/>
        </w:rPr>
      </w:pPr>
      <w:r>
        <w:rPr>
          <w:rFonts w:ascii="Arial" w:hAnsi="Arial"/>
          <w:spacing w:val="-3"/>
          <w:sz w:val="20"/>
          <w:lang w:val="es-ES_tradnl"/>
        </w:rPr>
        <w:t>En el caso de que las cañerías de refrigerante y electricidad vayan enterradas, las mismas deberán protegerse incluyéndolas dentro de caño de PVC de 110mm de diámetro.</w:t>
      </w:r>
    </w:p>
    <w:p w:rsidR="00561085" w:rsidRPr="00C43AE4" w:rsidRDefault="00561085" w:rsidP="00561085">
      <w:pPr>
        <w:rPr>
          <w:rFonts w:ascii="Arial" w:hAnsi="Arial"/>
          <w:spacing w:val="-3"/>
          <w:sz w:val="20"/>
          <w:lang w:val="es-ES_tradnl"/>
        </w:rPr>
      </w:pPr>
      <w:r>
        <w:rPr>
          <w:rFonts w:ascii="Arial" w:hAnsi="Arial"/>
          <w:spacing w:val="-3"/>
          <w:sz w:val="20"/>
          <w:lang w:val="es-ES_tradnl"/>
        </w:rPr>
        <w:t xml:space="preserve">Si se realizaran pases en mampostería los mismos se terminarán de forma prolija con elementos adecuados a la función. </w:t>
      </w:r>
    </w:p>
    <w:p w:rsidR="00D56E52" w:rsidRPr="009E1616" w:rsidRDefault="00D56E52" w:rsidP="00D56E52">
      <w:pPr>
        <w:tabs>
          <w:tab w:val="left" w:pos="-720"/>
        </w:tabs>
        <w:suppressAutoHyphens/>
        <w:rPr>
          <w:rFonts w:ascii="Arial" w:hAnsi="Arial"/>
          <w:spacing w:val="-3"/>
          <w:sz w:val="20"/>
        </w:rPr>
      </w:pPr>
    </w:p>
    <w:p w:rsidR="00D56E52" w:rsidRPr="0001345C" w:rsidRDefault="00D56E52" w:rsidP="0068770A">
      <w:pPr>
        <w:pStyle w:val="Ttulo2"/>
        <w:numPr>
          <w:ilvl w:val="2"/>
          <w:numId w:val="5"/>
        </w:numPr>
        <w:tabs>
          <w:tab w:val="left" w:pos="-720"/>
          <w:tab w:val="left" w:pos="0"/>
        </w:tabs>
        <w:rPr>
          <w:sz w:val="20"/>
          <w:szCs w:val="20"/>
        </w:rPr>
      </w:pPr>
      <w:bookmarkStart w:id="116" w:name="_Toc95737981"/>
      <w:bookmarkStart w:id="117" w:name="_Toc105068124"/>
      <w:r w:rsidRPr="0001345C">
        <w:rPr>
          <w:sz w:val="20"/>
        </w:rPr>
        <w:t>Cortina metálica de enrollar</w:t>
      </w:r>
      <w:bookmarkEnd w:id="116"/>
      <w:bookmarkEnd w:id="117"/>
    </w:p>
    <w:p w:rsidR="00D56E52" w:rsidRPr="0001345C" w:rsidRDefault="00D56E52" w:rsidP="00D56E52">
      <w:pPr>
        <w:tabs>
          <w:tab w:val="left" w:pos="-720"/>
        </w:tabs>
        <w:suppressAutoHyphens/>
        <w:jc w:val="both"/>
        <w:rPr>
          <w:rFonts w:ascii="Arial" w:hAnsi="Arial"/>
          <w:b/>
          <w:color w:val="000000"/>
          <w:spacing w:val="-3"/>
          <w:sz w:val="20"/>
        </w:rPr>
      </w:pPr>
    </w:p>
    <w:p w:rsidR="00D56E52" w:rsidRPr="0001345C" w:rsidRDefault="00D56E52" w:rsidP="00D56E52">
      <w:pPr>
        <w:suppressAutoHyphens/>
        <w:jc w:val="both"/>
        <w:rPr>
          <w:rFonts w:ascii="Arial" w:hAnsi="Arial"/>
          <w:sz w:val="20"/>
        </w:rPr>
      </w:pPr>
      <w:r w:rsidRPr="0001345C">
        <w:rPr>
          <w:rFonts w:ascii="Arial" w:hAnsi="Arial"/>
          <w:sz w:val="20"/>
        </w:rPr>
        <w:t xml:space="preserve">En el local </w:t>
      </w:r>
      <w:r w:rsidRPr="00153E93">
        <w:rPr>
          <w:rFonts w:ascii="Arial" w:hAnsi="Arial"/>
          <w:sz w:val="20"/>
          <w:highlight w:val="lightGray"/>
        </w:rPr>
        <w:t>0</w:t>
      </w:r>
      <w:r w:rsidR="00153E93" w:rsidRPr="00153E93">
        <w:rPr>
          <w:rFonts w:ascii="Arial" w:hAnsi="Arial"/>
          <w:sz w:val="20"/>
          <w:highlight w:val="lightGray"/>
        </w:rPr>
        <w:t>04</w:t>
      </w:r>
      <w:r w:rsidRPr="0001345C">
        <w:rPr>
          <w:rFonts w:ascii="Arial" w:hAnsi="Arial"/>
          <w:sz w:val="20"/>
        </w:rPr>
        <w:t xml:space="preserve"> (</w:t>
      </w:r>
      <w:r w:rsidR="00153E93">
        <w:rPr>
          <w:rFonts w:ascii="Arial" w:hAnsi="Arial"/>
          <w:sz w:val="20"/>
        </w:rPr>
        <w:t>Cantina)</w:t>
      </w:r>
      <w:r w:rsidRPr="0001345C">
        <w:rPr>
          <w:rFonts w:ascii="Arial" w:hAnsi="Arial"/>
          <w:sz w:val="20"/>
        </w:rPr>
        <w:t xml:space="preserve">, se suministrará y colocará montada en cenefa/cajón de </w:t>
      </w:r>
      <w:proofErr w:type="spellStart"/>
      <w:r w:rsidRPr="0001345C">
        <w:rPr>
          <w:rFonts w:ascii="Arial" w:hAnsi="Arial"/>
          <w:sz w:val="20"/>
        </w:rPr>
        <w:t>mdf</w:t>
      </w:r>
      <w:proofErr w:type="spellEnd"/>
      <w:r w:rsidRPr="0001345C">
        <w:rPr>
          <w:rFonts w:ascii="Arial" w:hAnsi="Arial"/>
          <w:sz w:val="20"/>
        </w:rPr>
        <w:t xml:space="preserve"> </w:t>
      </w:r>
      <w:proofErr w:type="spellStart"/>
      <w:r w:rsidRPr="0001345C">
        <w:rPr>
          <w:rFonts w:ascii="Arial" w:hAnsi="Arial"/>
          <w:sz w:val="20"/>
        </w:rPr>
        <w:t>melamínico</w:t>
      </w:r>
      <w:proofErr w:type="spellEnd"/>
      <w:r w:rsidRPr="0001345C">
        <w:rPr>
          <w:rFonts w:ascii="Arial" w:hAnsi="Arial"/>
          <w:sz w:val="20"/>
        </w:rPr>
        <w:t xml:space="preserve"> de 18mm terminación </w:t>
      </w:r>
      <w:r w:rsidR="00153E93">
        <w:rPr>
          <w:rFonts w:ascii="Arial" w:hAnsi="Arial"/>
          <w:sz w:val="20"/>
        </w:rPr>
        <w:t>negro mate</w:t>
      </w:r>
      <w:r w:rsidRPr="0001345C">
        <w:rPr>
          <w:rFonts w:ascii="Arial" w:hAnsi="Arial"/>
          <w:sz w:val="20"/>
        </w:rPr>
        <w:t>, una cortina metálica de enrollar a modo de cerramiento de todo el mostrador hasta el piso.</w:t>
      </w:r>
    </w:p>
    <w:p w:rsidR="00D56E52" w:rsidRDefault="00D56E52" w:rsidP="00D56E52">
      <w:pPr>
        <w:tabs>
          <w:tab w:val="left" w:pos="-720"/>
          <w:tab w:val="left" w:pos="0"/>
        </w:tabs>
        <w:suppressAutoHyphens/>
        <w:rPr>
          <w:rFonts w:ascii="Arial" w:hAnsi="Arial"/>
          <w:sz w:val="20"/>
        </w:rPr>
      </w:pPr>
      <w:r w:rsidRPr="0001345C">
        <w:rPr>
          <w:rFonts w:ascii="Arial" w:hAnsi="Arial"/>
          <w:sz w:val="20"/>
        </w:rPr>
        <w:lastRenderedPageBreak/>
        <w:t xml:space="preserve">La cortina de enrollar a colocar será de tablillas en acero galvanizado </w:t>
      </w:r>
      <w:proofErr w:type="spellStart"/>
      <w:r w:rsidRPr="0001345C">
        <w:rPr>
          <w:rFonts w:ascii="Arial" w:hAnsi="Arial"/>
          <w:sz w:val="20"/>
        </w:rPr>
        <w:t>microperforado</w:t>
      </w:r>
      <w:proofErr w:type="spellEnd"/>
      <w:r w:rsidRPr="0001345C">
        <w:rPr>
          <w:rFonts w:ascii="Arial" w:hAnsi="Arial"/>
          <w:sz w:val="20"/>
        </w:rPr>
        <w:t xml:space="preserve"> con protección catódica, se montará con orejas laterales en chapa Nº14, base en planchuela 2”x1/8, juego de guías realizadas en chapa decapada doblada Nº14 y enrollador embutido como sistema de accionamiento mecánico-eléctrico. Se suministrará e instalará el motor y equipos necesarios para automatizar la apertura y cierre de la cortina, la cual será en una única pieza, y se accionará desde el </w:t>
      </w:r>
      <w:r w:rsidR="00153E93">
        <w:rPr>
          <w:rFonts w:ascii="Arial" w:hAnsi="Arial"/>
          <w:sz w:val="20"/>
        </w:rPr>
        <w:t>exterior</w:t>
      </w:r>
      <w:r w:rsidRPr="0001345C">
        <w:rPr>
          <w:rFonts w:ascii="Arial" w:hAnsi="Arial"/>
          <w:sz w:val="20"/>
        </w:rPr>
        <w:t xml:space="preserve"> de la cantina, y de forma inmediata a la misma</w:t>
      </w:r>
      <w:r w:rsidR="00153E93">
        <w:rPr>
          <w:rFonts w:ascii="Arial" w:hAnsi="Arial"/>
          <w:sz w:val="20"/>
        </w:rPr>
        <w:t xml:space="preserve"> con llave de seguridad</w:t>
      </w:r>
      <w:r w:rsidRPr="0001345C">
        <w:rPr>
          <w:rFonts w:ascii="Arial" w:hAnsi="Arial"/>
          <w:sz w:val="20"/>
        </w:rPr>
        <w:t>. Se deberán prever todos los ajustes necesarios a la cenefa/cajón para que en el mismo se alojen todos los dispositivos y mecanismos, sin que ello implique aumento de costo definido en la oferta de la empresa adjudicataria</w:t>
      </w:r>
      <w:r w:rsidR="00153E93">
        <w:rPr>
          <w:rFonts w:ascii="Arial" w:hAnsi="Arial"/>
          <w:sz w:val="20"/>
        </w:rPr>
        <w:t>.</w:t>
      </w:r>
    </w:p>
    <w:p w:rsidR="00D56E52" w:rsidRPr="003F192C" w:rsidRDefault="00D56E52" w:rsidP="00D56E52">
      <w:pPr>
        <w:tabs>
          <w:tab w:val="left" w:pos="-720"/>
        </w:tabs>
        <w:suppressAutoHyphens/>
        <w:rPr>
          <w:rFonts w:ascii="Arial" w:hAnsi="Arial" w:cs="Arial"/>
          <w:spacing w:val="-3"/>
          <w:sz w:val="20"/>
        </w:rPr>
      </w:pPr>
    </w:p>
    <w:p w:rsidR="00D56E52" w:rsidRPr="003F192C" w:rsidRDefault="00D56E52" w:rsidP="0068770A">
      <w:pPr>
        <w:pStyle w:val="Ttulo2"/>
        <w:numPr>
          <w:ilvl w:val="2"/>
          <w:numId w:val="5"/>
        </w:numPr>
        <w:tabs>
          <w:tab w:val="left" w:pos="-720"/>
          <w:tab w:val="left" w:pos="0"/>
        </w:tabs>
        <w:rPr>
          <w:rFonts w:cs="Arial"/>
          <w:sz w:val="20"/>
          <w:szCs w:val="20"/>
        </w:rPr>
      </w:pPr>
      <w:bookmarkStart w:id="118" w:name="_Toc95737982"/>
      <w:bookmarkStart w:id="119" w:name="_Toc105068125"/>
      <w:r w:rsidRPr="003F192C">
        <w:rPr>
          <w:rFonts w:cs="Arial"/>
          <w:sz w:val="20"/>
        </w:rPr>
        <w:t>Cortinas</w:t>
      </w:r>
      <w:bookmarkEnd w:id="118"/>
      <w:bookmarkEnd w:id="119"/>
      <w:r w:rsidRPr="003F192C">
        <w:rPr>
          <w:rFonts w:cs="Arial"/>
          <w:sz w:val="20"/>
        </w:rPr>
        <w:t xml:space="preserve"> </w:t>
      </w:r>
    </w:p>
    <w:p w:rsidR="00D56E52" w:rsidRPr="003F192C" w:rsidRDefault="00D56E52" w:rsidP="00D56E52">
      <w:pPr>
        <w:suppressAutoHyphens/>
        <w:jc w:val="both"/>
        <w:rPr>
          <w:rFonts w:ascii="Arial" w:hAnsi="Arial" w:cs="Arial"/>
          <w:b/>
          <w:color w:val="000000"/>
          <w:spacing w:val="-3"/>
          <w:sz w:val="20"/>
        </w:rPr>
      </w:pPr>
    </w:p>
    <w:p w:rsidR="00D56E52" w:rsidRPr="003F192C" w:rsidRDefault="00D56E52" w:rsidP="00D56E52">
      <w:pPr>
        <w:pStyle w:val="Encabezado"/>
        <w:tabs>
          <w:tab w:val="clear" w:pos="4252"/>
          <w:tab w:val="clear" w:pos="8504"/>
        </w:tabs>
        <w:jc w:val="both"/>
        <w:rPr>
          <w:rFonts w:ascii="Arial" w:hAnsi="Arial" w:cs="Arial"/>
          <w:sz w:val="20"/>
          <w:lang w:val="es-UY"/>
        </w:rPr>
      </w:pPr>
      <w:r w:rsidRPr="003F192C">
        <w:rPr>
          <w:rFonts w:ascii="Arial" w:hAnsi="Arial" w:cs="Arial"/>
          <w:sz w:val="20"/>
          <w:lang w:val="es-UY"/>
        </w:rPr>
        <w:t>Se suministrarán y colocarán cortinas de acuerdo a las siguientes especificaciones generales:</w:t>
      </w:r>
    </w:p>
    <w:p w:rsidR="00D56E52" w:rsidRPr="003F192C" w:rsidRDefault="00D56E52" w:rsidP="00D56E52">
      <w:pPr>
        <w:pStyle w:val="Encabezado"/>
        <w:tabs>
          <w:tab w:val="clear" w:pos="4252"/>
          <w:tab w:val="clear" w:pos="8504"/>
        </w:tabs>
        <w:jc w:val="both"/>
        <w:rPr>
          <w:rFonts w:ascii="Arial" w:hAnsi="Arial" w:cs="Arial"/>
          <w:sz w:val="20"/>
          <w:lang w:val="es-UY"/>
        </w:rPr>
      </w:pPr>
    </w:p>
    <w:p w:rsidR="00D56E52" w:rsidRPr="003F192C" w:rsidRDefault="00D56E52" w:rsidP="00CD380F">
      <w:pPr>
        <w:pStyle w:val="Encabezado"/>
        <w:numPr>
          <w:ilvl w:val="0"/>
          <w:numId w:val="21"/>
        </w:numPr>
        <w:tabs>
          <w:tab w:val="clear" w:pos="4252"/>
          <w:tab w:val="clear" w:pos="8504"/>
        </w:tabs>
        <w:jc w:val="both"/>
        <w:rPr>
          <w:rFonts w:ascii="Arial" w:hAnsi="Arial" w:cs="Arial"/>
          <w:sz w:val="20"/>
          <w:lang w:val="es-UY"/>
        </w:rPr>
      </w:pPr>
      <w:r w:rsidRPr="003F192C">
        <w:rPr>
          <w:rFonts w:ascii="Arial" w:hAnsi="Arial" w:cs="Arial"/>
          <w:sz w:val="20"/>
          <w:lang w:val="es-UY"/>
        </w:rPr>
        <w:t xml:space="preserve">Cortinados: Los cortinados se realizarán con un tejido plano y uniforme con hilos de urdimbre y trama resistentes y bien torneadas. El tejido será bien unido y no calado. No será transparente. Para el frunce del cortinado se colocará cinta de fruncir con 4 hilos y costuras entre hilos. </w:t>
      </w:r>
    </w:p>
    <w:p w:rsidR="00D56E52" w:rsidRPr="003F192C" w:rsidRDefault="00D56E52" w:rsidP="00CD380F">
      <w:pPr>
        <w:pStyle w:val="Encabezado"/>
        <w:numPr>
          <w:ilvl w:val="0"/>
          <w:numId w:val="21"/>
        </w:numPr>
        <w:tabs>
          <w:tab w:val="clear" w:pos="4252"/>
          <w:tab w:val="clear" w:pos="8504"/>
        </w:tabs>
        <w:jc w:val="both"/>
        <w:rPr>
          <w:rFonts w:ascii="Arial" w:hAnsi="Arial" w:cs="Arial"/>
          <w:sz w:val="20"/>
          <w:lang w:val="es-UY"/>
        </w:rPr>
      </w:pPr>
      <w:r w:rsidRPr="003F192C">
        <w:rPr>
          <w:rFonts w:ascii="Arial" w:hAnsi="Arial" w:cs="Arial"/>
          <w:sz w:val="20"/>
          <w:lang w:val="es-UY"/>
        </w:rPr>
        <w:t xml:space="preserve">Despiezo de paños: los paños de cada cortinado realizarán coincidiendo con los despiezos de las aberturas o los paños indicados en planilla. Se admitirá la división de paños de menor dimensión solamente en aquellos casos donde los despiezos superan </w:t>
      </w:r>
      <w:smartTag w:uri="urn:schemas-microsoft-com:office:smarttags" w:element="metricconverter">
        <w:smartTagPr>
          <w:attr w:name="ProductID" w:val="1.40 m"/>
        </w:smartTagPr>
        <w:r w:rsidRPr="003F192C">
          <w:rPr>
            <w:rFonts w:ascii="Arial" w:hAnsi="Arial" w:cs="Arial"/>
            <w:sz w:val="20"/>
            <w:lang w:val="es-UY"/>
          </w:rPr>
          <w:t>1.40 m</w:t>
        </w:r>
      </w:smartTag>
      <w:r w:rsidRPr="003F192C">
        <w:rPr>
          <w:rFonts w:ascii="Arial" w:hAnsi="Arial" w:cs="Arial"/>
          <w:sz w:val="20"/>
          <w:lang w:val="es-UY"/>
        </w:rPr>
        <w:t xml:space="preserve">. En cualquier caso, el despiezo propuesto deberá ser aprobado por </w:t>
      </w:r>
      <w:smartTag w:uri="urn:schemas-microsoft-com:office:smarttags" w:element="PersonName">
        <w:smartTagPr>
          <w:attr w:name="ProductID" w:val="la Supervisi￳n"/>
        </w:smartTagPr>
        <w:r w:rsidRPr="003F192C">
          <w:rPr>
            <w:rFonts w:ascii="Arial" w:hAnsi="Arial" w:cs="Arial"/>
            <w:sz w:val="20"/>
            <w:lang w:val="es-UY"/>
          </w:rPr>
          <w:t>la Supervisión</w:t>
        </w:r>
      </w:smartTag>
      <w:r w:rsidRPr="003F192C">
        <w:rPr>
          <w:rFonts w:ascii="Arial" w:hAnsi="Arial" w:cs="Arial"/>
          <w:sz w:val="20"/>
          <w:lang w:val="es-UY"/>
        </w:rPr>
        <w:t xml:space="preserve"> de obras, previamente en confección de los cortinados. En los casos anteriormente mencionados se admitirán uniones, las que se realizarán mediante costura doble. Las costuras deberán ser prolijas.</w:t>
      </w:r>
    </w:p>
    <w:p w:rsidR="00D56E52" w:rsidRPr="003F192C" w:rsidRDefault="00D56E52" w:rsidP="00CD380F">
      <w:pPr>
        <w:pStyle w:val="Encabezado"/>
        <w:numPr>
          <w:ilvl w:val="0"/>
          <w:numId w:val="21"/>
        </w:numPr>
        <w:tabs>
          <w:tab w:val="clear" w:pos="4252"/>
          <w:tab w:val="clear" w:pos="8504"/>
        </w:tabs>
        <w:jc w:val="both"/>
        <w:rPr>
          <w:rFonts w:ascii="Arial" w:hAnsi="Arial" w:cs="Arial"/>
          <w:sz w:val="20"/>
          <w:lang w:val="es-UY"/>
        </w:rPr>
      </w:pPr>
      <w:r w:rsidRPr="003F192C">
        <w:rPr>
          <w:rFonts w:ascii="Arial" w:hAnsi="Arial" w:cs="Arial"/>
          <w:sz w:val="20"/>
          <w:lang w:val="es-UY"/>
        </w:rPr>
        <w:t>El despiezo se refiere a la cantidad de paños por vano o abertura considerada.</w:t>
      </w:r>
    </w:p>
    <w:p w:rsidR="00D56E52" w:rsidRPr="003F192C" w:rsidRDefault="00D56E52" w:rsidP="00CD380F">
      <w:pPr>
        <w:pStyle w:val="Encabezado"/>
        <w:numPr>
          <w:ilvl w:val="0"/>
          <w:numId w:val="21"/>
        </w:numPr>
        <w:tabs>
          <w:tab w:val="clear" w:pos="4252"/>
          <w:tab w:val="clear" w:pos="8504"/>
        </w:tabs>
        <w:jc w:val="both"/>
        <w:rPr>
          <w:rFonts w:ascii="Arial" w:hAnsi="Arial" w:cs="Arial"/>
          <w:sz w:val="20"/>
          <w:lang w:val="es-UY"/>
        </w:rPr>
      </w:pPr>
      <w:r w:rsidRPr="003F192C">
        <w:rPr>
          <w:rFonts w:ascii="Arial" w:hAnsi="Arial" w:cs="Arial"/>
          <w:sz w:val="20"/>
          <w:lang w:val="es-UY"/>
        </w:rPr>
        <w:t xml:space="preserve">Barrotes: Se realizará en caño de aluminio Ø </w:t>
      </w:r>
      <w:smartTag w:uri="urn:schemas-microsoft-com:office:smarttags" w:element="metricconverter">
        <w:smartTagPr>
          <w:attr w:name="ProductID" w:val="1”"/>
        </w:smartTagPr>
        <w:r w:rsidRPr="003F192C">
          <w:rPr>
            <w:rFonts w:ascii="Arial" w:hAnsi="Arial" w:cs="Arial"/>
            <w:sz w:val="20"/>
            <w:lang w:val="es-UY"/>
          </w:rPr>
          <w:t>1”</w:t>
        </w:r>
      </w:smartTag>
      <w:r w:rsidRPr="003F192C">
        <w:rPr>
          <w:rFonts w:ascii="Arial" w:hAnsi="Arial" w:cs="Arial"/>
          <w:sz w:val="20"/>
          <w:lang w:val="es-UY"/>
        </w:rPr>
        <w:t xml:space="preserve"> y 1/4, e = </w:t>
      </w:r>
      <w:smartTag w:uri="urn:schemas-microsoft-com:office:smarttags" w:element="metricconverter">
        <w:smartTagPr>
          <w:attr w:name="ProductID" w:val="1.75 mm"/>
        </w:smartTagPr>
        <w:r w:rsidRPr="003F192C">
          <w:rPr>
            <w:rFonts w:ascii="Arial" w:hAnsi="Arial" w:cs="Arial"/>
            <w:sz w:val="20"/>
            <w:lang w:val="es-UY"/>
          </w:rPr>
          <w:t xml:space="preserve">1.75 </w:t>
        </w:r>
        <w:proofErr w:type="spellStart"/>
        <w:r w:rsidRPr="003F192C">
          <w:rPr>
            <w:rFonts w:ascii="Arial" w:hAnsi="Arial" w:cs="Arial"/>
            <w:sz w:val="20"/>
            <w:lang w:val="es-UY"/>
          </w:rPr>
          <w:t>mm</w:t>
        </w:r>
      </w:smartTag>
      <w:r w:rsidRPr="003F192C">
        <w:rPr>
          <w:rFonts w:ascii="Arial" w:hAnsi="Arial" w:cs="Arial"/>
          <w:sz w:val="20"/>
          <w:lang w:val="es-UY"/>
        </w:rPr>
        <w:t>.</w:t>
      </w:r>
      <w:proofErr w:type="spellEnd"/>
      <w:r w:rsidRPr="003F192C">
        <w:rPr>
          <w:rFonts w:ascii="Arial" w:hAnsi="Arial" w:cs="Arial"/>
          <w:sz w:val="20"/>
          <w:lang w:val="es-UY"/>
        </w:rPr>
        <w:t xml:space="preserve"> Serán de aluminio anodizado natural 5 micras. Los barrotes de aluminio deberán superar como mínimo </w:t>
      </w:r>
      <w:smartTag w:uri="urn:schemas-microsoft-com:office:smarttags" w:element="metricconverter">
        <w:smartTagPr>
          <w:attr w:name="ProductID" w:val="30 cm"/>
        </w:smartTagPr>
        <w:r w:rsidRPr="003F192C">
          <w:rPr>
            <w:rFonts w:ascii="Arial" w:hAnsi="Arial" w:cs="Arial"/>
            <w:sz w:val="20"/>
            <w:lang w:val="es-UY"/>
          </w:rPr>
          <w:t>30 cm</w:t>
        </w:r>
      </w:smartTag>
      <w:r w:rsidRPr="003F192C">
        <w:rPr>
          <w:rFonts w:ascii="Arial" w:hAnsi="Arial" w:cs="Arial"/>
          <w:sz w:val="20"/>
          <w:lang w:val="es-UY"/>
        </w:rPr>
        <w:t xml:space="preserve">. de cada lado del vano considerado, en todos los casos donde esto sea posible. No se admitirán uniones en el caño o barrote para tramos menores o iguales a 2m. de longitud. Para los barrotes de longitud mayor a </w:t>
      </w:r>
      <w:smartTag w:uri="urn:schemas-microsoft-com:office:smarttags" w:element="metricconverter">
        <w:smartTagPr>
          <w:attr w:name="ProductID" w:val="2 m"/>
        </w:smartTagPr>
        <w:r w:rsidRPr="003F192C">
          <w:rPr>
            <w:rFonts w:ascii="Arial" w:hAnsi="Arial" w:cs="Arial"/>
            <w:sz w:val="20"/>
            <w:lang w:val="es-UY"/>
          </w:rPr>
          <w:t>2 m</w:t>
        </w:r>
      </w:smartTag>
      <w:r w:rsidRPr="003F192C">
        <w:rPr>
          <w:rFonts w:ascii="Arial" w:hAnsi="Arial" w:cs="Arial"/>
          <w:sz w:val="20"/>
          <w:lang w:val="es-UY"/>
        </w:rPr>
        <w:t xml:space="preserve">. se admitirán uniones coincidentes con los soportes. No se admitirá en ningún caso uniones vistas. Para las uniones se colocará un caño espiga de aluminio de </w:t>
      </w:r>
      <w:r w:rsidRPr="003F192C">
        <w:rPr>
          <w:rFonts w:ascii="Arial" w:hAnsi="Arial" w:cs="Arial"/>
          <w:sz w:val="20"/>
          <w:lang w:val="es-UY"/>
        </w:rPr>
        <w:sym w:font="Symbol" w:char="F0C6"/>
      </w:r>
      <w:r w:rsidRPr="003F192C">
        <w:rPr>
          <w:rFonts w:ascii="Arial" w:hAnsi="Arial" w:cs="Arial"/>
          <w:sz w:val="20"/>
          <w:lang w:val="es-UY"/>
        </w:rPr>
        <w:t xml:space="preserve"> exterior </w:t>
      </w:r>
      <w:smartTag w:uri="urn:schemas-microsoft-com:office:smarttags" w:element="metricconverter">
        <w:smartTagPr>
          <w:attr w:name="ProductID" w:val="1”"/>
        </w:smartTagPr>
        <w:r w:rsidRPr="003F192C">
          <w:rPr>
            <w:rFonts w:ascii="Arial" w:hAnsi="Arial" w:cs="Arial"/>
            <w:sz w:val="20"/>
            <w:lang w:val="es-UY"/>
          </w:rPr>
          <w:t>1”</w:t>
        </w:r>
      </w:smartTag>
      <w:r w:rsidRPr="003F192C">
        <w:rPr>
          <w:rFonts w:ascii="Arial" w:hAnsi="Arial" w:cs="Arial"/>
          <w:sz w:val="20"/>
          <w:lang w:val="es-UY"/>
        </w:rPr>
        <w:t xml:space="preserve"> y 1/8 de espesor </w:t>
      </w:r>
      <w:smartTag w:uri="urn:schemas-microsoft-com:office:smarttags" w:element="metricconverter">
        <w:smartTagPr>
          <w:attr w:name="ProductID" w:val="1.25 mm"/>
        </w:smartTagPr>
        <w:r w:rsidRPr="003F192C">
          <w:rPr>
            <w:rFonts w:ascii="Arial" w:hAnsi="Arial" w:cs="Arial"/>
            <w:sz w:val="20"/>
            <w:lang w:val="es-UY"/>
          </w:rPr>
          <w:t xml:space="preserve">1.25 </w:t>
        </w:r>
        <w:proofErr w:type="spellStart"/>
        <w:r w:rsidRPr="003F192C">
          <w:rPr>
            <w:rFonts w:ascii="Arial" w:hAnsi="Arial" w:cs="Arial"/>
            <w:sz w:val="20"/>
            <w:lang w:val="es-UY"/>
          </w:rPr>
          <w:t>mm</w:t>
        </w:r>
      </w:smartTag>
      <w:r w:rsidRPr="003F192C">
        <w:rPr>
          <w:rFonts w:ascii="Arial" w:hAnsi="Arial" w:cs="Arial"/>
          <w:sz w:val="20"/>
          <w:lang w:val="es-UY"/>
        </w:rPr>
        <w:t>.</w:t>
      </w:r>
      <w:proofErr w:type="spellEnd"/>
      <w:r w:rsidRPr="003F192C">
        <w:rPr>
          <w:rFonts w:ascii="Arial" w:hAnsi="Arial" w:cs="Arial"/>
          <w:sz w:val="20"/>
          <w:lang w:val="es-UY"/>
        </w:rPr>
        <w:t xml:space="preserve"> de largo no menor a </w:t>
      </w:r>
      <w:smartTag w:uri="urn:schemas-microsoft-com:office:smarttags" w:element="metricconverter">
        <w:smartTagPr>
          <w:attr w:name="ProductID" w:val="20 cm"/>
        </w:smartTagPr>
        <w:r w:rsidRPr="003F192C">
          <w:rPr>
            <w:rFonts w:ascii="Arial" w:hAnsi="Arial" w:cs="Arial"/>
            <w:sz w:val="20"/>
            <w:lang w:val="es-UY"/>
          </w:rPr>
          <w:t>20 cm</w:t>
        </w:r>
      </w:smartTag>
      <w:r w:rsidRPr="003F192C">
        <w:rPr>
          <w:rFonts w:ascii="Arial" w:hAnsi="Arial" w:cs="Arial"/>
          <w:sz w:val="20"/>
          <w:lang w:val="es-UY"/>
        </w:rPr>
        <w:t xml:space="preserve">. La espiga se fijará al barrote mediante tornillos </w:t>
      </w:r>
      <w:proofErr w:type="spellStart"/>
      <w:r w:rsidRPr="003F192C">
        <w:rPr>
          <w:rFonts w:ascii="Arial" w:hAnsi="Arial" w:cs="Arial"/>
          <w:sz w:val="20"/>
          <w:lang w:val="es-UY"/>
        </w:rPr>
        <w:t>autorroscantes</w:t>
      </w:r>
      <w:proofErr w:type="spellEnd"/>
      <w:r w:rsidRPr="003F192C">
        <w:rPr>
          <w:rFonts w:ascii="Arial" w:hAnsi="Arial" w:cs="Arial"/>
          <w:sz w:val="20"/>
          <w:lang w:val="es-UY"/>
        </w:rPr>
        <w:t xml:space="preserve"> Nº 10 de </w:t>
      </w:r>
      <w:smartTag w:uri="urn:schemas-microsoft-com:office:smarttags" w:element="metricconverter">
        <w:smartTagPr>
          <w:attr w:name="ProductID" w:val="19 mm"/>
        </w:smartTagPr>
        <w:r w:rsidRPr="003F192C">
          <w:rPr>
            <w:rFonts w:ascii="Arial" w:hAnsi="Arial" w:cs="Arial"/>
            <w:sz w:val="20"/>
            <w:lang w:val="es-UY"/>
          </w:rPr>
          <w:t xml:space="preserve">19 </w:t>
        </w:r>
        <w:proofErr w:type="spellStart"/>
        <w:r w:rsidRPr="003F192C">
          <w:rPr>
            <w:rFonts w:ascii="Arial" w:hAnsi="Arial" w:cs="Arial"/>
            <w:sz w:val="20"/>
            <w:lang w:val="es-UY"/>
          </w:rPr>
          <w:t>mm</w:t>
        </w:r>
      </w:smartTag>
      <w:r w:rsidRPr="003F192C">
        <w:rPr>
          <w:rFonts w:ascii="Arial" w:hAnsi="Arial" w:cs="Arial"/>
          <w:sz w:val="20"/>
          <w:lang w:val="es-UY"/>
        </w:rPr>
        <w:t>.</w:t>
      </w:r>
      <w:proofErr w:type="spellEnd"/>
      <w:r w:rsidRPr="003F192C">
        <w:rPr>
          <w:rFonts w:ascii="Arial" w:hAnsi="Arial" w:cs="Arial"/>
          <w:sz w:val="20"/>
          <w:lang w:val="es-UY"/>
        </w:rPr>
        <w:t xml:space="preserve"> que se ubicarán a los costados del soporte. A los efectos de que el barrote no gire al correr los cortinados, establece un sistema de fijación con tornillo ubicado en la parte superior de soporte según se especifica en planilla de soporte (</w:t>
      </w:r>
      <w:r w:rsidRPr="003F192C">
        <w:rPr>
          <w:rFonts w:ascii="Arial" w:hAnsi="Arial" w:cs="Arial"/>
          <w:b/>
          <w:sz w:val="20"/>
          <w:lang w:val="es-UY"/>
        </w:rPr>
        <w:t>S1</w:t>
      </w:r>
      <w:r w:rsidRPr="003F192C">
        <w:rPr>
          <w:rFonts w:ascii="Arial" w:hAnsi="Arial" w:cs="Arial"/>
          <w:sz w:val="20"/>
          <w:lang w:val="es-UY"/>
        </w:rPr>
        <w:t>) y puntero (</w:t>
      </w:r>
      <w:r w:rsidRPr="003F192C">
        <w:rPr>
          <w:rFonts w:ascii="Arial" w:hAnsi="Arial" w:cs="Arial"/>
          <w:b/>
          <w:sz w:val="20"/>
          <w:lang w:val="es-UY"/>
        </w:rPr>
        <w:t>S2</w:t>
      </w:r>
      <w:r w:rsidRPr="003F192C">
        <w:rPr>
          <w:rFonts w:ascii="Arial" w:hAnsi="Arial" w:cs="Arial"/>
          <w:sz w:val="20"/>
          <w:lang w:val="es-UY"/>
        </w:rPr>
        <w:t xml:space="preserve">), ver </w:t>
      </w:r>
      <w:r w:rsidRPr="00153E93">
        <w:rPr>
          <w:rFonts w:ascii="Arial" w:hAnsi="Arial" w:cs="Arial"/>
          <w:b/>
          <w:sz w:val="20"/>
          <w:highlight w:val="lightGray"/>
          <w:lang w:val="es-UY"/>
        </w:rPr>
        <w:t>ANEXO</w:t>
      </w:r>
      <w:r w:rsidRPr="00153E93">
        <w:rPr>
          <w:rFonts w:ascii="Arial" w:hAnsi="Arial" w:cs="Arial"/>
          <w:sz w:val="20"/>
          <w:highlight w:val="lightGray"/>
          <w:lang w:val="es-UY"/>
        </w:rPr>
        <w:t xml:space="preserve"> </w:t>
      </w:r>
      <w:r w:rsidRPr="00153E93">
        <w:rPr>
          <w:rFonts w:ascii="Arial" w:hAnsi="Arial" w:cs="Arial"/>
          <w:b/>
          <w:sz w:val="20"/>
          <w:highlight w:val="lightGray"/>
          <w:lang w:val="es-UY"/>
        </w:rPr>
        <w:t>H</w:t>
      </w:r>
      <w:r w:rsidRPr="003F192C">
        <w:rPr>
          <w:rFonts w:ascii="Arial" w:hAnsi="Arial" w:cs="Arial"/>
          <w:sz w:val="20"/>
          <w:lang w:val="es-UY"/>
        </w:rPr>
        <w:t xml:space="preserve"> Detalle de Cortinados.</w:t>
      </w:r>
    </w:p>
    <w:p w:rsidR="00D56E52" w:rsidRPr="003F192C" w:rsidRDefault="00D56E52" w:rsidP="00CD380F">
      <w:pPr>
        <w:pStyle w:val="Encabezado"/>
        <w:numPr>
          <w:ilvl w:val="0"/>
          <w:numId w:val="21"/>
        </w:numPr>
        <w:tabs>
          <w:tab w:val="clear" w:pos="4252"/>
          <w:tab w:val="clear" w:pos="8504"/>
        </w:tabs>
        <w:jc w:val="both"/>
        <w:rPr>
          <w:rFonts w:ascii="Arial" w:hAnsi="Arial" w:cs="Arial"/>
          <w:sz w:val="20"/>
          <w:lang w:val="es-UY"/>
        </w:rPr>
      </w:pPr>
      <w:r w:rsidRPr="003F192C">
        <w:rPr>
          <w:rFonts w:ascii="Arial" w:hAnsi="Arial" w:cs="Arial"/>
          <w:sz w:val="20"/>
          <w:lang w:val="es-UY"/>
        </w:rPr>
        <w:t xml:space="preserve">Argollas: El cortinado se colgará con argollas de aluminio. El diámetro interior de la argolla no será menor a 40mm. Se colocarán cada </w:t>
      </w:r>
      <w:smartTag w:uri="urn:schemas-microsoft-com:office:smarttags" w:element="metricconverter">
        <w:smartTagPr>
          <w:attr w:name="ProductID" w:val="15 cm"/>
        </w:smartTagPr>
        <w:r w:rsidRPr="003F192C">
          <w:rPr>
            <w:rFonts w:ascii="Arial" w:hAnsi="Arial" w:cs="Arial"/>
            <w:sz w:val="20"/>
            <w:lang w:val="es-UY"/>
          </w:rPr>
          <w:t>15 cm</w:t>
        </w:r>
      </w:smartTag>
      <w:r w:rsidRPr="003F192C">
        <w:rPr>
          <w:rFonts w:ascii="Arial" w:hAnsi="Arial" w:cs="Arial"/>
          <w:sz w:val="20"/>
          <w:lang w:val="es-UY"/>
        </w:rPr>
        <w:t>. y la sujeción a las cortinas se realizará mediante un elemento metálico inoxidable, que permita un fácil desmontaje y montaje para realizar tareas de mantenimiento y limpieza. El sistema debe asegurar una perfecta sujeción del cortinado a la argolla.</w:t>
      </w:r>
    </w:p>
    <w:p w:rsidR="00D56E52" w:rsidRPr="003F192C" w:rsidRDefault="00D56E52" w:rsidP="00CD380F">
      <w:pPr>
        <w:pStyle w:val="Encabezado"/>
        <w:numPr>
          <w:ilvl w:val="0"/>
          <w:numId w:val="21"/>
        </w:numPr>
        <w:tabs>
          <w:tab w:val="clear" w:pos="4252"/>
          <w:tab w:val="clear" w:pos="8504"/>
        </w:tabs>
        <w:jc w:val="both"/>
        <w:rPr>
          <w:rFonts w:ascii="Arial" w:hAnsi="Arial" w:cs="Arial"/>
          <w:sz w:val="20"/>
          <w:lang w:val="es-UY"/>
        </w:rPr>
      </w:pPr>
      <w:r w:rsidRPr="003F192C">
        <w:rPr>
          <w:rFonts w:ascii="Arial" w:hAnsi="Arial" w:cs="Arial"/>
          <w:sz w:val="20"/>
          <w:lang w:val="es-UY"/>
        </w:rPr>
        <w:t xml:space="preserve">Accionamiento a distancia: Se deberá colocar una banda de la misma tela que el cortinado con una argolla u otro elemento metálico para permitir el accionamiento a distancia de los cortinados. Se sujetará a la última argolla o argolla extrema de cada paño. El ancho de la banda será de </w:t>
      </w:r>
      <w:smartTag w:uri="urn:schemas-microsoft-com:office:smarttags" w:element="metricconverter">
        <w:smartTagPr>
          <w:attr w:name="ProductID" w:val="6 cm"/>
        </w:smartTagPr>
        <w:r w:rsidRPr="003F192C">
          <w:rPr>
            <w:rFonts w:ascii="Arial" w:hAnsi="Arial" w:cs="Arial"/>
            <w:sz w:val="20"/>
            <w:lang w:val="es-UY"/>
          </w:rPr>
          <w:t>6 cm</w:t>
        </w:r>
      </w:smartTag>
      <w:r w:rsidRPr="003F192C">
        <w:rPr>
          <w:rFonts w:ascii="Arial" w:hAnsi="Arial" w:cs="Arial"/>
          <w:sz w:val="20"/>
          <w:lang w:val="es-UY"/>
        </w:rPr>
        <w:t xml:space="preserve">. y el largo debe coincidir con el del cortinado correspondiente. En los casos donde la altura de antepecho supera </w:t>
      </w:r>
      <w:smartTag w:uri="urn:schemas-microsoft-com:office:smarttags" w:element="metricconverter">
        <w:smartTagPr>
          <w:attr w:name="ProductID" w:val="1.50 m"/>
        </w:smartTagPr>
        <w:r w:rsidRPr="003F192C">
          <w:rPr>
            <w:rFonts w:ascii="Arial" w:hAnsi="Arial" w:cs="Arial"/>
            <w:sz w:val="20"/>
            <w:lang w:val="es-UY"/>
          </w:rPr>
          <w:t>1.50 m</w:t>
        </w:r>
      </w:smartTag>
      <w:r w:rsidRPr="003F192C">
        <w:rPr>
          <w:rFonts w:ascii="Arial" w:hAnsi="Arial" w:cs="Arial"/>
          <w:sz w:val="20"/>
          <w:lang w:val="es-UY"/>
        </w:rPr>
        <w:t xml:space="preserve">. el largo de la banda será tal que la argolla de remate o accionamiento diste </w:t>
      </w:r>
      <w:smartTag w:uri="urn:schemas-microsoft-com:office:smarttags" w:element="metricconverter">
        <w:smartTagPr>
          <w:attr w:name="ProductID" w:val="1 m"/>
        </w:smartTagPr>
        <w:r w:rsidRPr="003F192C">
          <w:rPr>
            <w:rFonts w:ascii="Arial" w:hAnsi="Arial" w:cs="Arial"/>
            <w:sz w:val="20"/>
            <w:lang w:val="es-UY"/>
          </w:rPr>
          <w:t>1 m</w:t>
        </w:r>
      </w:smartTag>
      <w:r w:rsidRPr="003F192C">
        <w:rPr>
          <w:rFonts w:ascii="Arial" w:hAnsi="Arial" w:cs="Arial"/>
          <w:sz w:val="20"/>
          <w:lang w:val="es-UY"/>
        </w:rPr>
        <w:t>. del nivel de piso terminado interior.</w:t>
      </w:r>
    </w:p>
    <w:p w:rsidR="00D56E52" w:rsidRPr="00153E93" w:rsidRDefault="00D56E52" w:rsidP="00CD380F">
      <w:pPr>
        <w:pStyle w:val="Encabezado"/>
        <w:numPr>
          <w:ilvl w:val="0"/>
          <w:numId w:val="21"/>
        </w:numPr>
        <w:tabs>
          <w:tab w:val="clear" w:pos="4252"/>
          <w:tab w:val="clear" w:pos="8504"/>
        </w:tabs>
        <w:jc w:val="both"/>
        <w:rPr>
          <w:rFonts w:ascii="Arial" w:hAnsi="Arial" w:cs="Arial"/>
          <w:sz w:val="20"/>
          <w:highlight w:val="lightGray"/>
          <w:lang w:val="es-UY"/>
        </w:rPr>
      </w:pPr>
      <w:r w:rsidRPr="003F192C">
        <w:rPr>
          <w:rFonts w:ascii="Arial" w:hAnsi="Arial" w:cs="Arial"/>
          <w:sz w:val="20"/>
          <w:lang w:val="es-UY"/>
        </w:rPr>
        <w:t xml:space="preserve">Sujeción: La sujeción a muro o cielorraso se realizará mediante soportes y punteros especificados como se indica en planillas tipo </w:t>
      </w:r>
      <w:r w:rsidRPr="003F192C">
        <w:rPr>
          <w:rFonts w:ascii="Arial" w:hAnsi="Arial" w:cs="Arial"/>
          <w:b/>
          <w:sz w:val="20"/>
          <w:lang w:val="es-UY"/>
        </w:rPr>
        <w:t>S1</w:t>
      </w:r>
      <w:r w:rsidRPr="003F192C">
        <w:rPr>
          <w:rFonts w:ascii="Arial" w:hAnsi="Arial" w:cs="Arial"/>
          <w:sz w:val="20"/>
          <w:lang w:val="es-UY"/>
        </w:rPr>
        <w:t xml:space="preserve"> y </w:t>
      </w:r>
      <w:r w:rsidRPr="003F192C">
        <w:rPr>
          <w:rFonts w:ascii="Arial" w:hAnsi="Arial" w:cs="Arial"/>
          <w:b/>
          <w:sz w:val="20"/>
          <w:lang w:val="es-UY"/>
        </w:rPr>
        <w:t>S2</w:t>
      </w:r>
      <w:r w:rsidRPr="003F192C">
        <w:rPr>
          <w:rFonts w:ascii="Arial" w:hAnsi="Arial" w:cs="Arial"/>
          <w:sz w:val="20"/>
          <w:lang w:val="es-UY"/>
        </w:rPr>
        <w:t xml:space="preserve"> que se adjuntan en </w:t>
      </w:r>
      <w:r w:rsidRPr="00153E93">
        <w:rPr>
          <w:rFonts w:ascii="Arial" w:hAnsi="Arial" w:cs="Arial"/>
          <w:b/>
          <w:sz w:val="20"/>
          <w:highlight w:val="lightGray"/>
          <w:lang w:val="es-UY"/>
        </w:rPr>
        <w:t>ANEXO H.</w:t>
      </w:r>
    </w:p>
    <w:p w:rsidR="00D56E52" w:rsidRPr="003F192C" w:rsidRDefault="00D56E52" w:rsidP="00CD380F">
      <w:pPr>
        <w:pStyle w:val="Encabezado"/>
        <w:numPr>
          <w:ilvl w:val="0"/>
          <w:numId w:val="21"/>
        </w:numPr>
        <w:tabs>
          <w:tab w:val="clear" w:pos="4252"/>
          <w:tab w:val="clear" w:pos="8504"/>
        </w:tabs>
        <w:jc w:val="both"/>
        <w:rPr>
          <w:rFonts w:ascii="Arial" w:hAnsi="Arial" w:cs="Arial"/>
          <w:sz w:val="20"/>
          <w:lang w:val="es-UY"/>
        </w:rPr>
      </w:pPr>
      <w:r w:rsidRPr="003F192C">
        <w:rPr>
          <w:rFonts w:ascii="Arial" w:hAnsi="Arial" w:cs="Arial"/>
          <w:sz w:val="20"/>
          <w:lang w:val="es-UY"/>
        </w:rPr>
        <w:t>Soporte: los soportes se realizarán según planilla S1.</w:t>
      </w:r>
    </w:p>
    <w:p w:rsidR="00D56E52" w:rsidRPr="003F192C" w:rsidRDefault="00D56E52" w:rsidP="00CD380F">
      <w:pPr>
        <w:pStyle w:val="Encabezado"/>
        <w:numPr>
          <w:ilvl w:val="0"/>
          <w:numId w:val="21"/>
        </w:numPr>
        <w:tabs>
          <w:tab w:val="clear" w:pos="4252"/>
          <w:tab w:val="clear" w:pos="8504"/>
        </w:tabs>
        <w:jc w:val="both"/>
        <w:rPr>
          <w:rFonts w:ascii="Arial" w:hAnsi="Arial" w:cs="Arial"/>
          <w:sz w:val="20"/>
          <w:lang w:val="es-UY"/>
        </w:rPr>
      </w:pPr>
      <w:r w:rsidRPr="003F192C">
        <w:rPr>
          <w:rFonts w:ascii="Arial" w:hAnsi="Arial" w:cs="Arial"/>
          <w:sz w:val="20"/>
          <w:lang w:val="es-UY"/>
        </w:rPr>
        <w:t xml:space="preserve">Tope o puntero: los topes o punteros se realizarán según planilla </w:t>
      </w:r>
      <w:r w:rsidRPr="003F192C">
        <w:rPr>
          <w:rFonts w:ascii="Arial" w:hAnsi="Arial" w:cs="Arial"/>
          <w:b/>
          <w:sz w:val="20"/>
          <w:lang w:val="es-UY"/>
        </w:rPr>
        <w:t>S2</w:t>
      </w:r>
      <w:r w:rsidRPr="003F192C">
        <w:rPr>
          <w:rFonts w:ascii="Arial" w:hAnsi="Arial" w:cs="Arial"/>
          <w:sz w:val="20"/>
          <w:lang w:val="es-UY"/>
        </w:rPr>
        <w:t>.</w:t>
      </w:r>
    </w:p>
    <w:p w:rsidR="00D56E52" w:rsidRPr="003F192C" w:rsidRDefault="00D56E52" w:rsidP="00CD380F">
      <w:pPr>
        <w:pStyle w:val="Encabezado"/>
        <w:numPr>
          <w:ilvl w:val="0"/>
          <w:numId w:val="21"/>
        </w:numPr>
        <w:tabs>
          <w:tab w:val="clear" w:pos="4252"/>
          <w:tab w:val="clear" w:pos="8504"/>
        </w:tabs>
        <w:jc w:val="both"/>
        <w:rPr>
          <w:rFonts w:ascii="Arial" w:hAnsi="Arial" w:cs="Arial"/>
          <w:sz w:val="20"/>
          <w:lang w:val="es-UY"/>
        </w:rPr>
      </w:pPr>
      <w:r w:rsidRPr="003F192C">
        <w:rPr>
          <w:rFonts w:ascii="Arial" w:hAnsi="Arial" w:cs="Arial"/>
          <w:sz w:val="20"/>
          <w:lang w:val="es-UY"/>
        </w:rPr>
        <w:t xml:space="preserve">Amure: Se usarán tacos metálicos de diámetro mínimo </w:t>
      </w:r>
      <w:smartTag w:uri="urn:schemas-microsoft-com:office:smarttags" w:element="metricconverter">
        <w:smartTagPr>
          <w:attr w:name="ProductID" w:val="6 mm"/>
        </w:smartTagPr>
        <w:r w:rsidRPr="003F192C">
          <w:rPr>
            <w:rFonts w:ascii="Arial" w:hAnsi="Arial" w:cs="Arial"/>
            <w:sz w:val="20"/>
            <w:lang w:val="es-UY"/>
          </w:rPr>
          <w:t xml:space="preserve">6 </w:t>
        </w:r>
        <w:proofErr w:type="spellStart"/>
        <w:r w:rsidRPr="003F192C">
          <w:rPr>
            <w:rFonts w:ascii="Arial" w:hAnsi="Arial" w:cs="Arial"/>
            <w:sz w:val="20"/>
            <w:lang w:val="es-UY"/>
          </w:rPr>
          <w:t>mm</w:t>
        </w:r>
      </w:smartTag>
      <w:r w:rsidRPr="003F192C">
        <w:rPr>
          <w:rFonts w:ascii="Arial" w:hAnsi="Arial" w:cs="Arial"/>
          <w:sz w:val="20"/>
          <w:lang w:val="es-UY"/>
        </w:rPr>
        <w:t>.</w:t>
      </w:r>
      <w:proofErr w:type="spellEnd"/>
      <w:r w:rsidRPr="003F192C">
        <w:rPr>
          <w:rFonts w:ascii="Arial" w:hAnsi="Arial" w:cs="Arial"/>
          <w:sz w:val="20"/>
          <w:lang w:val="es-UY"/>
        </w:rPr>
        <w:t xml:space="preserve"> para amure de los soportes </w:t>
      </w:r>
      <w:r w:rsidRPr="003F192C">
        <w:rPr>
          <w:rFonts w:ascii="Arial" w:hAnsi="Arial" w:cs="Arial"/>
          <w:b/>
          <w:sz w:val="20"/>
          <w:lang w:val="es-UY"/>
        </w:rPr>
        <w:t>S1</w:t>
      </w:r>
      <w:r w:rsidRPr="003F192C">
        <w:rPr>
          <w:rFonts w:ascii="Arial" w:hAnsi="Arial" w:cs="Arial"/>
          <w:sz w:val="20"/>
          <w:lang w:val="es-UY"/>
        </w:rPr>
        <w:t xml:space="preserve"> y puntero </w:t>
      </w:r>
      <w:r w:rsidRPr="003F192C">
        <w:rPr>
          <w:rFonts w:ascii="Arial" w:hAnsi="Arial" w:cs="Arial"/>
          <w:b/>
          <w:sz w:val="20"/>
          <w:lang w:val="es-UY"/>
        </w:rPr>
        <w:t>S2</w:t>
      </w:r>
      <w:r w:rsidRPr="003F192C">
        <w:rPr>
          <w:rFonts w:ascii="Arial" w:hAnsi="Arial" w:cs="Arial"/>
          <w:sz w:val="20"/>
          <w:lang w:val="es-UY"/>
        </w:rPr>
        <w:t xml:space="preserve">. Las perforaciones se realizarán con </w:t>
      </w:r>
      <w:proofErr w:type="spellStart"/>
      <w:r w:rsidRPr="003F192C">
        <w:rPr>
          <w:rFonts w:ascii="Arial" w:hAnsi="Arial" w:cs="Arial"/>
          <w:sz w:val="20"/>
          <w:lang w:val="es-UY"/>
        </w:rPr>
        <w:t>rotopercutor</w:t>
      </w:r>
      <w:proofErr w:type="spellEnd"/>
      <w:r w:rsidRPr="003F192C">
        <w:rPr>
          <w:rFonts w:ascii="Arial" w:hAnsi="Arial" w:cs="Arial"/>
          <w:sz w:val="20"/>
          <w:lang w:val="es-UY"/>
        </w:rPr>
        <w:t xml:space="preserve"> o el sistema que corresponda a los efectos de garantizar una terminación prolija sin </w:t>
      </w:r>
      <w:r w:rsidRPr="003F192C">
        <w:rPr>
          <w:rFonts w:ascii="Arial" w:hAnsi="Arial" w:cs="Arial"/>
          <w:sz w:val="20"/>
          <w:lang w:val="es-UY"/>
        </w:rPr>
        <w:lastRenderedPageBreak/>
        <w:t>reparaciones. Se puntualiza que la mayoría de los amures son en hormigón armado por lo que, en estos casos, no se admitirán reparaciones.</w:t>
      </w:r>
    </w:p>
    <w:p w:rsidR="00D56E52" w:rsidRPr="003F192C" w:rsidRDefault="00D56E52" w:rsidP="00CD380F">
      <w:pPr>
        <w:pStyle w:val="Encabezado"/>
        <w:numPr>
          <w:ilvl w:val="0"/>
          <w:numId w:val="21"/>
        </w:numPr>
        <w:tabs>
          <w:tab w:val="clear" w:pos="4252"/>
          <w:tab w:val="clear" w:pos="8504"/>
        </w:tabs>
        <w:jc w:val="both"/>
        <w:rPr>
          <w:rFonts w:ascii="Arial" w:hAnsi="Arial" w:cs="Arial"/>
          <w:sz w:val="20"/>
          <w:lang w:val="es-UY"/>
        </w:rPr>
      </w:pPr>
      <w:r w:rsidRPr="003F192C">
        <w:rPr>
          <w:rFonts w:ascii="Arial" w:hAnsi="Arial" w:cs="Arial"/>
          <w:sz w:val="20"/>
          <w:lang w:val="es-UY"/>
        </w:rPr>
        <w:t xml:space="preserve">Despiezo: Los soportes o fijaciones a muro o cielorraso según corresponda se realizarán coincidiendo con los despiezos de las aberturas o los paños del cortinado indicados. </w:t>
      </w:r>
    </w:p>
    <w:p w:rsidR="00D56E52" w:rsidRPr="003F192C" w:rsidRDefault="00D56E52" w:rsidP="00CD380F">
      <w:pPr>
        <w:pStyle w:val="Encabezado"/>
        <w:numPr>
          <w:ilvl w:val="0"/>
          <w:numId w:val="21"/>
        </w:numPr>
        <w:tabs>
          <w:tab w:val="clear" w:pos="4252"/>
          <w:tab w:val="clear" w:pos="8504"/>
        </w:tabs>
        <w:jc w:val="both"/>
        <w:rPr>
          <w:rFonts w:ascii="Arial" w:hAnsi="Arial" w:cs="Arial"/>
          <w:sz w:val="20"/>
          <w:lang w:val="es-UY"/>
        </w:rPr>
      </w:pPr>
      <w:r w:rsidRPr="003F192C">
        <w:rPr>
          <w:rFonts w:ascii="Arial" w:hAnsi="Arial" w:cs="Arial"/>
          <w:sz w:val="20"/>
          <w:lang w:val="es-UY"/>
        </w:rPr>
        <w:t>Funcionamiento: Se deberá garantizar un perfecto accionamiento de los cortinados.</w:t>
      </w:r>
    </w:p>
    <w:p w:rsidR="00D56E52" w:rsidRPr="003F192C" w:rsidRDefault="00D56E52" w:rsidP="00CD380F">
      <w:pPr>
        <w:pStyle w:val="Sangradetextonormal"/>
        <w:numPr>
          <w:ilvl w:val="0"/>
          <w:numId w:val="21"/>
        </w:numPr>
        <w:tabs>
          <w:tab w:val="clear" w:pos="-720"/>
        </w:tabs>
        <w:rPr>
          <w:rFonts w:cs="Arial"/>
          <w:spacing w:val="0"/>
          <w:kern w:val="26"/>
          <w:sz w:val="20"/>
          <w:lang w:val="es-UY"/>
        </w:rPr>
      </w:pPr>
      <w:r w:rsidRPr="003F192C">
        <w:rPr>
          <w:rFonts w:cs="Arial"/>
          <w:spacing w:val="0"/>
          <w:kern w:val="26"/>
          <w:sz w:val="20"/>
          <w:lang w:val="es-UY"/>
        </w:rPr>
        <w:t xml:space="preserve">Nota 1: Se deberá presentar muestra del suministro propuesto para la aprobación de </w:t>
      </w:r>
      <w:smartTag w:uri="urn:schemas-microsoft-com:office:smarttags" w:element="PersonName">
        <w:smartTagPr>
          <w:attr w:name="ProductID" w:val="la Supervisi￳n"/>
        </w:smartTagPr>
        <w:r w:rsidRPr="003F192C">
          <w:rPr>
            <w:rFonts w:cs="Arial"/>
            <w:spacing w:val="0"/>
            <w:kern w:val="26"/>
            <w:sz w:val="20"/>
            <w:lang w:val="es-UY"/>
          </w:rPr>
          <w:t>la Supervisión</w:t>
        </w:r>
      </w:smartTag>
      <w:r w:rsidRPr="003F192C">
        <w:rPr>
          <w:rFonts w:cs="Arial"/>
          <w:spacing w:val="0"/>
          <w:kern w:val="26"/>
          <w:sz w:val="20"/>
          <w:lang w:val="es-UY"/>
        </w:rPr>
        <w:t xml:space="preserve"> de Obra.</w:t>
      </w:r>
    </w:p>
    <w:p w:rsidR="00D56E52" w:rsidRPr="003F192C" w:rsidRDefault="00D56E52" w:rsidP="00CD380F">
      <w:pPr>
        <w:pStyle w:val="Sangradetextonormal"/>
        <w:numPr>
          <w:ilvl w:val="0"/>
          <w:numId w:val="21"/>
        </w:numPr>
        <w:tabs>
          <w:tab w:val="clear" w:pos="-720"/>
        </w:tabs>
        <w:rPr>
          <w:rFonts w:cs="Arial"/>
          <w:spacing w:val="0"/>
          <w:kern w:val="26"/>
          <w:sz w:val="20"/>
          <w:lang w:val="es-UY"/>
        </w:rPr>
      </w:pPr>
      <w:r w:rsidRPr="003F192C">
        <w:rPr>
          <w:rFonts w:cs="Arial"/>
          <w:spacing w:val="0"/>
          <w:kern w:val="26"/>
          <w:sz w:val="20"/>
          <w:lang w:val="es-UY"/>
        </w:rPr>
        <w:t>Nota 2: Todas las medidas se verificarán en obra antes de la colocación.</w:t>
      </w:r>
    </w:p>
    <w:p w:rsidR="00D56E52" w:rsidRPr="003F192C" w:rsidRDefault="00D56E52" w:rsidP="00D56E52">
      <w:pPr>
        <w:keepLines/>
        <w:suppressLineNumbers/>
        <w:suppressAutoHyphens/>
        <w:ind w:right="-23"/>
        <w:jc w:val="both"/>
        <w:rPr>
          <w:rFonts w:ascii="Arial" w:hAnsi="Arial" w:cs="Arial"/>
          <w:sz w:val="20"/>
          <w:highlight w:val="yellow"/>
          <w:lang w:val="es-UY"/>
        </w:rPr>
      </w:pPr>
    </w:p>
    <w:p w:rsidR="00D56E52" w:rsidRPr="003F192C" w:rsidRDefault="00D56E52" w:rsidP="00CD380F">
      <w:pPr>
        <w:numPr>
          <w:ilvl w:val="3"/>
          <w:numId w:val="19"/>
        </w:numPr>
        <w:suppressAutoHyphens/>
        <w:ind w:hanging="2989"/>
        <w:jc w:val="both"/>
        <w:rPr>
          <w:rFonts w:ascii="Arial" w:hAnsi="Arial" w:cs="Arial"/>
          <w:b/>
          <w:color w:val="000000"/>
          <w:spacing w:val="-3"/>
          <w:sz w:val="20"/>
        </w:rPr>
      </w:pPr>
      <w:r w:rsidRPr="003F192C">
        <w:rPr>
          <w:rFonts w:ascii="Arial" w:hAnsi="Arial" w:cs="Arial"/>
          <w:b/>
          <w:sz w:val="20"/>
        </w:rPr>
        <w:t>Cortinas tipo rústico</w:t>
      </w:r>
    </w:p>
    <w:p w:rsidR="00D56E52" w:rsidRPr="003F192C" w:rsidRDefault="00D56E52" w:rsidP="00D56E52">
      <w:pPr>
        <w:keepLines/>
        <w:suppressLineNumbers/>
        <w:suppressAutoHyphens/>
        <w:ind w:right="-23"/>
        <w:jc w:val="both"/>
        <w:rPr>
          <w:rFonts w:ascii="Arial" w:hAnsi="Arial" w:cs="Arial"/>
          <w:sz w:val="20"/>
          <w:lang w:val="es-UY"/>
        </w:rPr>
      </w:pPr>
      <w:r w:rsidRPr="003F192C">
        <w:rPr>
          <w:rFonts w:ascii="Arial" w:hAnsi="Arial" w:cs="Arial"/>
          <w:sz w:val="20"/>
          <w:lang w:val="es-UY"/>
        </w:rPr>
        <w:t>Se suministrarán y colocarán cortinas tipo rústico en las abertu</w:t>
      </w:r>
      <w:r>
        <w:rPr>
          <w:rFonts w:ascii="Arial" w:hAnsi="Arial" w:cs="Arial"/>
          <w:sz w:val="20"/>
          <w:lang w:val="es-UY"/>
        </w:rPr>
        <w:t xml:space="preserve">ras exteriores de: </w:t>
      </w:r>
      <w:r w:rsidRPr="00153E93">
        <w:rPr>
          <w:rFonts w:ascii="Arial" w:hAnsi="Arial" w:cs="Arial"/>
          <w:sz w:val="20"/>
          <w:lang w:val="es-UY"/>
        </w:rPr>
        <w:t xml:space="preserve">Aulas/comunidades (locales </w:t>
      </w:r>
      <w:r w:rsidRPr="00153E93">
        <w:rPr>
          <w:rFonts w:ascii="Arial" w:hAnsi="Arial" w:cs="Arial"/>
          <w:b/>
          <w:sz w:val="20"/>
          <w:highlight w:val="lightGray"/>
          <w:lang w:val="es-UY"/>
        </w:rPr>
        <w:t>L</w:t>
      </w:r>
      <w:r w:rsidR="00153E93" w:rsidRPr="00153E93">
        <w:rPr>
          <w:rFonts w:ascii="Arial" w:hAnsi="Arial" w:cs="Arial"/>
          <w:b/>
          <w:sz w:val="20"/>
          <w:highlight w:val="lightGray"/>
          <w:lang w:val="es-UY"/>
        </w:rPr>
        <w:t>101, 102, 103, 104, 110, 111, 112 y 113</w:t>
      </w:r>
      <w:r w:rsidRPr="00153E93">
        <w:rPr>
          <w:rFonts w:ascii="Arial" w:hAnsi="Arial" w:cs="Arial"/>
          <w:sz w:val="20"/>
          <w:lang w:val="es-UY"/>
        </w:rPr>
        <w:t>).</w:t>
      </w:r>
    </w:p>
    <w:p w:rsidR="00D56E52" w:rsidRPr="003F192C" w:rsidRDefault="00D56E52" w:rsidP="00D56E52">
      <w:pPr>
        <w:pStyle w:val="Encabezado"/>
        <w:tabs>
          <w:tab w:val="clear" w:pos="4252"/>
          <w:tab w:val="clear" w:pos="8504"/>
        </w:tabs>
        <w:jc w:val="both"/>
        <w:rPr>
          <w:rFonts w:ascii="Arial" w:hAnsi="Arial" w:cs="Arial"/>
          <w:sz w:val="20"/>
          <w:lang w:val="es-UY"/>
        </w:rPr>
      </w:pPr>
    </w:p>
    <w:p w:rsidR="00D56E52" w:rsidRPr="003F192C" w:rsidRDefault="00D56E52" w:rsidP="00CD380F">
      <w:pPr>
        <w:pStyle w:val="Encabezado"/>
        <w:numPr>
          <w:ilvl w:val="0"/>
          <w:numId w:val="20"/>
        </w:numPr>
        <w:tabs>
          <w:tab w:val="clear" w:pos="4252"/>
          <w:tab w:val="clear" w:pos="8504"/>
        </w:tabs>
        <w:jc w:val="both"/>
        <w:rPr>
          <w:rFonts w:ascii="Arial" w:hAnsi="Arial" w:cs="Arial"/>
          <w:sz w:val="20"/>
          <w:lang w:val="es-UY"/>
        </w:rPr>
      </w:pPr>
      <w:r w:rsidRPr="003F192C">
        <w:rPr>
          <w:rFonts w:ascii="Arial" w:hAnsi="Arial" w:cs="Arial"/>
          <w:sz w:val="20"/>
          <w:lang w:val="es-UY"/>
        </w:rPr>
        <w:t xml:space="preserve">La tela será acrílica, tipo rústico, color natural o arena de trama cerrada y pesada. La tela estará conformada por un tejido plano y uniforme con hilos de urdimbre y trama resistentes y bien torneadas. El tejido será bien unido y no calado. No será transparente. Para el frunce del cortinado se colocará cinta de fruncir con 4 hilos y costuras entre hilos. </w:t>
      </w:r>
    </w:p>
    <w:p w:rsidR="00D56E52" w:rsidRPr="003F192C" w:rsidRDefault="00D56E52" w:rsidP="00CD380F">
      <w:pPr>
        <w:pStyle w:val="Encabezado"/>
        <w:numPr>
          <w:ilvl w:val="0"/>
          <w:numId w:val="20"/>
        </w:numPr>
        <w:tabs>
          <w:tab w:val="clear" w:pos="4252"/>
          <w:tab w:val="clear" w:pos="8504"/>
        </w:tabs>
        <w:jc w:val="both"/>
        <w:rPr>
          <w:rFonts w:ascii="Arial" w:hAnsi="Arial" w:cs="Arial"/>
          <w:sz w:val="20"/>
          <w:lang w:val="es-UY"/>
        </w:rPr>
      </w:pPr>
      <w:r w:rsidRPr="003F192C">
        <w:rPr>
          <w:rFonts w:ascii="Arial" w:hAnsi="Arial" w:cs="Arial"/>
          <w:sz w:val="20"/>
          <w:lang w:val="es-UY"/>
        </w:rPr>
        <w:t xml:space="preserve">Longitud del ancho del cortinado será: el doble del ancho de la medida del vano más los </w:t>
      </w:r>
      <w:smartTag w:uri="urn:schemas-microsoft-com:office:smarttags" w:element="metricconverter">
        <w:smartTagPr>
          <w:attr w:name="ProductID" w:val="20 cm"/>
        </w:smartTagPr>
        <w:r w:rsidRPr="003F192C">
          <w:rPr>
            <w:rFonts w:ascii="Arial" w:hAnsi="Arial" w:cs="Arial"/>
            <w:sz w:val="20"/>
            <w:lang w:val="es-UY"/>
          </w:rPr>
          <w:t>20 cm</w:t>
        </w:r>
      </w:smartTag>
      <w:r w:rsidRPr="003F192C">
        <w:rPr>
          <w:rFonts w:ascii="Arial" w:hAnsi="Arial" w:cs="Arial"/>
          <w:sz w:val="20"/>
          <w:lang w:val="es-UY"/>
        </w:rPr>
        <w:t xml:space="preserve">. que deberá sobresalir de cada lado del vano. </w:t>
      </w:r>
    </w:p>
    <w:p w:rsidR="00D56E52" w:rsidRPr="003F192C" w:rsidRDefault="00D56E52" w:rsidP="00CD380F">
      <w:pPr>
        <w:pStyle w:val="Encabezado"/>
        <w:numPr>
          <w:ilvl w:val="0"/>
          <w:numId w:val="20"/>
        </w:numPr>
        <w:tabs>
          <w:tab w:val="clear" w:pos="4252"/>
          <w:tab w:val="clear" w:pos="8504"/>
        </w:tabs>
        <w:jc w:val="both"/>
        <w:rPr>
          <w:rFonts w:ascii="Arial" w:hAnsi="Arial" w:cs="Arial"/>
          <w:b/>
          <w:sz w:val="20"/>
          <w:lang w:val="es-UY"/>
        </w:rPr>
      </w:pPr>
      <w:r w:rsidRPr="003F192C">
        <w:rPr>
          <w:rFonts w:ascii="Arial" w:hAnsi="Arial" w:cs="Arial"/>
          <w:sz w:val="20"/>
          <w:lang w:val="es-UY"/>
        </w:rPr>
        <w:t>Los despiezos de los paños de las cortinas serán según planillas de aberturas siguiendo las especificaciones generales para cortinados.</w:t>
      </w:r>
    </w:p>
    <w:p w:rsidR="00D56E52" w:rsidRPr="003F192C" w:rsidRDefault="00D56E52" w:rsidP="00CD380F">
      <w:pPr>
        <w:pStyle w:val="Sangradetextonormal"/>
        <w:numPr>
          <w:ilvl w:val="0"/>
          <w:numId w:val="20"/>
        </w:numPr>
        <w:tabs>
          <w:tab w:val="clear" w:pos="-720"/>
        </w:tabs>
        <w:rPr>
          <w:rFonts w:cs="Arial"/>
          <w:b/>
          <w:sz w:val="20"/>
          <w:lang w:val="es-UY"/>
        </w:rPr>
      </w:pPr>
      <w:r w:rsidRPr="003F192C">
        <w:rPr>
          <w:rFonts w:cs="Arial"/>
          <w:kern w:val="26"/>
          <w:sz w:val="20"/>
          <w:lang w:val="es-UY"/>
        </w:rPr>
        <w:t xml:space="preserve">Para la confección de los cortinados se deberá considerar que los mismos superarán en </w:t>
      </w:r>
      <w:smartTag w:uri="urn:schemas-microsoft-com:office:smarttags" w:element="metricconverter">
        <w:smartTagPr>
          <w:attr w:name="ProductID" w:val="20 cm"/>
        </w:smartTagPr>
        <w:r w:rsidRPr="003F192C">
          <w:rPr>
            <w:rFonts w:cs="Arial"/>
            <w:kern w:val="26"/>
            <w:sz w:val="20"/>
            <w:lang w:val="es-UY"/>
          </w:rPr>
          <w:t>20 cm</w:t>
        </w:r>
      </w:smartTag>
      <w:r w:rsidRPr="003F192C">
        <w:rPr>
          <w:rFonts w:cs="Arial"/>
          <w:kern w:val="26"/>
          <w:sz w:val="20"/>
          <w:lang w:val="es-UY"/>
        </w:rPr>
        <w:t>. el ancho del vano y 30cm. por debajo del antepecho de la ventana considerada. Dobladillo no inferior a 10cm.</w:t>
      </w:r>
    </w:p>
    <w:p w:rsidR="00D56E52" w:rsidRPr="003F192C" w:rsidRDefault="00D56E52" w:rsidP="00D56E52">
      <w:pPr>
        <w:pStyle w:val="Sangradetextonormal"/>
        <w:tabs>
          <w:tab w:val="clear" w:pos="-720"/>
        </w:tabs>
        <w:ind w:left="720" w:firstLine="0"/>
        <w:rPr>
          <w:rFonts w:cs="Arial"/>
          <w:b/>
          <w:sz w:val="20"/>
          <w:lang w:val="es-UY"/>
        </w:rPr>
      </w:pPr>
    </w:p>
    <w:p w:rsidR="00D56E52" w:rsidRPr="003F192C" w:rsidRDefault="00D56E52" w:rsidP="00CD380F">
      <w:pPr>
        <w:numPr>
          <w:ilvl w:val="3"/>
          <w:numId w:val="19"/>
        </w:numPr>
        <w:tabs>
          <w:tab w:val="left" w:pos="851"/>
        </w:tabs>
        <w:suppressAutoHyphens/>
        <w:ind w:hanging="2989"/>
        <w:jc w:val="both"/>
        <w:rPr>
          <w:rFonts w:ascii="Arial" w:hAnsi="Arial" w:cs="Arial"/>
          <w:b/>
          <w:sz w:val="20"/>
          <w:lang w:val="es-UY"/>
        </w:rPr>
      </w:pPr>
      <w:r w:rsidRPr="003F192C">
        <w:rPr>
          <w:rFonts w:ascii="Arial" w:hAnsi="Arial" w:cs="Arial"/>
          <w:b/>
          <w:sz w:val="20"/>
        </w:rPr>
        <w:t>Cortinado</w:t>
      </w:r>
      <w:r w:rsidRPr="003F192C">
        <w:rPr>
          <w:rFonts w:ascii="Arial" w:hAnsi="Arial" w:cs="Arial"/>
          <w:b/>
          <w:sz w:val="20"/>
          <w:lang w:val="es-UY"/>
        </w:rPr>
        <w:t xml:space="preserve"> tipo </w:t>
      </w:r>
      <w:proofErr w:type="spellStart"/>
      <w:r w:rsidRPr="003F192C">
        <w:rPr>
          <w:rFonts w:ascii="Arial" w:hAnsi="Arial" w:cs="Arial"/>
          <w:b/>
          <w:sz w:val="20"/>
          <w:lang w:val="es-UY"/>
        </w:rPr>
        <w:t>Rollers</w:t>
      </w:r>
      <w:proofErr w:type="spellEnd"/>
      <w:r w:rsidRPr="003F192C">
        <w:rPr>
          <w:rFonts w:ascii="Arial" w:hAnsi="Arial" w:cs="Arial"/>
          <w:b/>
          <w:sz w:val="20"/>
          <w:lang w:val="es-UY"/>
        </w:rPr>
        <w:t xml:space="preserve"> </w:t>
      </w:r>
      <w:proofErr w:type="spellStart"/>
      <w:r w:rsidRPr="003F192C">
        <w:rPr>
          <w:rFonts w:ascii="Arial" w:hAnsi="Arial" w:cs="Arial"/>
          <w:b/>
          <w:sz w:val="20"/>
          <w:lang w:val="es-UY"/>
        </w:rPr>
        <w:t>Sun-screen</w:t>
      </w:r>
      <w:proofErr w:type="spellEnd"/>
    </w:p>
    <w:p w:rsidR="00D56E52" w:rsidRPr="003F192C" w:rsidRDefault="00D56E52" w:rsidP="00D56E52">
      <w:pPr>
        <w:keepLines/>
        <w:suppressLineNumbers/>
        <w:suppressAutoHyphens/>
        <w:ind w:right="-23"/>
        <w:jc w:val="both"/>
        <w:rPr>
          <w:rFonts w:ascii="Arial" w:hAnsi="Arial" w:cs="Arial"/>
          <w:sz w:val="20"/>
          <w:lang w:val="es-UY"/>
        </w:rPr>
      </w:pPr>
      <w:r w:rsidRPr="003F192C">
        <w:rPr>
          <w:rFonts w:ascii="Arial" w:hAnsi="Arial" w:cs="Arial"/>
          <w:sz w:val="20"/>
          <w:lang w:val="es-UY"/>
        </w:rPr>
        <w:t xml:space="preserve">Se suministrarán y colocarán cortinas tipo </w:t>
      </w:r>
      <w:proofErr w:type="spellStart"/>
      <w:r w:rsidRPr="003F192C">
        <w:rPr>
          <w:rFonts w:ascii="Arial" w:hAnsi="Arial" w:cs="Arial"/>
          <w:sz w:val="20"/>
          <w:lang w:val="es-UY"/>
        </w:rPr>
        <w:t>rollers</w:t>
      </w:r>
      <w:proofErr w:type="spellEnd"/>
      <w:r w:rsidRPr="003F192C">
        <w:rPr>
          <w:rFonts w:ascii="Arial" w:hAnsi="Arial" w:cs="Arial"/>
          <w:sz w:val="20"/>
          <w:lang w:val="es-UY"/>
        </w:rPr>
        <w:t xml:space="preserve"> </w:t>
      </w:r>
      <w:proofErr w:type="spellStart"/>
      <w:r w:rsidRPr="003F192C">
        <w:rPr>
          <w:rFonts w:ascii="Arial" w:hAnsi="Arial" w:cs="Arial"/>
          <w:sz w:val="20"/>
          <w:lang w:val="es-UY"/>
        </w:rPr>
        <w:t>sun-screen</w:t>
      </w:r>
      <w:proofErr w:type="spellEnd"/>
      <w:r w:rsidRPr="003F192C">
        <w:rPr>
          <w:rFonts w:ascii="Arial" w:hAnsi="Arial" w:cs="Arial"/>
          <w:sz w:val="20"/>
          <w:lang w:val="es-UY"/>
        </w:rPr>
        <w:t xml:space="preserve"> en las aberturas exteriores con fijación al techo en: </w:t>
      </w:r>
      <w:r w:rsidRPr="00153E93">
        <w:rPr>
          <w:rFonts w:ascii="Arial" w:hAnsi="Arial"/>
          <w:sz w:val="20"/>
        </w:rPr>
        <w:t xml:space="preserve">locales </w:t>
      </w:r>
      <w:r w:rsidRPr="00153E93">
        <w:rPr>
          <w:rFonts w:ascii="Arial" w:hAnsi="Arial"/>
          <w:b/>
          <w:sz w:val="20"/>
          <w:highlight w:val="lightGray"/>
        </w:rPr>
        <w:t>002</w:t>
      </w:r>
      <w:r w:rsidR="00153E93" w:rsidRPr="00153E93">
        <w:rPr>
          <w:rFonts w:ascii="Arial" w:hAnsi="Arial"/>
          <w:b/>
          <w:sz w:val="20"/>
          <w:highlight w:val="lightGray"/>
        </w:rPr>
        <w:t>, 003, 005, 009, 018, 019, 020</w:t>
      </w:r>
      <w:r w:rsidRPr="00153E93">
        <w:rPr>
          <w:rFonts w:ascii="Arial" w:hAnsi="Arial" w:cs="Arial"/>
          <w:sz w:val="20"/>
          <w:lang w:val="es-UY"/>
        </w:rPr>
        <w:t>.</w:t>
      </w:r>
    </w:p>
    <w:p w:rsidR="00D56E52" w:rsidRPr="003F192C" w:rsidRDefault="00D56E52" w:rsidP="00D56E52">
      <w:pPr>
        <w:keepLines/>
        <w:suppressLineNumbers/>
        <w:suppressAutoHyphens/>
        <w:ind w:right="-23"/>
        <w:jc w:val="both"/>
        <w:rPr>
          <w:rFonts w:ascii="Arial" w:hAnsi="Arial" w:cs="Arial"/>
          <w:sz w:val="20"/>
          <w:lang w:val="es-UY"/>
        </w:rPr>
      </w:pPr>
    </w:p>
    <w:p w:rsidR="00D56E52" w:rsidRPr="003F192C" w:rsidRDefault="00D56E52" w:rsidP="00CD380F">
      <w:pPr>
        <w:keepLines/>
        <w:numPr>
          <w:ilvl w:val="0"/>
          <w:numId w:val="22"/>
        </w:numPr>
        <w:suppressLineNumbers/>
        <w:suppressAutoHyphens/>
        <w:ind w:right="-23"/>
        <w:jc w:val="both"/>
        <w:rPr>
          <w:rFonts w:ascii="Arial" w:hAnsi="Arial" w:cs="Arial"/>
          <w:sz w:val="20"/>
          <w:lang w:val="es-UY"/>
        </w:rPr>
      </w:pPr>
      <w:r w:rsidRPr="003F192C">
        <w:rPr>
          <w:rFonts w:ascii="Arial" w:hAnsi="Arial" w:cs="Arial"/>
          <w:sz w:val="20"/>
          <w:lang w:val="es-UY"/>
        </w:rPr>
        <w:t>Accionamiento mediante cadena que enrolla totalmente la tela en el cabezal de la cortina.</w:t>
      </w:r>
    </w:p>
    <w:p w:rsidR="00D56E52" w:rsidRPr="003F192C" w:rsidRDefault="00D56E52" w:rsidP="00CD380F">
      <w:pPr>
        <w:keepLines/>
        <w:numPr>
          <w:ilvl w:val="0"/>
          <w:numId w:val="22"/>
        </w:numPr>
        <w:suppressLineNumbers/>
        <w:suppressAutoHyphens/>
        <w:ind w:right="-23"/>
        <w:jc w:val="both"/>
        <w:rPr>
          <w:rFonts w:ascii="Arial" w:hAnsi="Arial" w:cs="Arial"/>
          <w:sz w:val="20"/>
          <w:lang w:val="es-UY"/>
        </w:rPr>
      </w:pPr>
      <w:r w:rsidRPr="003F192C">
        <w:rPr>
          <w:rFonts w:ascii="Arial" w:hAnsi="Arial" w:cs="Arial"/>
          <w:sz w:val="20"/>
          <w:lang w:val="es-UY"/>
        </w:rPr>
        <w:t>Mecanismo de cabezal y cadena metálicos.</w:t>
      </w:r>
    </w:p>
    <w:p w:rsidR="00D56E52" w:rsidRPr="003F192C" w:rsidRDefault="00D56E52" w:rsidP="00CD380F">
      <w:pPr>
        <w:keepLines/>
        <w:numPr>
          <w:ilvl w:val="0"/>
          <w:numId w:val="22"/>
        </w:numPr>
        <w:suppressLineNumbers/>
        <w:suppressAutoHyphens/>
        <w:ind w:right="-23"/>
        <w:jc w:val="both"/>
        <w:rPr>
          <w:rFonts w:ascii="Arial" w:hAnsi="Arial" w:cs="Arial"/>
          <w:sz w:val="20"/>
          <w:lang w:val="es-UY"/>
        </w:rPr>
      </w:pPr>
      <w:r w:rsidRPr="003F192C">
        <w:rPr>
          <w:rFonts w:ascii="Arial" w:hAnsi="Arial" w:cs="Arial"/>
          <w:sz w:val="20"/>
          <w:lang w:val="es-UY"/>
        </w:rPr>
        <w:t xml:space="preserve">Tela </w:t>
      </w:r>
      <w:proofErr w:type="spellStart"/>
      <w:r w:rsidRPr="003F192C">
        <w:rPr>
          <w:rFonts w:ascii="Arial" w:hAnsi="Arial" w:cs="Arial"/>
          <w:sz w:val="20"/>
          <w:lang w:val="es-UY"/>
        </w:rPr>
        <w:t>Sunscreen</w:t>
      </w:r>
      <w:proofErr w:type="spellEnd"/>
      <w:r w:rsidRPr="003F192C">
        <w:rPr>
          <w:rFonts w:ascii="Arial" w:hAnsi="Arial" w:cs="Arial"/>
          <w:sz w:val="20"/>
          <w:lang w:val="es-UY"/>
        </w:rPr>
        <w:t xml:space="preserve"> gris, con protección UV 95%, mezcla de poliéster y PVC con apertura de entre 3% y 10% que filtra la luz solar y bloquea los rayos UV.</w:t>
      </w:r>
    </w:p>
    <w:p w:rsidR="00D56E52" w:rsidRPr="003F192C" w:rsidRDefault="00D56E52" w:rsidP="00CD380F">
      <w:pPr>
        <w:pStyle w:val="Encabezado"/>
        <w:numPr>
          <w:ilvl w:val="0"/>
          <w:numId w:val="22"/>
        </w:numPr>
        <w:tabs>
          <w:tab w:val="clear" w:pos="4252"/>
          <w:tab w:val="clear" w:pos="8504"/>
        </w:tabs>
        <w:jc w:val="both"/>
        <w:rPr>
          <w:rFonts w:ascii="Arial" w:hAnsi="Arial" w:cs="Arial"/>
          <w:b/>
          <w:sz w:val="20"/>
          <w:lang w:val="es-UY"/>
        </w:rPr>
      </w:pPr>
      <w:r w:rsidRPr="003F192C">
        <w:rPr>
          <w:rFonts w:ascii="Arial" w:hAnsi="Arial" w:cs="Arial"/>
          <w:sz w:val="20"/>
          <w:lang w:val="es-UY"/>
        </w:rPr>
        <w:t>Los despiezos de los paños de las cortinas serán según planillas de aberturas siguiendo las especificaciones generales para cortinados.</w:t>
      </w:r>
    </w:p>
    <w:p w:rsidR="00D56E52" w:rsidRPr="003F192C" w:rsidRDefault="00D56E52" w:rsidP="00D56E52">
      <w:pPr>
        <w:pStyle w:val="Sangradetextonormal"/>
        <w:tabs>
          <w:tab w:val="clear" w:pos="-720"/>
        </w:tabs>
        <w:ind w:left="0" w:firstLine="0"/>
        <w:rPr>
          <w:rFonts w:cs="Arial"/>
          <w:sz w:val="20"/>
        </w:rPr>
      </w:pPr>
      <w:r w:rsidRPr="003F192C">
        <w:rPr>
          <w:rFonts w:cs="Arial"/>
          <w:sz w:val="20"/>
        </w:rPr>
        <w:t xml:space="preserve">Se presentará muestra a </w:t>
      </w:r>
      <w:smartTag w:uri="urn:schemas-microsoft-com:office:smarttags" w:element="PersonName">
        <w:smartTagPr>
          <w:attr w:name="ProductID" w:val="la Supervisión"/>
        </w:smartTagPr>
        <w:r w:rsidRPr="003F192C">
          <w:rPr>
            <w:rFonts w:cs="Arial"/>
            <w:sz w:val="20"/>
          </w:rPr>
          <w:t>la Supervisión</w:t>
        </w:r>
      </w:smartTag>
      <w:r w:rsidRPr="003F192C">
        <w:rPr>
          <w:rFonts w:cs="Arial"/>
          <w:sz w:val="20"/>
        </w:rPr>
        <w:t xml:space="preserve"> de Obra y al Arq. Proyectista.</w:t>
      </w:r>
    </w:p>
    <w:p w:rsidR="00D56E52" w:rsidRPr="003F192C" w:rsidRDefault="00D56E52" w:rsidP="00D56E52">
      <w:pPr>
        <w:pStyle w:val="Sangradetextonormal"/>
        <w:tabs>
          <w:tab w:val="clear" w:pos="-720"/>
        </w:tabs>
        <w:ind w:left="720" w:firstLine="0"/>
        <w:rPr>
          <w:rFonts w:cs="Arial"/>
          <w:b/>
          <w:sz w:val="20"/>
          <w:lang w:val="es-UY"/>
        </w:rPr>
      </w:pPr>
    </w:p>
    <w:p w:rsidR="00D56E52" w:rsidRPr="003F192C" w:rsidRDefault="00D56E52" w:rsidP="00CD380F">
      <w:pPr>
        <w:numPr>
          <w:ilvl w:val="3"/>
          <w:numId w:val="19"/>
        </w:numPr>
        <w:tabs>
          <w:tab w:val="left" w:pos="851"/>
        </w:tabs>
        <w:suppressAutoHyphens/>
        <w:ind w:hanging="2989"/>
        <w:jc w:val="both"/>
        <w:rPr>
          <w:rFonts w:ascii="Arial" w:hAnsi="Arial" w:cs="Arial"/>
          <w:b/>
          <w:sz w:val="20"/>
          <w:lang w:val="en-US"/>
        </w:rPr>
      </w:pPr>
      <w:proofErr w:type="spellStart"/>
      <w:r w:rsidRPr="003F192C">
        <w:rPr>
          <w:rFonts w:ascii="Arial" w:hAnsi="Arial" w:cs="Arial"/>
          <w:b/>
          <w:sz w:val="20"/>
          <w:lang w:val="en-US"/>
        </w:rPr>
        <w:t>Cortinado</w:t>
      </w:r>
      <w:proofErr w:type="spellEnd"/>
      <w:r w:rsidRPr="003F192C">
        <w:rPr>
          <w:rFonts w:ascii="Arial" w:hAnsi="Arial" w:cs="Arial"/>
          <w:b/>
          <w:sz w:val="20"/>
          <w:lang w:val="en-US"/>
        </w:rPr>
        <w:t xml:space="preserve"> </w:t>
      </w:r>
      <w:proofErr w:type="spellStart"/>
      <w:r w:rsidRPr="003F192C">
        <w:rPr>
          <w:rFonts w:ascii="Arial" w:hAnsi="Arial" w:cs="Arial"/>
          <w:b/>
          <w:sz w:val="20"/>
          <w:lang w:val="en-US"/>
        </w:rPr>
        <w:t>tipo</w:t>
      </w:r>
      <w:proofErr w:type="spellEnd"/>
      <w:r w:rsidRPr="003F192C">
        <w:rPr>
          <w:rFonts w:ascii="Arial" w:hAnsi="Arial" w:cs="Arial"/>
          <w:b/>
          <w:sz w:val="20"/>
          <w:lang w:val="en-US"/>
        </w:rPr>
        <w:t xml:space="preserve"> Rollers Black-out</w:t>
      </w:r>
    </w:p>
    <w:p w:rsidR="00D56E52" w:rsidRPr="003F192C" w:rsidRDefault="00D56E52" w:rsidP="00D56E52">
      <w:pPr>
        <w:pStyle w:val="Encabezado"/>
        <w:tabs>
          <w:tab w:val="clear" w:pos="4252"/>
          <w:tab w:val="clear" w:pos="8504"/>
        </w:tabs>
        <w:jc w:val="both"/>
        <w:rPr>
          <w:rFonts w:ascii="Arial" w:hAnsi="Arial" w:cs="Arial"/>
          <w:sz w:val="20"/>
          <w:lang w:val="es-UY"/>
        </w:rPr>
      </w:pPr>
      <w:r w:rsidRPr="003F192C">
        <w:rPr>
          <w:rFonts w:ascii="Arial" w:hAnsi="Arial" w:cs="Arial"/>
          <w:sz w:val="20"/>
          <w:lang w:val="es-UY"/>
        </w:rPr>
        <w:t xml:space="preserve">Se suministrarán y colocarán cortinas tipo </w:t>
      </w:r>
      <w:proofErr w:type="spellStart"/>
      <w:r w:rsidRPr="003F192C">
        <w:rPr>
          <w:rFonts w:ascii="Arial" w:hAnsi="Arial" w:cs="Arial"/>
          <w:sz w:val="20"/>
          <w:lang w:val="es-UY"/>
        </w:rPr>
        <w:t>rollers</w:t>
      </w:r>
      <w:proofErr w:type="spellEnd"/>
      <w:r w:rsidRPr="003F192C">
        <w:rPr>
          <w:rFonts w:ascii="Arial" w:hAnsi="Arial" w:cs="Arial"/>
          <w:sz w:val="20"/>
          <w:lang w:val="es-UY"/>
        </w:rPr>
        <w:t xml:space="preserve"> </w:t>
      </w:r>
      <w:proofErr w:type="spellStart"/>
      <w:r w:rsidRPr="003F192C">
        <w:rPr>
          <w:rFonts w:ascii="Arial" w:hAnsi="Arial" w:cs="Arial"/>
          <w:sz w:val="20"/>
          <w:lang w:val="es-UY"/>
        </w:rPr>
        <w:t>black-out</w:t>
      </w:r>
      <w:proofErr w:type="spellEnd"/>
      <w:r w:rsidRPr="003F192C">
        <w:rPr>
          <w:rFonts w:ascii="Arial" w:hAnsi="Arial" w:cs="Arial"/>
          <w:sz w:val="20"/>
          <w:lang w:val="es-UY"/>
        </w:rPr>
        <w:t xml:space="preserve"> en la abertura exterior con fijación al techo en: </w:t>
      </w:r>
      <w:r w:rsidRPr="00153E93">
        <w:rPr>
          <w:rFonts w:ascii="Arial" w:hAnsi="Arial" w:cs="Arial"/>
          <w:b/>
          <w:color w:val="000000"/>
          <w:spacing w:val="-3"/>
          <w:kern w:val="2"/>
          <w:sz w:val="20"/>
          <w:highlight w:val="lightGray"/>
          <w:lang w:val="es-ES_tradnl" w:eastAsia="x-none"/>
        </w:rPr>
        <w:t>L0</w:t>
      </w:r>
      <w:r w:rsidR="00153E93" w:rsidRPr="00153E93">
        <w:rPr>
          <w:rFonts w:ascii="Arial" w:hAnsi="Arial" w:cs="Arial"/>
          <w:b/>
          <w:color w:val="000000"/>
          <w:spacing w:val="-3"/>
          <w:kern w:val="2"/>
          <w:sz w:val="20"/>
          <w:highlight w:val="lightGray"/>
          <w:lang w:val="es-ES_tradnl" w:eastAsia="x-none"/>
        </w:rPr>
        <w:t>2</w:t>
      </w:r>
      <w:r w:rsidRPr="00153E93">
        <w:rPr>
          <w:rFonts w:ascii="Arial" w:hAnsi="Arial" w:cs="Arial"/>
          <w:b/>
          <w:color w:val="000000"/>
          <w:spacing w:val="-3"/>
          <w:kern w:val="2"/>
          <w:sz w:val="20"/>
          <w:highlight w:val="lightGray"/>
          <w:lang w:val="es-ES_tradnl" w:eastAsia="x-none"/>
        </w:rPr>
        <w:t>1</w:t>
      </w:r>
      <w:r w:rsidRPr="00153E93">
        <w:rPr>
          <w:rFonts w:ascii="Arial" w:hAnsi="Arial" w:cs="Arial"/>
          <w:sz w:val="20"/>
          <w:lang w:val="es-UY"/>
        </w:rPr>
        <w:t>.</w:t>
      </w:r>
      <w:r w:rsidRPr="003F192C">
        <w:rPr>
          <w:rFonts w:ascii="Arial" w:hAnsi="Arial" w:cs="Arial"/>
          <w:sz w:val="20"/>
          <w:lang w:val="es-UY"/>
        </w:rPr>
        <w:t xml:space="preserve"> </w:t>
      </w:r>
    </w:p>
    <w:p w:rsidR="00D56E52" w:rsidRPr="003F192C" w:rsidRDefault="00D56E52" w:rsidP="00D56E52">
      <w:pPr>
        <w:pStyle w:val="Encabezado"/>
        <w:tabs>
          <w:tab w:val="clear" w:pos="4252"/>
          <w:tab w:val="clear" w:pos="8504"/>
        </w:tabs>
        <w:jc w:val="both"/>
        <w:rPr>
          <w:rFonts w:ascii="Arial" w:hAnsi="Arial" w:cs="Arial"/>
          <w:sz w:val="20"/>
          <w:lang w:val="es-UY"/>
        </w:rPr>
      </w:pPr>
    </w:p>
    <w:p w:rsidR="00D56E52" w:rsidRPr="003F192C" w:rsidRDefault="00D56E52" w:rsidP="00CD380F">
      <w:pPr>
        <w:keepLines/>
        <w:numPr>
          <w:ilvl w:val="0"/>
          <w:numId w:val="22"/>
        </w:numPr>
        <w:suppressLineNumbers/>
        <w:suppressAutoHyphens/>
        <w:ind w:right="-23"/>
        <w:jc w:val="both"/>
        <w:rPr>
          <w:rFonts w:ascii="Arial" w:hAnsi="Arial" w:cs="Arial"/>
          <w:sz w:val="20"/>
          <w:lang w:val="es-UY"/>
        </w:rPr>
      </w:pPr>
      <w:r w:rsidRPr="003F192C">
        <w:rPr>
          <w:rFonts w:ascii="Arial" w:hAnsi="Arial" w:cs="Arial"/>
          <w:sz w:val="20"/>
          <w:lang w:val="es-UY"/>
        </w:rPr>
        <w:t>Accionamiento mediante cadena que enrolla totalmente la tela en el cabezal de la cortina.</w:t>
      </w:r>
    </w:p>
    <w:p w:rsidR="00D56E52" w:rsidRPr="003F192C" w:rsidRDefault="00D56E52" w:rsidP="00CD380F">
      <w:pPr>
        <w:keepLines/>
        <w:numPr>
          <w:ilvl w:val="0"/>
          <w:numId w:val="22"/>
        </w:numPr>
        <w:suppressLineNumbers/>
        <w:suppressAutoHyphens/>
        <w:ind w:right="-23"/>
        <w:jc w:val="both"/>
        <w:rPr>
          <w:rFonts w:ascii="Arial" w:hAnsi="Arial" w:cs="Arial"/>
          <w:sz w:val="20"/>
          <w:lang w:val="es-UY"/>
        </w:rPr>
      </w:pPr>
      <w:r w:rsidRPr="003F192C">
        <w:rPr>
          <w:rFonts w:ascii="Arial" w:hAnsi="Arial" w:cs="Arial"/>
          <w:sz w:val="20"/>
          <w:lang w:val="es-UY"/>
        </w:rPr>
        <w:t>Mecanismo de cabezal y cadena metálicos.</w:t>
      </w:r>
    </w:p>
    <w:p w:rsidR="00D56E52" w:rsidRPr="003F192C" w:rsidRDefault="00D56E52" w:rsidP="00CD380F">
      <w:pPr>
        <w:keepLines/>
        <w:numPr>
          <w:ilvl w:val="0"/>
          <w:numId w:val="22"/>
        </w:numPr>
        <w:suppressLineNumbers/>
        <w:suppressAutoHyphens/>
        <w:ind w:right="-23"/>
        <w:jc w:val="both"/>
        <w:rPr>
          <w:rFonts w:ascii="Arial" w:hAnsi="Arial" w:cs="Arial"/>
          <w:sz w:val="20"/>
          <w:lang w:val="es-UY"/>
        </w:rPr>
      </w:pPr>
      <w:r w:rsidRPr="003F192C">
        <w:rPr>
          <w:rFonts w:ascii="Arial" w:hAnsi="Arial" w:cs="Arial"/>
          <w:sz w:val="20"/>
          <w:lang w:val="es-UY"/>
        </w:rPr>
        <w:t xml:space="preserve">Tela </w:t>
      </w:r>
      <w:proofErr w:type="spellStart"/>
      <w:r w:rsidRPr="003F192C">
        <w:rPr>
          <w:rFonts w:ascii="Arial" w:hAnsi="Arial" w:cs="Arial"/>
          <w:sz w:val="20"/>
        </w:rPr>
        <w:t>black-out</w:t>
      </w:r>
      <w:proofErr w:type="spellEnd"/>
      <w:r w:rsidRPr="003F192C">
        <w:rPr>
          <w:rFonts w:ascii="Arial" w:hAnsi="Arial" w:cs="Arial"/>
          <w:sz w:val="20"/>
        </w:rPr>
        <w:t xml:space="preserve"> gris en ambas caras, de trama cerrada y pesada.</w:t>
      </w:r>
    </w:p>
    <w:p w:rsidR="00D56E52" w:rsidRPr="003F192C" w:rsidRDefault="00D56E52" w:rsidP="00CD380F">
      <w:pPr>
        <w:pStyle w:val="Encabezado"/>
        <w:numPr>
          <w:ilvl w:val="0"/>
          <w:numId w:val="22"/>
        </w:numPr>
        <w:tabs>
          <w:tab w:val="clear" w:pos="4252"/>
          <w:tab w:val="clear" w:pos="8504"/>
        </w:tabs>
        <w:jc w:val="both"/>
        <w:rPr>
          <w:rFonts w:ascii="Arial" w:hAnsi="Arial" w:cs="Arial"/>
          <w:b/>
          <w:sz w:val="20"/>
          <w:lang w:val="es-UY"/>
        </w:rPr>
      </w:pPr>
      <w:r w:rsidRPr="003F192C">
        <w:rPr>
          <w:rFonts w:ascii="Arial" w:hAnsi="Arial" w:cs="Arial"/>
          <w:sz w:val="20"/>
          <w:lang w:val="es-UY"/>
        </w:rPr>
        <w:t>Los despiezos de los paños de las cortinas serán según planillas de aberturas siguiendo las especificaciones generales para cortinados.</w:t>
      </w:r>
    </w:p>
    <w:p w:rsidR="00D56E52" w:rsidRDefault="00D56E52" w:rsidP="00D56E52">
      <w:pPr>
        <w:pStyle w:val="Sangradetextonormal"/>
        <w:tabs>
          <w:tab w:val="clear" w:pos="-720"/>
        </w:tabs>
        <w:ind w:left="0" w:firstLine="0"/>
        <w:rPr>
          <w:rFonts w:cs="Arial"/>
          <w:sz w:val="20"/>
        </w:rPr>
      </w:pPr>
      <w:r w:rsidRPr="003F192C">
        <w:rPr>
          <w:rFonts w:cs="Arial"/>
          <w:sz w:val="20"/>
        </w:rPr>
        <w:t xml:space="preserve">Se presentará muestra a </w:t>
      </w:r>
      <w:smartTag w:uri="urn:schemas-microsoft-com:office:smarttags" w:element="PersonName">
        <w:smartTagPr>
          <w:attr w:name="ProductID" w:val="la Supervisión"/>
        </w:smartTagPr>
        <w:r w:rsidRPr="003F192C">
          <w:rPr>
            <w:rFonts w:cs="Arial"/>
            <w:sz w:val="20"/>
          </w:rPr>
          <w:t>la Supervisión</w:t>
        </w:r>
      </w:smartTag>
      <w:r w:rsidRPr="003F192C">
        <w:rPr>
          <w:rFonts w:cs="Arial"/>
          <w:sz w:val="20"/>
        </w:rPr>
        <w:t xml:space="preserve"> de Obra y al Arq. Proyectista.</w:t>
      </w:r>
    </w:p>
    <w:p w:rsidR="00D56E52" w:rsidRPr="003F192C" w:rsidRDefault="00D56E52" w:rsidP="00D56E52">
      <w:pPr>
        <w:pStyle w:val="Sangradetextonormal"/>
        <w:tabs>
          <w:tab w:val="clear" w:pos="-720"/>
        </w:tabs>
        <w:ind w:left="0" w:firstLine="0"/>
        <w:rPr>
          <w:rFonts w:cs="Arial"/>
          <w:sz w:val="20"/>
        </w:rPr>
      </w:pPr>
    </w:p>
    <w:p w:rsidR="00D56E52" w:rsidRDefault="00D56E52" w:rsidP="0068770A">
      <w:pPr>
        <w:pStyle w:val="Ttulo2"/>
        <w:numPr>
          <w:ilvl w:val="2"/>
          <w:numId w:val="5"/>
        </w:numPr>
        <w:tabs>
          <w:tab w:val="left" w:pos="-720"/>
          <w:tab w:val="left" w:pos="0"/>
        </w:tabs>
        <w:rPr>
          <w:rFonts w:cs="Arial"/>
          <w:sz w:val="20"/>
          <w:szCs w:val="20"/>
        </w:rPr>
      </w:pPr>
      <w:bookmarkStart w:id="120" w:name="_Toc95737986"/>
      <w:bookmarkStart w:id="121" w:name="_Toc105068126"/>
      <w:r w:rsidRPr="00124553">
        <w:rPr>
          <w:rFonts w:cs="Arial"/>
          <w:sz w:val="20"/>
          <w:szCs w:val="20"/>
        </w:rPr>
        <w:t>Muebles Giratorios de Librería</w:t>
      </w:r>
      <w:bookmarkEnd w:id="120"/>
      <w:bookmarkEnd w:id="121"/>
      <w:r w:rsidRPr="00124553">
        <w:rPr>
          <w:rFonts w:cs="Arial"/>
          <w:sz w:val="20"/>
          <w:szCs w:val="20"/>
        </w:rPr>
        <w:t xml:space="preserve"> </w:t>
      </w:r>
    </w:p>
    <w:p w:rsidR="00D56E52" w:rsidRPr="0038459E" w:rsidRDefault="00D56E52" w:rsidP="00D56E52">
      <w:pPr>
        <w:rPr>
          <w:lang w:val="es-ES_tradnl"/>
        </w:rPr>
      </w:pPr>
    </w:p>
    <w:p w:rsidR="00D56E52" w:rsidRPr="00124553" w:rsidRDefault="00D56E52" w:rsidP="00D56E52">
      <w:pPr>
        <w:pStyle w:val="Textoindependiente"/>
        <w:tabs>
          <w:tab w:val="left" w:pos="720"/>
        </w:tabs>
        <w:suppressAutoHyphens w:val="0"/>
        <w:spacing w:line="240" w:lineRule="exact"/>
        <w:rPr>
          <w:rFonts w:cs="Arial"/>
          <w:color w:val="000000"/>
          <w:sz w:val="20"/>
          <w:szCs w:val="20"/>
          <w:lang w:val="es-ES"/>
        </w:rPr>
      </w:pPr>
      <w:r w:rsidRPr="00124553">
        <w:rPr>
          <w:rFonts w:cs="Arial"/>
          <w:color w:val="000000"/>
          <w:sz w:val="20"/>
          <w:szCs w:val="20"/>
          <w:lang w:val="es-ES"/>
        </w:rPr>
        <w:t xml:space="preserve">Se ejecutarán los muebles giratorios de la </w:t>
      </w:r>
      <w:proofErr w:type="gramStart"/>
      <w:r w:rsidRPr="00124553">
        <w:rPr>
          <w:rFonts w:cs="Arial"/>
          <w:b/>
          <w:color w:val="000000"/>
          <w:sz w:val="20"/>
          <w:szCs w:val="20"/>
          <w:lang w:val="es-ES"/>
        </w:rPr>
        <w:t>Librería</w:t>
      </w:r>
      <w:r w:rsidRPr="00124553">
        <w:rPr>
          <w:rFonts w:cs="Arial"/>
          <w:color w:val="000000"/>
          <w:sz w:val="20"/>
          <w:szCs w:val="20"/>
          <w:lang w:val="es-ES"/>
        </w:rPr>
        <w:t xml:space="preserve">  según</w:t>
      </w:r>
      <w:proofErr w:type="gramEnd"/>
      <w:r w:rsidRPr="00124553">
        <w:rPr>
          <w:rFonts w:cs="Arial"/>
          <w:color w:val="000000"/>
          <w:sz w:val="20"/>
          <w:szCs w:val="20"/>
          <w:lang w:val="es-ES"/>
        </w:rPr>
        <w:t xml:space="preserve"> se especifica en la planilla </w:t>
      </w:r>
      <w:r w:rsidRPr="00F56CDF">
        <w:rPr>
          <w:rFonts w:cs="Arial"/>
          <w:b/>
          <w:bCs/>
          <w:color w:val="000000"/>
          <w:sz w:val="20"/>
          <w:szCs w:val="20"/>
          <w:highlight w:val="lightGray"/>
          <w:lang w:val="es-ES"/>
        </w:rPr>
        <w:t>H</w:t>
      </w:r>
      <w:r w:rsidR="00F56CDF" w:rsidRPr="00F56CDF">
        <w:rPr>
          <w:rFonts w:cs="Arial"/>
          <w:b/>
          <w:bCs/>
          <w:color w:val="000000"/>
          <w:sz w:val="20"/>
          <w:szCs w:val="20"/>
          <w:highlight w:val="lightGray"/>
          <w:lang w:val="es-ES"/>
        </w:rPr>
        <w:t>12</w:t>
      </w:r>
      <w:r w:rsidRPr="00124553">
        <w:rPr>
          <w:rFonts w:cs="Arial"/>
          <w:color w:val="000000"/>
          <w:sz w:val="20"/>
          <w:szCs w:val="20"/>
          <w:lang w:val="es-ES"/>
        </w:rPr>
        <w:t>.</w:t>
      </w:r>
    </w:p>
    <w:p w:rsidR="00D56E52" w:rsidRPr="00124553" w:rsidRDefault="00D56E52" w:rsidP="00D56E52">
      <w:pPr>
        <w:pStyle w:val="Textoindependiente"/>
        <w:tabs>
          <w:tab w:val="left" w:pos="720"/>
        </w:tabs>
        <w:suppressAutoHyphens w:val="0"/>
        <w:spacing w:line="240" w:lineRule="exact"/>
        <w:rPr>
          <w:rFonts w:cs="Arial"/>
          <w:color w:val="000000"/>
          <w:sz w:val="20"/>
          <w:szCs w:val="20"/>
          <w:lang w:val="es-ES"/>
        </w:rPr>
      </w:pPr>
    </w:p>
    <w:p w:rsidR="00D56E52" w:rsidRPr="00124553" w:rsidRDefault="00D56E52" w:rsidP="00D56E52">
      <w:pPr>
        <w:pStyle w:val="Textoindependiente"/>
        <w:tabs>
          <w:tab w:val="left" w:pos="720"/>
        </w:tabs>
        <w:suppressAutoHyphens w:val="0"/>
        <w:spacing w:line="240" w:lineRule="exact"/>
        <w:rPr>
          <w:rFonts w:cs="Arial"/>
          <w:color w:val="000000"/>
          <w:sz w:val="20"/>
          <w:szCs w:val="20"/>
          <w:lang w:val="es-ES"/>
        </w:rPr>
      </w:pPr>
      <w:r w:rsidRPr="00124553">
        <w:rPr>
          <w:rFonts w:cs="Arial"/>
          <w:color w:val="000000"/>
          <w:sz w:val="20"/>
          <w:szCs w:val="20"/>
          <w:lang w:val="es-ES"/>
        </w:rPr>
        <w:t xml:space="preserve">Este trabajo requerirá que el Contratista principal realice una </w:t>
      </w:r>
      <w:r w:rsidRPr="00124553">
        <w:rPr>
          <w:rFonts w:cs="Arial"/>
          <w:b/>
          <w:color w:val="000000"/>
          <w:sz w:val="20"/>
          <w:szCs w:val="20"/>
          <w:lang w:val="es-ES"/>
        </w:rPr>
        <w:t>estricta</w:t>
      </w:r>
      <w:r w:rsidRPr="00124553">
        <w:rPr>
          <w:rFonts w:cs="Arial"/>
          <w:color w:val="000000"/>
          <w:sz w:val="20"/>
          <w:szCs w:val="20"/>
          <w:lang w:val="es-ES"/>
        </w:rPr>
        <w:t xml:space="preserve"> coordinación de varios subcontratos, a saber: herrería, carpintería, etc. </w:t>
      </w:r>
    </w:p>
    <w:p w:rsidR="00D56E52" w:rsidRPr="00124553" w:rsidRDefault="00D56E52" w:rsidP="00D56E52">
      <w:pPr>
        <w:pStyle w:val="Textoindependiente"/>
        <w:tabs>
          <w:tab w:val="left" w:pos="720"/>
        </w:tabs>
        <w:suppressAutoHyphens w:val="0"/>
        <w:spacing w:line="240" w:lineRule="exact"/>
        <w:rPr>
          <w:rFonts w:cs="Arial"/>
          <w:color w:val="000000"/>
          <w:sz w:val="20"/>
          <w:szCs w:val="20"/>
          <w:lang w:val="es-ES"/>
        </w:rPr>
      </w:pPr>
    </w:p>
    <w:p w:rsidR="00D56E52" w:rsidRPr="00525AD0" w:rsidRDefault="00D56E52" w:rsidP="00D56E52">
      <w:pPr>
        <w:pStyle w:val="Textoindependiente"/>
        <w:tabs>
          <w:tab w:val="left" w:pos="720"/>
        </w:tabs>
        <w:suppressAutoHyphens w:val="0"/>
        <w:spacing w:line="240" w:lineRule="exact"/>
        <w:rPr>
          <w:rFonts w:cs="Arial"/>
          <w:noProof/>
          <w:sz w:val="20"/>
          <w:szCs w:val="20"/>
          <w:lang w:val="es-MX" w:eastAsia="es-MX"/>
        </w:rPr>
      </w:pPr>
      <w:r w:rsidRPr="00124553">
        <w:rPr>
          <w:rFonts w:cs="Arial"/>
          <w:color w:val="000000"/>
          <w:sz w:val="20"/>
          <w:szCs w:val="20"/>
          <w:lang w:val="es-ES"/>
        </w:rPr>
        <w:t xml:space="preserve">Todos los ajustes y resolución de detalles que se realicen deberán contar con el aval de la </w:t>
      </w:r>
      <w:r w:rsidRPr="00124553">
        <w:rPr>
          <w:rFonts w:cs="Arial"/>
          <w:color w:val="000000"/>
          <w:sz w:val="20"/>
          <w:szCs w:val="20"/>
          <w:lang w:val="es-ES"/>
        </w:rPr>
        <w:lastRenderedPageBreak/>
        <w:t xml:space="preserve">Supervisión de Obra, asegurándose la estabilidad de la solución y la ausencia de vibraciones inconvenientes con el cierre de los sectores que tienen movimiento. </w:t>
      </w:r>
      <w:r>
        <w:rPr>
          <w:rFonts w:cs="Arial"/>
          <w:color w:val="000000"/>
          <w:sz w:val="20"/>
          <w:szCs w:val="20"/>
          <w:lang w:val="es-ES"/>
        </w:rPr>
        <w:t xml:space="preserve">Se deberán prever todos los ajustes necesarios, para contemplar </w:t>
      </w:r>
      <w:r w:rsidRPr="00124553">
        <w:rPr>
          <w:rFonts w:cs="Arial"/>
          <w:color w:val="000000"/>
          <w:sz w:val="20"/>
          <w:szCs w:val="20"/>
          <w:lang w:val="es-ES"/>
        </w:rPr>
        <w:t>el uso intenso y rigu</w:t>
      </w:r>
      <w:r>
        <w:rPr>
          <w:rFonts w:cs="Arial"/>
          <w:color w:val="000000"/>
          <w:sz w:val="20"/>
          <w:szCs w:val="20"/>
          <w:lang w:val="es-ES"/>
        </w:rPr>
        <w:t>roso a que estarán sometidos</w:t>
      </w:r>
      <w:r w:rsidRPr="00124553">
        <w:rPr>
          <w:rFonts w:cs="Arial"/>
          <w:color w:val="000000"/>
          <w:sz w:val="20"/>
          <w:szCs w:val="20"/>
          <w:lang w:val="es-ES"/>
        </w:rPr>
        <w:t xml:space="preserve"> </w:t>
      </w:r>
      <w:r>
        <w:rPr>
          <w:rFonts w:cs="Arial"/>
          <w:color w:val="000000"/>
          <w:sz w:val="20"/>
          <w:szCs w:val="20"/>
          <w:lang w:val="es-ES"/>
        </w:rPr>
        <w:t>todos los componentes del mueble</w:t>
      </w:r>
      <w:r w:rsidRPr="00124553">
        <w:rPr>
          <w:rFonts w:cs="Arial"/>
          <w:color w:val="000000"/>
          <w:sz w:val="20"/>
          <w:szCs w:val="20"/>
          <w:lang w:val="es-ES"/>
        </w:rPr>
        <w:t>.</w:t>
      </w:r>
      <w:r w:rsidRPr="00124553">
        <w:rPr>
          <w:rFonts w:cs="Arial"/>
          <w:noProof/>
          <w:sz w:val="20"/>
          <w:szCs w:val="20"/>
          <w:lang w:val="es-MX" w:eastAsia="es-MX"/>
        </w:rPr>
        <w:t xml:space="preserve"> </w:t>
      </w:r>
    </w:p>
    <w:p w:rsidR="00D56E52" w:rsidRPr="00525AD0" w:rsidRDefault="00D56E52" w:rsidP="00D56E52">
      <w:pPr>
        <w:pStyle w:val="Textoindependiente"/>
        <w:tabs>
          <w:tab w:val="left" w:pos="720"/>
        </w:tabs>
        <w:suppressAutoHyphens w:val="0"/>
        <w:spacing w:line="240" w:lineRule="exact"/>
        <w:rPr>
          <w:rFonts w:cs="Arial"/>
          <w:b/>
          <w:color w:val="000000"/>
          <w:kern w:val="2"/>
          <w:sz w:val="20"/>
          <w:szCs w:val="20"/>
        </w:rPr>
      </w:pPr>
      <w:r w:rsidRPr="00124553">
        <w:rPr>
          <w:rFonts w:cs="Arial"/>
          <w:color w:val="000000"/>
          <w:sz w:val="20"/>
          <w:szCs w:val="20"/>
          <w:lang w:val="es-ES"/>
        </w:rPr>
        <w:t xml:space="preserve">Se utilizarán </w:t>
      </w:r>
      <w:proofErr w:type="spellStart"/>
      <w:r w:rsidRPr="00124553">
        <w:rPr>
          <w:rFonts w:cs="Arial"/>
          <w:color w:val="000000"/>
          <w:sz w:val="20"/>
          <w:szCs w:val="20"/>
          <w:lang w:val="es-ES"/>
        </w:rPr>
        <w:t>melamínico</w:t>
      </w:r>
      <w:proofErr w:type="spellEnd"/>
      <w:r w:rsidRPr="00124553">
        <w:rPr>
          <w:rFonts w:cs="Arial"/>
          <w:color w:val="000000"/>
          <w:sz w:val="20"/>
          <w:szCs w:val="20"/>
          <w:lang w:val="es-ES"/>
        </w:rPr>
        <w:t xml:space="preserve"> en la mampara de color Blanco</w:t>
      </w:r>
      <w:r w:rsidRPr="00124553">
        <w:rPr>
          <w:rFonts w:cs="Arial"/>
          <w:b/>
          <w:color w:val="000000"/>
          <w:kern w:val="2"/>
          <w:sz w:val="20"/>
          <w:szCs w:val="20"/>
        </w:rPr>
        <w:t>.</w:t>
      </w:r>
    </w:p>
    <w:p w:rsidR="00D56E52" w:rsidRDefault="00D56E52" w:rsidP="00D56E52">
      <w:pPr>
        <w:pStyle w:val="Textoindependiente"/>
        <w:tabs>
          <w:tab w:val="left" w:pos="720"/>
        </w:tabs>
        <w:suppressAutoHyphens w:val="0"/>
        <w:spacing w:line="240" w:lineRule="exact"/>
        <w:rPr>
          <w:rFonts w:cs="Arial"/>
          <w:color w:val="000000"/>
          <w:sz w:val="20"/>
          <w:szCs w:val="20"/>
          <w:lang w:val="es-ES"/>
        </w:rPr>
      </w:pPr>
      <w:r w:rsidRPr="00124553">
        <w:rPr>
          <w:rFonts w:cs="Arial"/>
          <w:color w:val="000000"/>
          <w:sz w:val="20"/>
          <w:szCs w:val="20"/>
          <w:lang w:val="es-ES"/>
        </w:rPr>
        <w:t>Los policarbonatos alveolares (in</w:t>
      </w:r>
      <w:r>
        <w:rPr>
          <w:rFonts w:cs="Arial"/>
          <w:color w:val="000000"/>
          <w:sz w:val="20"/>
          <w:szCs w:val="20"/>
          <w:lang w:val="es-ES"/>
        </w:rPr>
        <w:t>c</w:t>
      </w:r>
      <w:r w:rsidRPr="00124553">
        <w:rPr>
          <w:rFonts w:cs="Arial"/>
          <w:color w:val="000000"/>
          <w:sz w:val="20"/>
          <w:szCs w:val="20"/>
          <w:lang w:val="es-ES"/>
        </w:rPr>
        <w:t>oloros) que se utilizarán serán colocados en forma vertical y se serán de e=6mm.</w:t>
      </w:r>
    </w:p>
    <w:p w:rsidR="00D56E52" w:rsidRPr="00124553" w:rsidRDefault="00D56E52" w:rsidP="00D56E52">
      <w:pPr>
        <w:pStyle w:val="Textoindependiente"/>
        <w:tabs>
          <w:tab w:val="left" w:pos="720"/>
        </w:tabs>
        <w:suppressAutoHyphens w:val="0"/>
        <w:spacing w:line="240" w:lineRule="exact"/>
        <w:rPr>
          <w:rFonts w:cs="Arial"/>
          <w:color w:val="000000"/>
          <w:sz w:val="20"/>
          <w:szCs w:val="20"/>
          <w:lang w:val="es-ES"/>
        </w:rPr>
      </w:pPr>
      <w:r>
        <w:rPr>
          <w:rFonts w:cs="Arial"/>
          <w:color w:val="000000"/>
          <w:sz w:val="20"/>
          <w:szCs w:val="20"/>
          <w:lang w:val="es-ES"/>
        </w:rPr>
        <w:t>Se deberá prestar particular atención al replanteo de la posición relativa tanto al espacio en donde se ubica como en relación a la cenefa/aplique que pende sobre el conjunto de muebles giratorios. Ambos componentes (librería y cenefa) se ubicarán respetando el mismo eje central de replanteo.</w:t>
      </w:r>
    </w:p>
    <w:p w:rsidR="00D56E52" w:rsidRPr="00124553" w:rsidRDefault="00D56E52" w:rsidP="00D56E52">
      <w:pPr>
        <w:tabs>
          <w:tab w:val="left" w:pos="-720"/>
          <w:tab w:val="left" w:pos="0"/>
        </w:tabs>
        <w:suppressAutoHyphens/>
        <w:rPr>
          <w:rFonts w:ascii="Arial" w:hAnsi="Arial" w:cs="Arial"/>
          <w:spacing w:val="-3"/>
          <w:sz w:val="20"/>
          <w:szCs w:val="20"/>
        </w:rPr>
      </w:pPr>
    </w:p>
    <w:p w:rsidR="002A17D7" w:rsidRPr="0038161F" w:rsidRDefault="002A17D7" w:rsidP="00900E3A">
      <w:pPr>
        <w:tabs>
          <w:tab w:val="left" w:pos="-720"/>
        </w:tabs>
        <w:suppressAutoHyphens/>
        <w:rPr>
          <w:rFonts w:ascii="Arial" w:hAnsi="Arial"/>
          <w:spacing w:val="-3"/>
          <w:sz w:val="20"/>
        </w:rPr>
      </w:pPr>
    </w:p>
    <w:p w:rsidR="00900E3A" w:rsidRPr="0025683B" w:rsidRDefault="0025683B" w:rsidP="0068770A">
      <w:pPr>
        <w:pStyle w:val="Ttulo2"/>
        <w:numPr>
          <w:ilvl w:val="2"/>
          <w:numId w:val="5"/>
        </w:numPr>
        <w:tabs>
          <w:tab w:val="left" w:pos="-720"/>
          <w:tab w:val="left" w:pos="0"/>
        </w:tabs>
        <w:rPr>
          <w:sz w:val="20"/>
          <w:szCs w:val="20"/>
        </w:rPr>
      </w:pPr>
      <w:r w:rsidRPr="0025683B">
        <w:rPr>
          <w:sz w:val="20"/>
        </w:rPr>
        <w:t xml:space="preserve"> </w:t>
      </w:r>
      <w:bookmarkStart w:id="122" w:name="_Toc105068127"/>
      <w:r w:rsidRPr="0025683B">
        <w:rPr>
          <w:sz w:val="20"/>
        </w:rPr>
        <w:t>Proyector y pantalla</w:t>
      </w:r>
      <w:bookmarkEnd w:id="122"/>
    </w:p>
    <w:p w:rsidR="00900E3A" w:rsidRPr="00100339" w:rsidRDefault="00900E3A" w:rsidP="00900E3A">
      <w:pPr>
        <w:tabs>
          <w:tab w:val="left" w:pos="-720"/>
        </w:tabs>
        <w:suppressAutoHyphens/>
        <w:jc w:val="both"/>
        <w:rPr>
          <w:rFonts w:ascii="Arial" w:hAnsi="Arial"/>
          <w:b/>
          <w:color w:val="000000"/>
          <w:spacing w:val="-3"/>
          <w:sz w:val="20"/>
          <w:highlight w:val="yellow"/>
        </w:rPr>
      </w:pPr>
    </w:p>
    <w:p w:rsidR="0025683B" w:rsidRPr="0025683B" w:rsidRDefault="00900E3A" w:rsidP="00900E3A">
      <w:pPr>
        <w:keepLines/>
        <w:suppressLineNumbers/>
        <w:suppressAutoHyphens/>
        <w:jc w:val="both"/>
        <w:rPr>
          <w:rFonts w:ascii="Arial" w:hAnsi="Arial"/>
          <w:spacing w:val="-3"/>
          <w:kern w:val="2"/>
          <w:sz w:val="20"/>
          <w:lang w:val="es-UY"/>
        </w:rPr>
      </w:pPr>
      <w:r w:rsidRPr="0025683B">
        <w:rPr>
          <w:rFonts w:ascii="Arial" w:hAnsi="Arial"/>
          <w:spacing w:val="-3"/>
          <w:kern w:val="2"/>
          <w:sz w:val="20"/>
          <w:lang w:val="es-UY"/>
        </w:rPr>
        <w:t xml:space="preserve">Se suministrará e instalarán un </w:t>
      </w:r>
      <w:r w:rsidR="0025683B" w:rsidRPr="0025683B">
        <w:rPr>
          <w:rFonts w:ascii="Arial" w:hAnsi="Arial"/>
          <w:spacing w:val="-3"/>
          <w:kern w:val="2"/>
          <w:sz w:val="20"/>
          <w:lang w:val="es-UY"/>
        </w:rPr>
        <w:t>proyector multimedia y pantalla de proyección con las siguientes características:</w:t>
      </w:r>
    </w:p>
    <w:p w:rsidR="001E5584" w:rsidRDefault="001E5584" w:rsidP="0025204B">
      <w:pPr>
        <w:tabs>
          <w:tab w:val="left" w:pos="-720"/>
          <w:tab w:val="left" w:pos="0"/>
        </w:tabs>
        <w:suppressAutoHyphens/>
        <w:rPr>
          <w:rFonts w:ascii="Arial" w:hAnsi="Arial" w:cs="Arial"/>
          <w:spacing w:val="-3"/>
          <w:sz w:val="20"/>
          <w:szCs w:val="20"/>
        </w:rPr>
      </w:pPr>
    </w:p>
    <w:p w:rsidR="0025204B" w:rsidRPr="001E5584" w:rsidRDefault="0025683B" w:rsidP="0025204B">
      <w:pPr>
        <w:tabs>
          <w:tab w:val="left" w:pos="-720"/>
          <w:tab w:val="left" w:pos="0"/>
        </w:tabs>
        <w:suppressAutoHyphens/>
        <w:rPr>
          <w:rFonts w:ascii="Arial" w:hAnsi="Arial" w:cs="Arial"/>
          <w:b/>
          <w:spacing w:val="-3"/>
          <w:sz w:val="20"/>
          <w:szCs w:val="20"/>
        </w:rPr>
      </w:pPr>
      <w:r w:rsidRPr="001E5584">
        <w:rPr>
          <w:rFonts w:ascii="Arial" w:hAnsi="Arial" w:cs="Arial"/>
          <w:b/>
          <w:spacing w:val="-3"/>
          <w:sz w:val="20"/>
          <w:szCs w:val="20"/>
        </w:rPr>
        <w:t xml:space="preserve">Proyector: tipo modelo pg703x marca </w:t>
      </w:r>
      <w:proofErr w:type="spellStart"/>
      <w:r w:rsidRPr="001E5584">
        <w:rPr>
          <w:rFonts w:ascii="Arial" w:hAnsi="Arial" w:cs="Arial"/>
          <w:b/>
          <w:spacing w:val="-3"/>
          <w:sz w:val="20"/>
          <w:szCs w:val="20"/>
        </w:rPr>
        <w:t>ViewSonic</w:t>
      </w:r>
      <w:proofErr w:type="spellEnd"/>
      <w:r w:rsidRPr="001E5584">
        <w:rPr>
          <w:rFonts w:ascii="Arial" w:hAnsi="Arial" w:cs="Arial"/>
          <w:b/>
          <w:spacing w:val="-3"/>
          <w:sz w:val="20"/>
          <w:szCs w:val="20"/>
        </w:rPr>
        <w:t>, igual o mejor</w:t>
      </w:r>
    </w:p>
    <w:p w:rsidR="0025683B" w:rsidRDefault="0025683B" w:rsidP="0025683B">
      <w:pPr>
        <w:tabs>
          <w:tab w:val="left" w:pos="-720"/>
          <w:tab w:val="left" w:pos="0"/>
        </w:tabs>
        <w:suppressAutoHyphens/>
        <w:rPr>
          <w:rFonts w:ascii="Arial" w:hAnsi="Arial" w:cs="Arial"/>
          <w:spacing w:val="-3"/>
          <w:sz w:val="20"/>
          <w:szCs w:val="20"/>
        </w:rPr>
      </w:pP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Especificaciones técnicas</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General</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 xml:space="preserve">Fabricante: </w:t>
      </w:r>
      <w:proofErr w:type="spellStart"/>
      <w:r w:rsidRPr="0025683B">
        <w:rPr>
          <w:rFonts w:ascii="Arial" w:hAnsi="Arial" w:cs="Arial"/>
          <w:spacing w:val="-3"/>
          <w:sz w:val="20"/>
          <w:szCs w:val="20"/>
        </w:rPr>
        <w:t>ViewSonic</w:t>
      </w:r>
      <w:proofErr w:type="spellEnd"/>
    </w:p>
    <w:p w:rsidR="0025683B" w:rsidRPr="0025683B" w:rsidRDefault="0025683B" w:rsidP="0025683B">
      <w:pPr>
        <w:tabs>
          <w:tab w:val="left" w:pos="-720"/>
          <w:tab w:val="left" w:pos="0"/>
        </w:tabs>
        <w:suppressAutoHyphens/>
        <w:rPr>
          <w:rFonts w:ascii="Arial" w:hAnsi="Arial" w:cs="Arial"/>
          <w:spacing w:val="-3"/>
          <w:sz w:val="20"/>
          <w:szCs w:val="20"/>
        </w:rPr>
      </w:pP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Modelo: PG703X</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Audio salida</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Alimentación de salida / Canal: 10 vatios</w:t>
      </w:r>
    </w:p>
    <w:p w:rsidR="0025683B" w:rsidRPr="0025683B" w:rsidRDefault="0025683B" w:rsidP="0025683B">
      <w:pPr>
        <w:tabs>
          <w:tab w:val="left" w:pos="-720"/>
          <w:tab w:val="left" w:pos="0"/>
        </w:tabs>
        <w:suppressAutoHyphens/>
        <w:rPr>
          <w:rFonts w:ascii="Arial" w:hAnsi="Arial" w:cs="Arial"/>
          <w:spacing w:val="-3"/>
          <w:sz w:val="20"/>
          <w:szCs w:val="20"/>
        </w:rPr>
      </w:pP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Dimensiones y peso</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Altura: 11 cm</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Anchura: 29.4 cm</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Peso: 2.4 kg</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Profundidad: 21.8 cm</w:t>
      </w:r>
    </w:p>
    <w:p w:rsidR="0025683B" w:rsidRPr="0025683B" w:rsidRDefault="0025683B" w:rsidP="0025683B">
      <w:pPr>
        <w:tabs>
          <w:tab w:val="left" w:pos="-720"/>
          <w:tab w:val="left" w:pos="0"/>
        </w:tabs>
        <w:suppressAutoHyphens/>
        <w:rPr>
          <w:rFonts w:ascii="Arial" w:hAnsi="Arial" w:cs="Arial"/>
          <w:spacing w:val="-3"/>
          <w:sz w:val="20"/>
          <w:szCs w:val="20"/>
        </w:rPr>
      </w:pP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Dispositivo de alimentación</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Consumo eléctrico en funcionamiento: 350 vatios</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Categoría de color: Blanco</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Lámpara de proyector</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Ciclo de vida útil lámpara: 4000 hora(s)</w:t>
      </w:r>
    </w:p>
    <w:p w:rsidR="0025683B" w:rsidRPr="0025683B" w:rsidRDefault="0025683B" w:rsidP="0025683B">
      <w:pPr>
        <w:tabs>
          <w:tab w:val="left" w:pos="-720"/>
          <w:tab w:val="left" w:pos="0"/>
        </w:tabs>
        <w:suppressAutoHyphens/>
        <w:rPr>
          <w:rFonts w:ascii="Arial" w:hAnsi="Arial" w:cs="Arial"/>
          <w:spacing w:val="-3"/>
          <w:sz w:val="20"/>
          <w:szCs w:val="20"/>
        </w:rPr>
      </w:pP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Proyector</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Abreviatura de resolución de pantalla: XGA</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Admite color: 1,07 millones de colores</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 xml:space="preserve">Brillo: 4000 ANSI </w:t>
      </w:r>
      <w:proofErr w:type="spellStart"/>
      <w:r w:rsidRPr="0025683B">
        <w:rPr>
          <w:rFonts w:ascii="Arial" w:hAnsi="Arial" w:cs="Arial"/>
          <w:spacing w:val="-3"/>
          <w:sz w:val="20"/>
          <w:szCs w:val="20"/>
        </w:rPr>
        <w:t>lumens</w:t>
      </w:r>
      <w:proofErr w:type="spellEnd"/>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Clase: Proyector digital</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Formato de imagen HD: 1080p</w:t>
      </w:r>
    </w:p>
    <w:p w:rsidR="0025683B" w:rsidRPr="0025683B" w:rsidRDefault="0025683B" w:rsidP="0025683B">
      <w:pPr>
        <w:tabs>
          <w:tab w:val="left" w:pos="-720"/>
          <w:tab w:val="left" w:pos="0"/>
        </w:tabs>
        <w:suppressAutoHyphens/>
        <w:rPr>
          <w:rFonts w:ascii="Arial" w:hAnsi="Arial" w:cs="Arial"/>
          <w:spacing w:val="-3"/>
          <w:sz w:val="20"/>
          <w:szCs w:val="20"/>
        </w:rPr>
      </w:pP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Portátil</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Relación de alcance: 1.96 - 2.15:1</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Relación de aspecto nativa: 4:3</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Resolución nativa: 1024 x 768</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Tamaño máximo de imagen: 762 cm</w:t>
      </w:r>
    </w:p>
    <w:p w:rsidR="0025683B" w:rsidRP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Tamaño mínimo de imagen: 76 cm</w:t>
      </w:r>
    </w:p>
    <w:p w:rsidR="0025683B" w:rsidRPr="0025683B" w:rsidRDefault="0025683B" w:rsidP="0025683B">
      <w:pPr>
        <w:tabs>
          <w:tab w:val="left" w:pos="-720"/>
          <w:tab w:val="left" w:pos="0"/>
        </w:tabs>
        <w:suppressAutoHyphens/>
        <w:rPr>
          <w:rFonts w:ascii="Arial" w:hAnsi="Arial" w:cs="Arial"/>
          <w:spacing w:val="-3"/>
          <w:sz w:val="20"/>
          <w:szCs w:val="20"/>
        </w:rPr>
      </w:pPr>
    </w:p>
    <w:p w:rsidR="0025683B" w:rsidRDefault="0025683B" w:rsidP="0025683B">
      <w:pPr>
        <w:tabs>
          <w:tab w:val="left" w:pos="-720"/>
          <w:tab w:val="left" w:pos="0"/>
        </w:tabs>
        <w:suppressAutoHyphens/>
        <w:rPr>
          <w:rFonts w:ascii="Arial" w:hAnsi="Arial" w:cs="Arial"/>
          <w:spacing w:val="-3"/>
          <w:sz w:val="20"/>
          <w:szCs w:val="20"/>
        </w:rPr>
      </w:pPr>
      <w:r w:rsidRPr="0025683B">
        <w:rPr>
          <w:rFonts w:ascii="Arial" w:hAnsi="Arial" w:cs="Arial"/>
          <w:spacing w:val="-3"/>
          <w:sz w:val="20"/>
          <w:szCs w:val="20"/>
        </w:rPr>
        <w:t>Garantía: 3 años</w:t>
      </w:r>
    </w:p>
    <w:p w:rsidR="0025683B" w:rsidRDefault="0025683B" w:rsidP="0025683B">
      <w:pPr>
        <w:tabs>
          <w:tab w:val="left" w:pos="-720"/>
          <w:tab w:val="left" w:pos="0"/>
        </w:tabs>
        <w:suppressAutoHyphens/>
        <w:rPr>
          <w:rFonts w:ascii="Arial" w:hAnsi="Arial" w:cs="Arial"/>
          <w:spacing w:val="-3"/>
          <w:sz w:val="20"/>
          <w:szCs w:val="20"/>
        </w:rPr>
      </w:pPr>
    </w:p>
    <w:p w:rsidR="0025683B" w:rsidRPr="001E5584" w:rsidRDefault="0025683B" w:rsidP="0025683B">
      <w:pPr>
        <w:tabs>
          <w:tab w:val="left" w:pos="-720"/>
          <w:tab w:val="left" w:pos="0"/>
        </w:tabs>
        <w:suppressAutoHyphens/>
        <w:rPr>
          <w:rFonts w:ascii="Arial" w:hAnsi="Arial" w:cs="Arial"/>
          <w:b/>
          <w:spacing w:val="-3"/>
          <w:sz w:val="20"/>
          <w:szCs w:val="20"/>
        </w:rPr>
      </w:pPr>
      <w:r w:rsidRPr="001E5584">
        <w:rPr>
          <w:rFonts w:ascii="Arial" w:hAnsi="Arial" w:cs="Arial"/>
          <w:b/>
          <w:spacing w:val="-3"/>
          <w:sz w:val="20"/>
          <w:szCs w:val="20"/>
        </w:rPr>
        <w:t xml:space="preserve">Pantalla: tipo modelo electric100h-auhd marca Elite </w:t>
      </w:r>
      <w:proofErr w:type="spellStart"/>
      <w:r w:rsidRPr="001E5584">
        <w:rPr>
          <w:rFonts w:ascii="Arial" w:hAnsi="Arial" w:cs="Arial"/>
          <w:b/>
          <w:spacing w:val="-3"/>
          <w:sz w:val="20"/>
          <w:szCs w:val="20"/>
        </w:rPr>
        <w:t>Screens</w:t>
      </w:r>
      <w:proofErr w:type="spellEnd"/>
      <w:r w:rsidR="001E5584" w:rsidRPr="001E5584">
        <w:rPr>
          <w:rFonts w:ascii="Arial" w:hAnsi="Arial" w:cs="Arial"/>
          <w:b/>
          <w:spacing w:val="-3"/>
          <w:sz w:val="20"/>
          <w:szCs w:val="20"/>
        </w:rPr>
        <w:t xml:space="preserve"> </w:t>
      </w:r>
      <w:proofErr w:type="spellStart"/>
      <w:r w:rsidR="001E5584" w:rsidRPr="001E5584">
        <w:rPr>
          <w:rFonts w:ascii="Arial" w:hAnsi="Arial" w:cs="Arial"/>
          <w:b/>
          <w:spacing w:val="-3"/>
          <w:sz w:val="20"/>
          <w:szCs w:val="20"/>
        </w:rPr>
        <w:t>Spectrum</w:t>
      </w:r>
      <w:proofErr w:type="spellEnd"/>
      <w:r w:rsidRPr="001E5584">
        <w:rPr>
          <w:rFonts w:ascii="Arial" w:hAnsi="Arial" w:cs="Arial"/>
          <w:b/>
          <w:spacing w:val="-3"/>
          <w:sz w:val="20"/>
          <w:szCs w:val="20"/>
        </w:rPr>
        <w:t xml:space="preserve">, igual </w:t>
      </w:r>
      <w:r w:rsidR="001E5584" w:rsidRPr="001E5584">
        <w:rPr>
          <w:rFonts w:ascii="Arial" w:hAnsi="Arial" w:cs="Arial"/>
          <w:b/>
          <w:spacing w:val="-3"/>
          <w:sz w:val="20"/>
          <w:szCs w:val="20"/>
        </w:rPr>
        <w:t>o me</w:t>
      </w:r>
      <w:r w:rsidRPr="001E5584">
        <w:rPr>
          <w:rFonts w:ascii="Arial" w:hAnsi="Arial" w:cs="Arial"/>
          <w:b/>
          <w:spacing w:val="-3"/>
          <w:sz w:val="20"/>
          <w:szCs w:val="20"/>
        </w:rPr>
        <w:t>j</w:t>
      </w:r>
      <w:r w:rsidR="001E5584" w:rsidRPr="001E5584">
        <w:rPr>
          <w:rFonts w:ascii="Arial" w:hAnsi="Arial" w:cs="Arial"/>
          <w:b/>
          <w:spacing w:val="-3"/>
          <w:sz w:val="20"/>
          <w:szCs w:val="20"/>
        </w:rPr>
        <w:t>o</w:t>
      </w:r>
      <w:r w:rsidRPr="001E5584">
        <w:rPr>
          <w:rFonts w:ascii="Arial" w:hAnsi="Arial" w:cs="Arial"/>
          <w:b/>
          <w:spacing w:val="-3"/>
          <w:sz w:val="20"/>
          <w:szCs w:val="20"/>
        </w:rPr>
        <w:t>r</w:t>
      </w:r>
    </w:p>
    <w:p w:rsidR="00E500D0" w:rsidRDefault="00E500D0" w:rsidP="0025683B">
      <w:pPr>
        <w:tabs>
          <w:tab w:val="left" w:pos="-720"/>
          <w:tab w:val="left" w:pos="0"/>
        </w:tabs>
        <w:suppressAutoHyphens/>
        <w:rPr>
          <w:rFonts w:ascii="Arial" w:hAnsi="Arial" w:cs="Arial"/>
          <w:spacing w:val="-3"/>
          <w:sz w:val="20"/>
          <w:szCs w:val="20"/>
        </w:rPr>
      </w:pP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Material de la pantalla</w:t>
      </w:r>
    </w:p>
    <w:p w:rsidR="001E5584" w:rsidRPr="001E5584" w:rsidRDefault="001E5584" w:rsidP="001E5584">
      <w:pPr>
        <w:tabs>
          <w:tab w:val="left" w:pos="-720"/>
          <w:tab w:val="left" w:pos="0"/>
        </w:tabs>
        <w:suppressAutoHyphens/>
        <w:rPr>
          <w:rFonts w:ascii="Arial" w:hAnsi="Arial" w:cs="Arial"/>
          <w:spacing w:val="-3"/>
          <w:sz w:val="20"/>
          <w:szCs w:val="20"/>
        </w:rPr>
      </w:pP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Listo para 3D activo, 4K Ultra HD y HDR</w:t>
      </w: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Bordes de enmascaramiento negros estándar</w:t>
      </w: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tamaños diagonales:</w:t>
      </w:r>
      <w:r w:rsidR="00210036">
        <w:rPr>
          <w:rFonts w:ascii="Arial" w:hAnsi="Arial" w:cs="Arial"/>
          <w:spacing w:val="-3"/>
          <w:sz w:val="20"/>
          <w:szCs w:val="20"/>
        </w:rPr>
        <w:t xml:space="preserve"> </w:t>
      </w:r>
      <w:r w:rsidRPr="001E5584">
        <w:rPr>
          <w:rFonts w:ascii="Arial" w:hAnsi="Arial" w:cs="Arial"/>
          <w:spacing w:val="-3"/>
          <w:sz w:val="20"/>
          <w:szCs w:val="20"/>
        </w:rPr>
        <w:t>125" en formato 16:9</w:t>
      </w: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 xml:space="preserve"> </w:t>
      </w: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Diseño e Instalación</w:t>
      </w:r>
    </w:p>
    <w:p w:rsidR="001E5584" w:rsidRPr="001E5584" w:rsidRDefault="001E5584" w:rsidP="001E5584">
      <w:pPr>
        <w:tabs>
          <w:tab w:val="left" w:pos="-720"/>
          <w:tab w:val="left" w:pos="0"/>
        </w:tabs>
        <w:suppressAutoHyphens/>
        <w:rPr>
          <w:rFonts w:ascii="Arial" w:hAnsi="Arial" w:cs="Arial"/>
          <w:spacing w:val="-3"/>
          <w:sz w:val="20"/>
          <w:szCs w:val="20"/>
        </w:rPr>
      </w:pP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Carcasa duradera para instalaciones en pared/techo</w:t>
      </w:r>
    </w:p>
    <w:p w:rsidR="00210036"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 xml:space="preserve">Kit de moldura para </w:t>
      </w: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 xml:space="preserve">Soportes L de 6" </w:t>
      </w:r>
    </w:p>
    <w:p w:rsidR="001E5584" w:rsidRPr="001E5584" w:rsidRDefault="001E5584" w:rsidP="001E5584">
      <w:pPr>
        <w:tabs>
          <w:tab w:val="left" w:pos="-720"/>
          <w:tab w:val="left" w:pos="0"/>
        </w:tabs>
        <w:suppressAutoHyphens/>
        <w:rPr>
          <w:rFonts w:ascii="Arial" w:hAnsi="Arial" w:cs="Arial"/>
          <w:spacing w:val="-3"/>
          <w:sz w:val="20"/>
          <w:szCs w:val="20"/>
        </w:rPr>
      </w:pP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Sistema de control</w:t>
      </w:r>
    </w:p>
    <w:p w:rsidR="001E5584" w:rsidRPr="001E5584" w:rsidRDefault="001E5584" w:rsidP="001E5584">
      <w:pPr>
        <w:tabs>
          <w:tab w:val="left" w:pos="-720"/>
          <w:tab w:val="left" w:pos="0"/>
        </w:tabs>
        <w:suppressAutoHyphens/>
        <w:rPr>
          <w:rFonts w:ascii="Arial" w:hAnsi="Arial" w:cs="Arial"/>
          <w:spacing w:val="-3"/>
          <w:sz w:val="20"/>
          <w:szCs w:val="20"/>
        </w:rPr>
      </w:pP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Mando a distancia por infrarrojos (IR)</w:t>
      </w: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Interruptor de pared UP/STOP/DOWN desmontable de 3 vías</w:t>
      </w: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El puerto de disparo integrado de 5 a 12 voltios permite que la operación Bajar/Subir se sincronice con el ciclo de energía del proyector</w:t>
      </w: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Cable disparador de 12 voltios incluido</w:t>
      </w: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Receptor IR interno de bajo voltaje</w:t>
      </w:r>
    </w:p>
    <w:p w:rsidR="001E5584" w:rsidRPr="001E5584"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El puerto de entrada RJ45 permite una fácil integración con sistemas de control de terceros</w:t>
      </w:r>
    </w:p>
    <w:p w:rsidR="0025683B" w:rsidRDefault="001E5584" w:rsidP="001E5584">
      <w:pPr>
        <w:tabs>
          <w:tab w:val="left" w:pos="-720"/>
          <w:tab w:val="left" w:pos="0"/>
        </w:tabs>
        <w:suppressAutoHyphens/>
        <w:rPr>
          <w:rFonts w:ascii="Arial" w:hAnsi="Arial" w:cs="Arial"/>
          <w:spacing w:val="-3"/>
          <w:sz w:val="20"/>
          <w:szCs w:val="20"/>
        </w:rPr>
      </w:pPr>
      <w:r w:rsidRPr="001E5584">
        <w:rPr>
          <w:rFonts w:ascii="Arial" w:hAnsi="Arial" w:cs="Arial"/>
          <w:spacing w:val="-3"/>
          <w:sz w:val="20"/>
          <w:szCs w:val="20"/>
        </w:rPr>
        <w:t xml:space="preserve">Control remoto RF  </w:t>
      </w:r>
    </w:p>
    <w:p w:rsidR="0025683B" w:rsidRDefault="0025683B" w:rsidP="0025683B">
      <w:pPr>
        <w:tabs>
          <w:tab w:val="left" w:pos="-720"/>
          <w:tab w:val="left" w:pos="0"/>
        </w:tabs>
        <w:suppressAutoHyphens/>
        <w:rPr>
          <w:rFonts w:ascii="Arial" w:hAnsi="Arial" w:cs="Arial"/>
          <w:spacing w:val="-3"/>
          <w:sz w:val="20"/>
          <w:szCs w:val="20"/>
        </w:rPr>
      </w:pPr>
    </w:p>
    <w:p w:rsidR="00210036" w:rsidRDefault="00210036" w:rsidP="00450342">
      <w:pPr>
        <w:pBdr>
          <w:top w:val="single" w:sz="4" w:space="1" w:color="auto"/>
          <w:left w:val="single" w:sz="4" w:space="4" w:color="auto"/>
          <w:bottom w:val="single" w:sz="4" w:space="1" w:color="auto"/>
          <w:right w:val="single" w:sz="4" w:space="4" w:color="auto"/>
        </w:pBdr>
        <w:tabs>
          <w:tab w:val="left" w:pos="-720"/>
          <w:tab w:val="left" w:pos="0"/>
        </w:tabs>
        <w:suppressAutoHyphens/>
        <w:rPr>
          <w:rFonts w:ascii="Arial" w:hAnsi="Arial" w:cs="Arial"/>
          <w:spacing w:val="-3"/>
          <w:sz w:val="20"/>
          <w:szCs w:val="20"/>
        </w:rPr>
      </w:pPr>
      <w:r>
        <w:rPr>
          <w:rFonts w:ascii="Arial" w:hAnsi="Arial" w:cs="Arial"/>
          <w:spacing w:val="-3"/>
          <w:sz w:val="20"/>
          <w:szCs w:val="20"/>
        </w:rPr>
        <w:t>El proyector se instalará amurado contra el techo, sobre el descanso de la grada, en el punto medio, a no más de 30cm del plano del cielorraso, para lo cual se deberán realizar todas las previsiones necesarias de conexionado</w:t>
      </w:r>
      <w:r w:rsidR="00450342">
        <w:rPr>
          <w:rFonts w:ascii="Arial" w:hAnsi="Arial" w:cs="Arial"/>
          <w:spacing w:val="-3"/>
          <w:sz w:val="20"/>
          <w:szCs w:val="20"/>
        </w:rPr>
        <w:t xml:space="preserve"> a fuerza motriz, pc e internet. Se dejará una caja con conexiones HDMI en pared del ascensor y dentro de la adscripción.</w:t>
      </w:r>
    </w:p>
    <w:p w:rsidR="00450342" w:rsidRDefault="00450342" w:rsidP="00450342">
      <w:pPr>
        <w:pBdr>
          <w:top w:val="single" w:sz="4" w:space="1" w:color="auto"/>
          <w:left w:val="single" w:sz="4" w:space="4" w:color="auto"/>
          <w:bottom w:val="single" w:sz="4" w:space="1" w:color="auto"/>
          <w:right w:val="single" w:sz="4" w:space="4" w:color="auto"/>
        </w:pBdr>
        <w:tabs>
          <w:tab w:val="left" w:pos="-720"/>
          <w:tab w:val="left" w:pos="0"/>
        </w:tabs>
        <w:suppressAutoHyphens/>
        <w:rPr>
          <w:rFonts w:ascii="Arial" w:hAnsi="Arial" w:cs="Arial"/>
          <w:spacing w:val="-3"/>
          <w:sz w:val="20"/>
          <w:szCs w:val="20"/>
        </w:rPr>
      </w:pPr>
      <w:r>
        <w:rPr>
          <w:rFonts w:ascii="Arial" w:hAnsi="Arial" w:cs="Arial"/>
          <w:spacing w:val="-3"/>
          <w:sz w:val="20"/>
          <w:szCs w:val="20"/>
        </w:rPr>
        <w:t>La pantalla se colgará desde el cielorraso del primer piso, a plomo de la baranda del local 107, en su punto medio, debiéndose realizar todas las previsiones coordinaciones necesarias para que el dispositivo funcione correctamente.</w:t>
      </w:r>
    </w:p>
    <w:p w:rsidR="00450342" w:rsidRDefault="00450342" w:rsidP="00450342">
      <w:pPr>
        <w:pBdr>
          <w:top w:val="single" w:sz="4" w:space="1" w:color="auto"/>
          <w:left w:val="single" w:sz="4" w:space="4" w:color="auto"/>
          <w:bottom w:val="single" w:sz="4" w:space="1" w:color="auto"/>
          <w:right w:val="single" w:sz="4" w:space="4" w:color="auto"/>
        </w:pBdr>
        <w:tabs>
          <w:tab w:val="left" w:pos="-720"/>
          <w:tab w:val="left" w:pos="0"/>
        </w:tabs>
        <w:suppressAutoHyphens/>
        <w:rPr>
          <w:rFonts w:ascii="Arial" w:hAnsi="Arial" w:cs="Arial"/>
          <w:spacing w:val="-3"/>
          <w:sz w:val="20"/>
          <w:szCs w:val="20"/>
        </w:rPr>
      </w:pPr>
      <w:r>
        <w:rPr>
          <w:rFonts w:ascii="Arial" w:hAnsi="Arial" w:cs="Arial"/>
          <w:spacing w:val="-3"/>
          <w:sz w:val="20"/>
          <w:szCs w:val="20"/>
        </w:rPr>
        <w:t>Todas las canalizaciones deberán ser embutidas</w:t>
      </w:r>
    </w:p>
    <w:p w:rsidR="00450342" w:rsidRDefault="00450342" w:rsidP="00450342">
      <w:pPr>
        <w:pBdr>
          <w:top w:val="single" w:sz="4" w:space="1" w:color="auto"/>
          <w:left w:val="single" w:sz="4" w:space="4" w:color="auto"/>
          <w:bottom w:val="single" w:sz="4" w:space="1" w:color="auto"/>
          <w:right w:val="single" w:sz="4" w:space="4" w:color="auto"/>
        </w:pBdr>
        <w:tabs>
          <w:tab w:val="left" w:pos="-720"/>
          <w:tab w:val="left" w:pos="0"/>
        </w:tabs>
        <w:suppressAutoHyphens/>
        <w:rPr>
          <w:rFonts w:ascii="Arial" w:hAnsi="Arial" w:cs="Arial"/>
          <w:spacing w:val="-3"/>
          <w:sz w:val="20"/>
          <w:szCs w:val="20"/>
        </w:rPr>
      </w:pPr>
      <w:r>
        <w:rPr>
          <w:rFonts w:ascii="Arial" w:hAnsi="Arial" w:cs="Arial"/>
          <w:spacing w:val="-3"/>
          <w:sz w:val="20"/>
          <w:szCs w:val="20"/>
        </w:rPr>
        <w:t>Se suministrarán todos los accesorios necesarios para que el conjunto de proyector y pantalla funcionen correctamente.</w:t>
      </w:r>
    </w:p>
    <w:p w:rsidR="00210036" w:rsidRPr="00124553" w:rsidRDefault="00210036" w:rsidP="0025683B">
      <w:pPr>
        <w:tabs>
          <w:tab w:val="left" w:pos="-720"/>
          <w:tab w:val="left" w:pos="0"/>
        </w:tabs>
        <w:suppressAutoHyphens/>
        <w:rPr>
          <w:rFonts w:ascii="Arial" w:hAnsi="Arial" w:cs="Arial"/>
          <w:spacing w:val="-3"/>
          <w:sz w:val="20"/>
          <w:szCs w:val="20"/>
        </w:rPr>
      </w:pPr>
    </w:p>
    <w:p w:rsidR="0025204B" w:rsidRPr="00124553" w:rsidRDefault="0025204B" w:rsidP="0025204B">
      <w:pPr>
        <w:pStyle w:val="Ttulo2"/>
        <w:numPr>
          <w:ilvl w:val="2"/>
          <w:numId w:val="5"/>
        </w:numPr>
        <w:tabs>
          <w:tab w:val="left" w:pos="-720"/>
          <w:tab w:val="left" w:pos="0"/>
        </w:tabs>
        <w:rPr>
          <w:rFonts w:cs="Arial"/>
          <w:sz w:val="20"/>
          <w:szCs w:val="20"/>
        </w:rPr>
      </w:pPr>
      <w:bookmarkStart w:id="123" w:name="_Toc95737987"/>
      <w:r>
        <w:rPr>
          <w:rFonts w:cs="Arial"/>
          <w:sz w:val="20"/>
          <w:szCs w:val="20"/>
        </w:rPr>
        <w:t xml:space="preserve"> </w:t>
      </w:r>
      <w:bookmarkStart w:id="124" w:name="_Toc105068128"/>
      <w:r w:rsidRPr="00124553">
        <w:rPr>
          <w:rFonts w:cs="Arial"/>
          <w:sz w:val="20"/>
          <w:szCs w:val="20"/>
        </w:rPr>
        <w:t>Apliques</w:t>
      </w:r>
      <w:r>
        <w:rPr>
          <w:rFonts w:cs="Arial"/>
          <w:sz w:val="20"/>
          <w:szCs w:val="20"/>
        </w:rPr>
        <w:t xml:space="preserve"> de cielorraso</w:t>
      </w:r>
      <w:bookmarkEnd w:id="123"/>
      <w:bookmarkEnd w:id="124"/>
    </w:p>
    <w:p w:rsidR="0025204B" w:rsidRDefault="0025204B" w:rsidP="0025204B">
      <w:pPr>
        <w:pStyle w:val="Textoindependiente"/>
        <w:tabs>
          <w:tab w:val="left" w:pos="720"/>
        </w:tabs>
        <w:suppressAutoHyphens w:val="0"/>
        <w:spacing w:line="240" w:lineRule="exact"/>
        <w:rPr>
          <w:rFonts w:cs="Arial"/>
          <w:color w:val="000000"/>
          <w:sz w:val="20"/>
          <w:szCs w:val="20"/>
          <w:lang w:val="es-ES"/>
        </w:rPr>
      </w:pPr>
    </w:p>
    <w:p w:rsidR="0025204B" w:rsidRPr="00124553" w:rsidRDefault="0025204B" w:rsidP="0025204B">
      <w:pPr>
        <w:pStyle w:val="Textoindependiente"/>
        <w:tabs>
          <w:tab w:val="left" w:pos="720"/>
        </w:tabs>
        <w:suppressAutoHyphens w:val="0"/>
        <w:spacing w:line="240" w:lineRule="exact"/>
        <w:rPr>
          <w:rFonts w:cs="Arial"/>
          <w:color w:val="000000"/>
          <w:sz w:val="20"/>
          <w:szCs w:val="20"/>
          <w:lang w:val="es-ES"/>
        </w:rPr>
      </w:pPr>
      <w:r>
        <w:rPr>
          <w:rFonts w:cs="Arial"/>
          <w:color w:val="000000"/>
          <w:sz w:val="20"/>
          <w:szCs w:val="20"/>
          <w:lang w:val="es-ES"/>
        </w:rPr>
        <w:t xml:space="preserve">Se construirán los apliques colgantes, según planillas de carpintería </w:t>
      </w:r>
      <w:r w:rsidR="00650E2E">
        <w:rPr>
          <w:rFonts w:cs="Arial"/>
          <w:color w:val="000000"/>
          <w:sz w:val="20"/>
          <w:szCs w:val="20"/>
          <w:highlight w:val="lightGray"/>
          <w:lang w:val="es-ES"/>
        </w:rPr>
        <w:t>C50</w:t>
      </w:r>
      <w:r w:rsidR="00650E2E">
        <w:rPr>
          <w:rFonts w:cs="Arial"/>
          <w:color w:val="000000"/>
          <w:sz w:val="20"/>
          <w:szCs w:val="20"/>
          <w:lang w:val="es-ES"/>
        </w:rPr>
        <w:t xml:space="preserve"> y </w:t>
      </w:r>
      <w:r w:rsidR="00650E2E">
        <w:rPr>
          <w:rFonts w:cs="Arial"/>
          <w:color w:val="000000"/>
          <w:sz w:val="20"/>
          <w:szCs w:val="20"/>
          <w:highlight w:val="lightGray"/>
          <w:lang w:val="es-ES"/>
        </w:rPr>
        <w:t>C51</w:t>
      </w:r>
      <w:r>
        <w:rPr>
          <w:rFonts w:cs="Arial"/>
          <w:color w:val="000000"/>
          <w:sz w:val="20"/>
          <w:szCs w:val="20"/>
          <w:lang w:val="es-ES"/>
        </w:rPr>
        <w:t xml:space="preserve">. Para su montaje, los mismos se colgarán mediante </w:t>
      </w:r>
      <w:proofErr w:type="spellStart"/>
      <w:r>
        <w:rPr>
          <w:rFonts w:cs="Arial"/>
          <w:color w:val="000000"/>
          <w:sz w:val="20"/>
          <w:szCs w:val="20"/>
          <w:lang w:val="es-ES"/>
        </w:rPr>
        <w:t>lingas</w:t>
      </w:r>
      <w:proofErr w:type="spellEnd"/>
      <w:r>
        <w:rPr>
          <w:rFonts w:cs="Arial"/>
          <w:color w:val="000000"/>
          <w:sz w:val="20"/>
          <w:szCs w:val="20"/>
          <w:lang w:val="es-ES"/>
        </w:rPr>
        <w:t xml:space="preserve"> de acero galvanizado, con capacidad de carga mínima de 400kg. Se engancharán tanto a la estructura del techo (</w:t>
      </w:r>
      <w:r w:rsidR="00650E2E">
        <w:rPr>
          <w:rFonts w:cs="Arial"/>
          <w:color w:val="000000"/>
          <w:sz w:val="20"/>
          <w:szCs w:val="20"/>
          <w:lang w:val="es-ES"/>
        </w:rPr>
        <w:t>hormigón armado</w:t>
      </w:r>
      <w:r>
        <w:rPr>
          <w:rFonts w:cs="Arial"/>
          <w:color w:val="000000"/>
          <w:sz w:val="20"/>
          <w:szCs w:val="20"/>
          <w:lang w:val="es-ES"/>
        </w:rPr>
        <w:t xml:space="preserve">) mediante </w:t>
      </w:r>
      <w:r w:rsidR="00650E2E">
        <w:rPr>
          <w:rFonts w:cs="Arial"/>
          <w:color w:val="000000"/>
          <w:sz w:val="20"/>
          <w:szCs w:val="20"/>
          <w:lang w:val="es-ES"/>
        </w:rPr>
        <w:t>pitones cerrados adecuados a la carga, fijados con tacos expansivos metálicos</w:t>
      </w:r>
      <w:r>
        <w:rPr>
          <w:rFonts w:cs="Arial"/>
          <w:color w:val="000000"/>
          <w:sz w:val="20"/>
          <w:szCs w:val="20"/>
          <w:lang w:val="es-ES"/>
        </w:rPr>
        <w:t xml:space="preserve">. Para la sujeción de las </w:t>
      </w:r>
      <w:proofErr w:type="spellStart"/>
      <w:r>
        <w:rPr>
          <w:rFonts w:cs="Arial"/>
          <w:color w:val="000000"/>
          <w:sz w:val="20"/>
          <w:szCs w:val="20"/>
          <w:lang w:val="es-ES"/>
        </w:rPr>
        <w:t>lingas</w:t>
      </w:r>
      <w:proofErr w:type="spellEnd"/>
      <w:r>
        <w:rPr>
          <w:rFonts w:cs="Arial"/>
          <w:color w:val="000000"/>
          <w:sz w:val="20"/>
          <w:szCs w:val="20"/>
          <w:lang w:val="es-ES"/>
        </w:rPr>
        <w:t xml:space="preserve"> se utilizarán terminales apropiadas como guardacabos y </w:t>
      </w:r>
      <w:proofErr w:type="spellStart"/>
      <w:r>
        <w:rPr>
          <w:rFonts w:cs="Arial"/>
          <w:color w:val="000000"/>
          <w:sz w:val="20"/>
          <w:szCs w:val="20"/>
          <w:lang w:val="es-ES"/>
        </w:rPr>
        <w:t>apretacables</w:t>
      </w:r>
      <w:proofErr w:type="spellEnd"/>
      <w:r>
        <w:rPr>
          <w:rFonts w:cs="Arial"/>
          <w:color w:val="000000"/>
          <w:sz w:val="20"/>
          <w:szCs w:val="20"/>
          <w:lang w:val="es-ES"/>
        </w:rPr>
        <w:t xml:space="preserve"> para la correcta y segura fijación. Los apliques se colocarán en posición horizontal, y a la altura que se indican en planos.</w:t>
      </w:r>
      <w:r w:rsidR="00650E2E">
        <w:rPr>
          <w:rFonts w:cs="Arial"/>
          <w:color w:val="000000"/>
          <w:sz w:val="20"/>
          <w:szCs w:val="20"/>
          <w:lang w:val="es-ES"/>
        </w:rPr>
        <w:t xml:space="preserve"> Se deberá garantizar la perfecta sujeción de todo el conjunto, como así también la colocación de manera tal que no se mueva o balancee. </w:t>
      </w:r>
    </w:p>
    <w:p w:rsidR="005A2C31" w:rsidRPr="00900E3A" w:rsidRDefault="005A2C31" w:rsidP="00561085">
      <w:pPr>
        <w:tabs>
          <w:tab w:val="left" w:pos="-720"/>
          <w:tab w:val="left" w:pos="0"/>
        </w:tabs>
        <w:suppressAutoHyphens/>
        <w:rPr>
          <w:rFonts w:ascii="Arial" w:hAnsi="Arial"/>
          <w:spacing w:val="-3"/>
          <w:sz w:val="20"/>
        </w:rPr>
      </w:pPr>
    </w:p>
    <w:p w:rsidR="00A84C8A" w:rsidRPr="003025BA" w:rsidRDefault="003025BA" w:rsidP="0025204B">
      <w:pPr>
        <w:pStyle w:val="Ttulo2"/>
        <w:numPr>
          <w:ilvl w:val="2"/>
          <w:numId w:val="5"/>
        </w:numPr>
        <w:tabs>
          <w:tab w:val="left" w:pos="-720"/>
          <w:tab w:val="left" w:pos="0"/>
        </w:tabs>
        <w:rPr>
          <w:sz w:val="20"/>
          <w:szCs w:val="20"/>
        </w:rPr>
      </w:pPr>
      <w:bookmarkStart w:id="125" w:name="_Toc105068129"/>
      <w:r w:rsidRPr="003025BA">
        <w:rPr>
          <w:sz w:val="20"/>
        </w:rPr>
        <w:t>Dispositivos preventivos de incendio</w:t>
      </w:r>
      <w:bookmarkEnd w:id="125"/>
    </w:p>
    <w:p w:rsidR="00A84C8A" w:rsidRDefault="00A84C8A" w:rsidP="00A84C8A">
      <w:pPr>
        <w:tabs>
          <w:tab w:val="left" w:pos="-720"/>
        </w:tabs>
        <w:suppressAutoHyphens/>
        <w:jc w:val="both"/>
        <w:rPr>
          <w:rFonts w:ascii="Arial" w:hAnsi="Arial"/>
          <w:b/>
          <w:color w:val="000000"/>
          <w:spacing w:val="-3"/>
          <w:sz w:val="20"/>
        </w:rPr>
      </w:pPr>
    </w:p>
    <w:p w:rsidR="00254FC3" w:rsidRPr="00A13B86" w:rsidRDefault="00254FC3" w:rsidP="00254FC3">
      <w:pPr>
        <w:tabs>
          <w:tab w:val="left" w:pos="-720"/>
        </w:tabs>
        <w:suppressAutoHyphens/>
        <w:jc w:val="both"/>
        <w:rPr>
          <w:rFonts w:ascii="Arial" w:hAnsi="Arial"/>
          <w:sz w:val="20"/>
        </w:rPr>
      </w:pPr>
      <w:r w:rsidRPr="00A13B86">
        <w:rPr>
          <w:rFonts w:ascii="Arial" w:hAnsi="Arial"/>
          <w:sz w:val="20"/>
        </w:rPr>
        <w:t xml:space="preserve">El proyecto incorpora las medidas contra incendio requeridas por el decreto </w:t>
      </w:r>
      <w:r w:rsidR="00EA384E" w:rsidRPr="00F56CDF">
        <w:rPr>
          <w:rFonts w:ascii="Arial" w:hAnsi="Arial"/>
          <w:sz w:val="20"/>
          <w:highlight w:val="lightGray"/>
        </w:rPr>
        <w:t>1</w:t>
      </w:r>
      <w:r w:rsidR="00100339" w:rsidRPr="00F56CDF">
        <w:rPr>
          <w:rFonts w:ascii="Arial" w:hAnsi="Arial"/>
          <w:sz w:val="20"/>
          <w:highlight w:val="lightGray"/>
        </w:rPr>
        <w:t>84</w:t>
      </w:r>
      <w:r w:rsidR="00EA384E" w:rsidRPr="00F56CDF">
        <w:rPr>
          <w:rFonts w:ascii="Arial" w:hAnsi="Arial"/>
          <w:sz w:val="20"/>
          <w:highlight w:val="lightGray"/>
        </w:rPr>
        <w:t>/201</w:t>
      </w:r>
      <w:r w:rsidR="00100339" w:rsidRPr="00F56CDF">
        <w:rPr>
          <w:rFonts w:ascii="Arial" w:hAnsi="Arial"/>
          <w:sz w:val="20"/>
          <w:highlight w:val="lightGray"/>
        </w:rPr>
        <w:t>8</w:t>
      </w:r>
      <w:r w:rsidRPr="00A13B86">
        <w:rPr>
          <w:rFonts w:ascii="Arial" w:hAnsi="Arial"/>
          <w:sz w:val="20"/>
        </w:rPr>
        <w:t xml:space="preserve"> de la </w:t>
      </w:r>
      <w:r w:rsidR="003D4D02">
        <w:rPr>
          <w:rFonts w:ascii="Arial" w:hAnsi="Arial"/>
          <w:sz w:val="20"/>
        </w:rPr>
        <w:t>Dirección Nacional de Bomberos.</w:t>
      </w:r>
    </w:p>
    <w:p w:rsidR="00B93430" w:rsidRPr="00A13B86" w:rsidRDefault="003D4D02" w:rsidP="00B93430">
      <w:pPr>
        <w:tabs>
          <w:tab w:val="left" w:pos="-720"/>
        </w:tabs>
        <w:suppressAutoHyphens/>
        <w:jc w:val="both"/>
        <w:rPr>
          <w:rFonts w:ascii="Arial" w:hAnsi="Arial"/>
          <w:sz w:val="20"/>
        </w:rPr>
      </w:pPr>
      <w:r>
        <w:rPr>
          <w:rFonts w:ascii="Arial" w:hAnsi="Arial"/>
          <w:sz w:val="20"/>
        </w:rPr>
        <w:t>S</w:t>
      </w:r>
      <w:r w:rsidR="00B93430" w:rsidRPr="00A13B86">
        <w:rPr>
          <w:rFonts w:ascii="Arial" w:hAnsi="Arial"/>
          <w:sz w:val="20"/>
        </w:rPr>
        <w:t>erá de responsabilidad de la empresa constructora la realización de los trámites y pagos correspondientes</w:t>
      </w:r>
      <w:r w:rsidR="00F66D6C">
        <w:rPr>
          <w:rFonts w:ascii="Arial" w:hAnsi="Arial"/>
          <w:sz w:val="20"/>
        </w:rPr>
        <w:t xml:space="preserve"> y la complementación de todas las obras necesarias</w:t>
      </w:r>
      <w:r w:rsidR="00B93430" w:rsidRPr="00A13B86">
        <w:rPr>
          <w:rFonts w:ascii="Arial" w:hAnsi="Arial"/>
          <w:sz w:val="20"/>
        </w:rPr>
        <w:t xml:space="preserve"> (proyecto, </w:t>
      </w:r>
      <w:r w:rsidR="00F66D6C">
        <w:rPr>
          <w:rFonts w:ascii="Arial" w:hAnsi="Arial"/>
          <w:sz w:val="20"/>
        </w:rPr>
        <w:t xml:space="preserve">cálculo hidráulico, </w:t>
      </w:r>
      <w:r w:rsidR="00B93430" w:rsidRPr="00A13B86">
        <w:rPr>
          <w:rFonts w:ascii="Arial" w:hAnsi="Arial"/>
          <w:sz w:val="20"/>
        </w:rPr>
        <w:t>certificación, capacitación, plan de evacuación, etc.) para la obtención de la habilitación final de</w:t>
      </w:r>
      <w:r>
        <w:rPr>
          <w:rFonts w:ascii="Arial" w:hAnsi="Arial"/>
          <w:sz w:val="20"/>
        </w:rPr>
        <w:t xml:space="preserve"> </w:t>
      </w:r>
      <w:r w:rsidR="00B93430" w:rsidRPr="00A13B86">
        <w:rPr>
          <w:rFonts w:ascii="Arial" w:hAnsi="Arial"/>
          <w:sz w:val="20"/>
        </w:rPr>
        <w:t>l</w:t>
      </w:r>
      <w:r>
        <w:rPr>
          <w:rFonts w:ascii="Arial" w:hAnsi="Arial"/>
          <w:sz w:val="20"/>
        </w:rPr>
        <w:t xml:space="preserve">as construcciones </w:t>
      </w:r>
      <w:r w:rsidR="00100339">
        <w:rPr>
          <w:rFonts w:ascii="Arial" w:hAnsi="Arial"/>
          <w:sz w:val="20"/>
        </w:rPr>
        <w:t>del</w:t>
      </w:r>
      <w:r>
        <w:rPr>
          <w:rFonts w:ascii="Arial" w:hAnsi="Arial"/>
          <w:sz w:val="20"/>
        </w:rPr>
        <w:t xml:space="preserve"> </w:t>
      </w:r>
      <w:r w:rsidR="003879F8">
        <w:rPr>
          <w:rFonts w:ascii="Arial" w:hAnsi="Arial"/>
          <w:sz w:val="20"/>
        </w:rPr>
        <w:t>padrón</w:t>
      </w:r>
      <w:r w:rsidR="00B93430" w:rsidRPr="00A13B86">
        <w:rPr>
          <w:rFonts w:ascii="Arial" w:hAnsi="Arial"/>
          <w:sz w:val="20"/>
        </w:rPr>
        <w:t>.</w:t>
      </w:r>
    </w:p>
    <w:p w:rsidR="00254FC3" w:rsidRPr="00A13B86" w:rsidRDefault="00254FC3" w:rsidP="00254FC3">
      <w:pPr>
        <w:tabs>
          <w:tab w:val="left" w:pos="-720"/>
        </w:tabs>
        <w:suppressAutoHyphens/>
        <w:jc w:val="both"/>
        <w:rPr>
          <w:rFonts w:ascii="Arial" w:hAnsi="Arial"/>
          <w:sz w:val="20"/>
        </w:rPr>
      </w:pPr>
    </w:p>
    <w:p w:rsidR="00254FC3" w:rsidRPr="00A13B86" w:rsidRDefault="00F66D6C" w:rsidP="00254FC3">
      <w:pPr>
        <w:tabs>
          <w:tab w:val="left" w:pos="-720"/>
        </w:tabs>
        <w:suppressAutoHyphens/>
        <w:jc w:val="both"/>
        <w:rPr>
          <w:rFonts w:ascii="Arial" w:hAnsi="Arial"/>
          <w:b/>
          <w:i/>
          <w:sz w:val="20"/>
        </w:rPr>
      </w:pPr>
      <w:r>
        <w:rPr>
          <w:rFonts w:ascii="Arial" w:hAnsi="Arial"/>
          <w:b/>
          <w:i/>
          <w:sz w:val="20"/>
        </w:rPr>
        <w:t>Se considera que la empresa ha estudiado</w:t>
      </w:r>
      <w:r w:rsidR="006252DE">
        <w:rPr>
          <w:rFonts w:ascii="Arial" w:hAnsi="Arial"/>
          <w:b/>
          <w:i/>
          <w:sz w:val="20"/>
        </w:rPr>
        <w:t xml:space="preserve"> los recaudos</w:t>
      </w:r>
      <w:r>
        <w:rPr>
          <w:rFonts w:ascii="Arial" w:hAnsi="Arial"/>
          <w:b/>
          <w:i/>
          <w:sz w:val="20"/>
        </w:rPr>
        <w:t>, por lo cual</w:t>
      </w:r>
      <w:r w:rsidR="006252DE">
        <w:rPr>
          <w:rFonts w:ascii="Arial" w:hAnsi="Arial"/>
          <w:b/>
          <w:i/>
          <w:sz w:val="20"/>
        </w:rPr>
        <w:t>, ya ha previsto todas las consideraciones necesarias; por tanto, e</w:t>
      </w:r>
      <w:r w:rsidR="00254FC3" w:rsidRPr="00A13B86">
        <w:rPr>
          <w:rFonts w:ascii="Arial" w:hAnsi="Arial"/>
          <w:b/>
          <w:i/>
          <w:sz w:val="20"/>
        </w:rPr>
        <w:t>n caso de ser solicitado por parte de la DNB medidas adicionales, éstas serán suministradas e instaladas por la empresa a su costo.</w:t>
      </w:r>
    </w:p>
    <w:p w:rsidR="00254FC3" w:rsidRPr="00A13B86" w:rsidRDefault="00254FC3" w:rsidP="00254FC3">
      <w:pPr>
        <w:tabs>
          <w:tab w:val="left" w:pos="-720"/>
        </w:tabs>
        <w:suppressAutoHyphens/>
        <w:jc w:val="both"/>
        <w:rPr>
          <w:rFonts w:ascii="Arial" w:hAnsi="Arial"/>
          <w:sz w:val="20"/>
        </w:rPr>
      </w:pPr>
    </w:p>
    <w:p w:rsidR="00254FC3" w:rsidRPr="00B826D5" w:rsidRDefault="00254FC3" w:rsidP="00254FC3">
      <w:pPr>
        <w:tabs>
          <w:tab w:val="left" w:pos="-720"/>
        </w:tabs>
        <w:suppressAutoHyphens/>
        <w:jc w:val="both"/>
        <w:rPr>
          <w:rFonts w:ascii="Arial" w:hAnsi="Arial"/>
          <w:sz w:val="20"/>
        </w:rPr>
      </w:pPr>
      <w:r w:rsidRPr="00A13B86">
        <w:rPr>
          <w:rFonts w:ascii="Arial" w:hAnsi="Arial"/>
          <w:sz w:val="20"/>
        </w:rPr>
        <w:lastRenderedPageBreak/>
        <w:t xml:space="preserve">Todos los elementos y componentes del sistema de protección contra incendio deberán contar </w:t>
      </w:r>
      <w:r w:rsidRPr="00B826D5">
        <w:rPr>
          <w:rFonts w:ascii="Arial" w:hAnsi="Arial"/>
          <w:sz w:val="20"/>
        </w:rPr>
        <w:t>con la homologación de la Dirección Nacional de Bomberos.</w:t>
      </w:r>
    </w:p>
    <w:p w:rsidR="00254FC3" w:rsidRPr="00B826D5" w:rsidRDefault="00254FC3" w:rsidP="00254FC3">
      <w:pPr>
        <w:tabs>
          <w:tab w:val="left" w:pos="-720"/>
        </w:tabs>
        <w:suppressAutoHyphens/>
        <w:jc w:val="both"/>
        <w:rPr>
          <w:rFonts w:ascii="Arial" w:hAnsi="Arial"/>
          <w:sz w:val="20"/>
        </w:rPr>
      </w:pPr>
    </w:p>
    <w:p w:rsidR="00254FC3" w:rsidRPr="00B826D5" w:rsidRDefault="00254FC3" w:rsidP="00254FC3">
      <w:pPr>
        <w:tabs>
          <w:tab w:val="left" w:pos="-720"/>
        </w:tabs>
        <w:suppressAutoHyphens/>
        <w:jc w:val="both"/>
        <w:rPr>
          <w:rFonts w:ascii="Arial" w:hAnsi="Arial"/>
          <w:sz w:val="20"/>
        </w:rPr>
      </w:pPr>
      <w:r w:rsidRPr="00B826D5">
        <w:rPr>
          <w:rFonts w:ascii="Arial" w:hAnsi="Arial"/>
          <w:sz w:val="20"/>
        </w:rPr>
        <w:t>Formarán parte de este sistema</w:t>
      </w:r>
      <w:r w:rsidR="00D668F3" w:rsidRPr="00B826D5">
        <w:rPr>
          <w:rFonts w:ascii="Arial" w:hAnsi="Arial"/>
          <w:sz w:val="20"/>
        </w:rPr>
        <w:t xml:space="preserve"> la siguiente lista </w:t>
      </w:r>
      <w:r w:rsidR="003D4D02">
        <w:rPr>
          <w:rFonts w:ascii="Arial" w:hAnsi="Arial"/>
          <w:sz w:val="20"/>
        </w:rPr>
        <w:t xml:space="preserve">(no taxativa) </w:t>
      </w:r>
      <w:r w:rsidR="00D668F3" w:rsidRPr="00B826D5">
        <w:rPr>
          <w:rFonts w:ascii="Arial" w:hAnsi="Arial"/>
          <w:sz w:val="20"/>
        </w:rPr>
        <w:t>de componentes</w:t>
      </w:r>
      <w:r w:rsidR="003D4D02">
        <w:rPr>
          <w:rFonts w:ascii="Arial" w:hAnsi="Arial"/>
          <w:sz w:val="20"/>
        </w:rPr>
        <w:t>:</w:t>
      </w:r>
    </w:p>
    <w:p w:rsidR="00254FC3" w:rsidRPr="00B826D5" w:rsidRDefault="00254FC3" w:rsidP="00254FC3">
      <w:pPr>
        <w:tabs>
          <w:tab w:val="left" w:pos="-720"/>
        </w:tabs>
        <w:suppressAutoHyphens/>
        <w:jc w:val="both"/>
        <w:rPr>
          <w:rFonts w:ascii="Arial" w:hAnsi="Arial"/>
          <w:sz w:val="20"/>
        </w:rPr>
      </w:pPr>
    </w:p>
    <w:p w:rsidR="0050599C" w:rsidRPr="002779D8" w:rsidRDefault="0050599C" w:rsidP="00CD380F">
      <w:pPr>
        <w:numPr>
          <w:ilvl w:val="0"/>
          <w:numId w:val="6"/>
        </w:numPr>
        <w:tabs>
          <w:tab w:val="left" w:pos="-720"/>
        </w:tabs>
        <w:suppressAutoHyphens/>
        <w:jc w:val="both"/>
        <w:rPr>
          <w:rFonts w:ascii="Arial" w:hAnsi="Arial"/>
          <w:sz w:val="20"/>
        </w:rPr>
      </w:pPr>
      <w:r w:rsidRPr="002779D8">
        <w:rPr>
          <w:rFonts w:ascii="Arial" w:hAnsi="Arial"/>
          <w:sz w:val="20"/>
        </w:rPr>
        <w:t>Bomba de incendio, según especificaciones técnicas en recaudos de sanitaria y eléctrica.</w:t>
      </w:r>
    </w:p>
    <w:p w:rsidR="00EA384E" w:rsidRDefault="0050599C" w:rsidP="00CD380F">
      <w:pPr>
        <w:numPr>
          <w:ilvl w:val="0"/>
          <w:numId w:val="6"/>
        </w:numPr>
        <w:tabs>
          <w:tab w:val="left" w:pos="-720"/>
        </w:tabs>
        <w:suppressAutoHyphens/>
        <w:jc w:val="both"/>
        <w:rPr>
          <w:rFonts w:ascii="Arial" w:hAnsi="Arial"/>
          <w:sz w:val="20"/>
        </w:rPr>
      </w:pPr>
      <w:r w:rsidRPr="00A43615">
        <w:rPr>
          <w:rFonts w:ascii="Arial" w:hAnsi="Arial"/>
          <w:sz w:val="20"/>
        </w:rPr>
        <w:t>Bocas de incendio indicadas en láminas de albañilería y sanitaria. Las mismas estarán equipadas con mangueras de 25 metros de largo y 45mm de diámetro que deberán asegurar un caudal en el punto más desfavorable de 200 litros por minuto y contar con un puntero tipo 2, chorro directo 13mm multipropósito. Los nichos estarán construidos en chapa y deberán poseer fijación propia independiente de la tubería que abastece las bocas de incendio</w:t>
      </w:r>
      <w:r w:rsidRPr="00EA384E">
        <w:rPr>
          <w:rFonts w:ascii="Arial" w:hAnsi="Arial"/>
          <w:sz w:val="20"/>
        </w:rPr>
        <w:t xml:space="preserve">. </w:t>
      </w:r>
    </w:p>
    <w:p w:rsidR="0050599C" w:rsidRPr="00EA384E" w:rsidRDefault="0050599C" w:rsidP="00CD380F">
      <w:pPr>
        <w:numPr>
          <w:ilvl w:val="0"/>
          <w:numId w:val="6"/>
        </w:numPr>
        <w:tabs>
          <w:tab w:val="left" w:pos="-720"/>
        </w:tabs>
        <w:suppressAutoHyphens/>
        <w:jc w:val="both"/>
        <w:rPr>
          <w:rFonts w:ascii="Arial" w:hAnsi="Arial"/>
          <w:sz w:val="20"/>
        </w:rPr>
      </w:pPr>
      <w:r w:rsidRPr="00EA384E">
        <w:rPr>
          <w:rFonts w:ascii="Arial" w:hAnsi="Arial"/>
          <w:sz w:val="20"/>
        </w:rPr>
        <w:t>Extintores portátiles. Los tipos, capacidad, cantidad y ubicación se indican en plantas.</w:t>
      </w:r>
      <w:r w:rsidR="00893DFB" w:rsidRPr="00893DFB">
        <w:rPr>
          <w:rFonts w:ascii="Arial" w:hAnsi="Arial" w:cs="Arial"/>
          <w:sz w:val="20"/>
        </w:rPr>
        <w:t xml:space="preserve"> </w:t>
      </w:r>
      <w:r w:rsidR="00893DFB">
        <w:rPr>
          <w:rFonts w:ascii="Arial" w:hAnsi="Arial" w:cs="Arial"/>
          <w:sz w:val="20"/>
        </w:rPr>
        <w:t>Para su colocación se deberán suministrar y amurar nichos metálicos pintados según ordenanza con puerta batiente al frente con 90% de vidrio</w:t>
      </w:r>
      <w:r w:rsidR="00737C27">
        <w:rPr>
          <w:rFonts w:ascii="Arial" w:hAnsi="Arial" w:cs="Arial"/>
          <w:sz w:val="20"/>
        </w:rPr>
        <w:t xml:space="preserve"> </w:t>
      </w:r>
      <w:proofErr w:type="gramStart"/>
      <w:r w:rsidR="00737C27">
        <w:rPr>
          <w:rFonts w:ascii="Arial" w:hAnsi="Arial" w:cs="Arial"/>
          <w:sz w:val="20"/>
        </w:rPr>
        <w:t>mínimo,</w:t>
      </w:r>
      <w:r w:rsidR="00893DFB">
        <w:rPr>
          <w:rFonts w:ascii="Arial" w:hAnsi="Arial" w:cs="Arial"/>
          <w:sz w:val="20"/>
        </w:rPr>
        <w:t xml:space="preserve"> </w:t>
      </w:r>
      <w:r w:rsidR="0049005C">
        <w:rPr>
          <w:rFonts w:ascii="Arial" w:hAnsi="Arial" w:cs="Arial"/>
          <w:sz w:val="20"/>
        </w:rPr>
        <w:t xml:space="preserve"> de</w:t>
      </w:r>
      <w:proofErr w:type="gramEnd"/>
      <w:r w:rsidR="0049005C">
        <w:rPr>
          <w:rFonts w:ascii="Arial" w:hAnsi="Arial" w:cs="Arial"/>
          <w:sz w:val="20"/>
        </w:rPr>
        <w:t xml:space="preserve"> 3mm de espesor </w:t>
      </w:r>
      <w:r w:rsidR="00893DFB">
        <w:rPr>
          <w:rFonts w:ascii="Arial" w:hAnsi="Arial" w:cs="Arial"/>
          <w:sz w:val="20"/>
        </w:rPr>
        <w:t>m</w:t>
      </w:r>
      <w:r w:rsidR="00A43049">
        <w:rPr>
          <w:rFonts w:ascii="Arial" w:hAnsi="Arial" w:cs="Arial"/>
          <w:sz w:val="20"/>
        </w:rPr>
        <w:t>áximo</w:t>
      </w:r>
      <w:r w:rsidR="00893DFB">
        <w:rPr>
          <w:rFonts w:ascii="Arial" w:hAnsi="Arial" w:cs="Arial"/>
          <w:sz w:val="20"/>
        </w:rPr>
        <w:t xml:space="preserve"> y cerradura con llave maestra (todos los nichos deben ser abiertos con la misma llave)</w:t>
      </w:r>
    </w:p>
    <w:p w:rsidR="0050599C" w:rsidRPr="002779D8" w:rsidRDefault="0050599C" w:rsidP="00CD380F">
      <w:pPr>
        <w:numPr>
          <w:ilvl w:val="0"/>
          <w:numId w:val="6"/>
        </w:numPr>
        <w:tabs>
          <w:tab w:val="left" w:pos="-720"/>
        </w:tabs>
        <w:suppressAutoHyphens/>
        <w:jc w:val="both"/>
        <w:rPr>
          <w:rFonts w:ascii="Arial" w:hAnsi="Arial"/>
          <w:sz w:val="20"/>
        </w:rPr>
      </w:pPr>
      <w:r w:rsidRPr="002779D8">
        <w:rPr>
          <w:rFonts w:ascii="Arial" w:hAnsi="Arial"/>
          <w:sz w:val="20"/>
        </w:rPr>
        <w:t>Sistema de detección de incendio. Ver memoria de eléctrica.</w:t>
      </w:r>
    </w:p>
    <w:p w:rsidR="0050599C" w:rsidRPr="002779D8" w:rsidRDefault="0050599C" w:rsidP="00CD380F">
      <w:pPr>
        <w:numPr>
          <w:ilvl w:val="0"/>
          <w:numId w:val="6"/>
        </w:numPr>
        <w:tabs>
          <w:tab w:val="left" w:pos="-720"/>
        </w:tabs>
        <w:suppressAutoHyphens/>
        <w:jc w:val="both"/>
        <w:rPr>
          <w:rFonts w:ascii="Arial" w:hAnsi="Arial"/>
          <w:sz w:val="20"/>
        </w:rPr>
      </w:pPr>
      <w:r w:rsidRPr="002779D8">
        <w:rPr>
          <w:rFonts w:ascii="Arial" w:hAnsi="Arial"/>
          <w:sz w:val="20"/>
        </w:rPr>
        <w:t>Iluminación de emergencia. V</w:t>
      </w:r>
      <w:r>
        <w:rPr>
          <w:rFonts w:ascii="Arial" w:hAnsi="Arial"/>
          <w:sz w:val="20"/>
        </w:rPr>
        <w:t>er memoria de eléctrica y plano</w:t>
      </w:r>
      <w:r w:rsidRPr="002779D8">
        <w:rPr>
          <w:rFonts w:ascii="Arial" w:hAnsi="Arial"/>
          <w:sz w:val="20"/>
        </w:rPr>
        <w:t>.</w:t>
      </w:r>
    </w:p>
    <w:p w:rsidR="0050599C" w:rsidRPr="002779D8" w:rsidRDefault="0050599C" w:rsidP="00CD380F">
      <w:pPr>
        <w:numPr>
          <w:ilvl w:val="0"/>
          <w:numId w:val="6"/>
        </w:numPr>
        <w:tabs>
          <w:tab w:val="left" w:pos="-720"/>
        </w:tabs>
        <w:suppressAutoHyphens/>
        <w:jc w:val="both"/>
        <w:rPr>
          <w:rFonts w:ascii="Arial" w:hAnsi="Arial"/>
          <w:sz w:val="20"/>
        </w:rPr>
      </w:pPr>
      <w:r w:rsidRPr="002779D8">
        <w:rPr>
          <w:rFonts w:ascii="Arial" w:hAnsi="Arial"/>
          <w:sz w:val="20"/>
        </w:rPr>
        <w:t>Sistema de detección y alarma de incendio, el mismo contará con pulsadores manuales. Ver memoria de eléctrica.</w:t>
      </w:r>
    </w:p>
    <w:p w:rsidR="0050599C" w:rsidRPr="002779D8" w:rsidRDefault="0050599C" w:rsidP="00CD380F">
      <w:pPr>
        <w:numPr>
          <w:ilvl w:val="0"/>
          <w:numId w:val="6"/>
        </w:numPr>
        <w:suppressAutoHyphens/>
        <w:jc w:val="both"/>
        <w:rPr>
          <w:rFonts w:ascii="Arial" w:hAnsi="Arial"/>
          <w:sz w:val="20"/>
        </w:rPr>
      </w:pPr>
      <w:r w:rsidRPr="002779D8">
        <w:rPr>
          <w:rFonts w:ascii="Arial" w:hAnsi="Arial"/>
          <w:sz w:val="20"/>
        </w:rPr>
        <w:t xml:space="preserve">Se colocará la señalización indicada en los instructivos técnicos de la DNB. </w:t>
      </w:r>
    </w:p>
    <w:p w:rsidR="00254FC3" w:rsidRPr="00254FC3" w:rsidRDefault="0050599C" w:rsidP="0050599C">
      <w:pPr>
        <w:suppressAutoHyphens/>
        <w:ind w:left="720"/>
        <w:jc w:val="both"/>
        <w:rPr>
          <w:rFonts w:ascii="Arial" w:hAnsi="Arial"/>
          <w:color w:val="00B0F0"/>
          <w:sz w:val="20"/>
          <w:highlight w:val="yellow"/>
        </w:rPr>
      </w:pPr>
      <w:r w:rsidRPr="002779D8">
        <w:rPr>
          <w:rFonts w:ascii="Arial" w:hAnsi="Arial"/>
          <w:sz w:val="20"/>
        </w:rPr>
        <w:t>Los tipos de señalización requerida son: señalización básica, de prohibición, alerta, orientación y escape, equipamiento y señalización complementaria.</w:t>
      </w:r>
    </w:p>
    <w:p w:rsidR="002D468A" w:rsidRPr="00B826D5" w:rsidRDefault="002D468A" w:rsidP="002D468A">
      <w:pPr>
        <w:tabs>
          <w:tab w:val="left" w:pos="-720"/>
        </w:tabs>
        <w:suppressAutoHyphens/>
        <w:rPr>
          <w:rFonts w:ascii="Arial" w:hAnsi="Arial"/>
          <w:spacing w:val="-3"/>
          <w:sz w:val="20"/>
        </w:rPr>
      </w:pPr>
    </w:p>
    <w:p w:rsidR="002D468A" w:rsidRPr="00B826D5" w:rsidRDefault="002D468A" w:rsidP="0025204B">
      <w:pPr>
        <w:pStyle w:val="Ttulo2"/>
        <w:numPr>
          <w:ilvl w:val="2"/>
          <w:numId w:val="5"/>
        </w:numPr>
        <w:tabs>
          <w:tab w:val="left" w:pos="-720"/>
          <w:tab w:val="left" w:pos="0"/>
        </w:tabs>
        <w:rPr>
          <w:sz w:val="20"/>
        </w:rPr>
      </w:pPr>
      <w:bookmarkStart w:id="126" w:name="_Toc105068130"/>
      <w:r w:rsidRPr="00B826D5">
        <w:rPr>
          <w:sz w:val="20"/>
        </w:rPr>
        <w:t>Colocación y distribución de equipamiento</w:t>
      </w:r>
      <w:bookmarkEnd w:id="126"/>
    </w:p>
    <w:p w:rsidR="002D468A" w:rsidRPr="00B826D5" w:rsidRDefault="002D468A" w:rsidP="002D468A">
      <w:pPr>
        <w:rPr>
          <w:lang w:val="es-ES_tradnl"/>
        </w:rPr>
      </w:pPr>
    </w:p>
    <w:p w:rsidR="00130921" w:rsidRPr="00EB3829" w:rsidRDefault="00130921" w:rsidP="00130921">
      <w:pPr>
        <w:tabs>
          <w:tab w:val="left" w:pos="-720"/>
        </w:tabs>
        <w:suppressAutoHyphens/>
        <w:jc w:val="both"/>
        <w:rPr>
          <w:rFonts w:ascii="Arial" w:hAnsi="Arial" w:cs="Arial"/>
          <w:sz w:val="20"/>
        </w:rPr>
      </w:pPr>
      <w:r w:rsidRPr="00EB3829">
        <w:rPr>
          <w:rFonts w:ascii="Arial" w:hAnsi="Arial" w:cs="Arial"/>
          <w:sz w:val="20"/>
        </w:rPr>
        <w:t xml:space="preserve">El equipamiento </w:t>
      </w:r>
      <w:r w:rsidRPr="00EB3829">
        <w:rPr>
          <w:rFonts w:ascii="Arial" w:hAnsi="Arial"/>
          <w:sz w:val="20"/>
        </w:rPr>
        <w:t>móvil (sillas, bancos, m</w:t>
      </w:r>
      <w:r w:rsidR="00893DFB">
        <w:rPr>
          <w:rFonts w:ascii="Arial" w:hAnsi="Arial"/>
          <w:sz w:val="20"/>
        </w:rPr>
        <w:t xml:space="preserve">esas, escritorios, bibliotecas, </w:t>
      </w:r>
      <w:r w:rsidR="007F34C1">
        <w:rPr>
          <w:rFonts w:ascii="Arial" w:hAnsi="Arial"/>
          <w:sz w:val="20"/>
        </w:rPr>
        <w:t xml:space="preserve">placares, </w:t>
      </w:r>
      <w:r w:rsidRPr="00EB3829">
        <w:rPr>
          <w:rFonts w:ascii="Arial" w:hAnsi="Arial"/>
          <w:sz w:val="20"/>
        </w:rPr>
        <w:t xml:space="preserve">etc.) será entregado por </w:t>
      </w:r>
      <w:r>
        <w:rPr>
          <w:rFonts w:ascii="Arial" w:hAnsi="Arial"/>
          <w:sz w:val="20"/>
        </w:rPr>
        <w:t>ANEP</w:t>
      </w:r>
      <w:r w:rsidRPr="00EB3829">
        <w:rPr>
          <w:rFonts w:ascii="Arial" w:hAnsi="Arial"/>
          <w:sz w:val="20"/>
        </w:rPr>
        <w:t>, previa coordinación. El traslado del equipamiento desde el depósi</w:t>
      </w:r>
      <w:r>
        <w:rPr>
          <w:rFonts w:ascii="Arial" w:hAnsi="Arial"/>
          <w:sz w:val="20"/>
        </w:rPr>
        <w:t>to al centro estará a cargo de la Administración</w:t>
      </w:r>
      <w:r w:rsidRPr="00EB3829">
        <w:rPr>
          <w:rFonts w:ascii="Arial" w:hAnsi="Arial"/>
          <w:sz w:val="20"/>
        </w:rPr>
        <w:t xml:space="preserve">. </w:t>
      </w:r>
    </w:p>
    <w:p w:rsidR="00130921" w:rsidRPr="00EB3829" w:rsidRDefault="00130921" w:rsidP="00130921">
      <w:pPr>
        <w:jc w:val="both"/>
        <w:rPr>
          <w:rFonts w:ascii="Arial" w:hAnsi="Arial"/>
          <w:sz w:val="20"/>
        </w:rPr>
      </w:pPr>
      <w:r w:rsidRPr="00EB3829">
        <w:rPr>
          <w:rFonts w:ascii="Arial" w:hAnsi="Arial"/>
          <w:sz w:val="20"/>
        </w:rPr>
        <w:t xml:space="preserve">La empresa </w:t>
      </w:r>
      <w:r>
        <w:rPr>
          <w:rFonts w:ascii="Arial" w:hAnsi="Arial"/>
          <w:sz w:val="20"/>
        </w:rPr>
        <w:t xml:space="preserve">adjudicataria </w:t>
      </w:r>
      <w:r w:rsidRPr="00EB3829">
        <w:rPr>
          <w:rFonts w:ascii="Arial" w:hAnsi="Arial"/>
          <w:sz w:val="20"/>
        </w:rPr>
        <w:t>se deberá hacer cargo de la descarga y la distribución del mismo dentro del centro</w:t>
      </w:r>
      <w:r w:rsidR="006104BF">
        <w:rPr>
          <w:rFonts w:ascii="Arial" w:hAnsi="Arial"/>
          <w:sz w:val="20"/>
        </w:rPr>
        <w:t>.</w:t>
      </w:r>
    </w:p>
    <w:p w:rsidR="00130921" w:rsidRDefault="00130921" w:rsidP="00130921">
      <w:pPr>
        <w:jc w:val="both"/>
        <w:rPr>
          <w:rFonts w:ascii="Arial" w:hAnsi="Arial"/>
          <w:sz w:val="20"/>
        </w:rPr>
      </w:pPr>
      <w:r w:rsidRPr="00EB3829">
        <w:rPr>
          <w:rFonts w:ascii="Arial" w:hAnsi="Arial"/>
          <w:sz w:val="20"/>
        </w:rPr>
        <w:t>Dicho equipamiento se ubicará según lo indique el arquitecto Supervisor de Obra</w:t>
      </w:r>
      <w:r w:rsidR="007F34C1">
        <w:rPr>
          <w:rFonts w:ascii="Arial" w:hAnsi="Arial"/>
          <w:sz w:val="20"/>
        </w:rPr>
        <w:t xml:space="preserve"> o planos con dicha distribución</w:t>
      </w:r>
      <w:r w:rsidRPr="00EB3829">
        <w:rPr>
          <w:rFonts w:ascii="Arial" w:hAnsi="Arial"/>
          <w:sz w:val="20"/>
        </w:rPr>
        <w:t>.</w:t>
      </w:r>
      <w:r w:rsidR="004C6575">
        <w:rPr>
          <w:rFonts w:ascii="Arial" w:hAnsi="Arial"/>
          <w:sz w:val="20"/>
        </w:rPr>
        <w:t xml:space="preserve"> Por otra </w:t>
      </w:r>
      <w:proofErr w:type="gramStart"/>
      <w:r w:rsidR="004C6575">
        <w:rPr>
          <w:rFonts w:ascii="Arial" w:hAnsi="Arial"/>
          <w:sz w:val="20"/>
        </w:rPr>
        <w:t>parte</w:t>
      </w:r>
      <w:proofErr w:type="gramEnd"/>
      <w:r w:rsidR="004C6575">
        <w:rPr>
          <w:rFonts w:ascii="Arial" w:hAnsi="Arial"/>
          <w:sz w:val="20"/>
        </w:rPr>
        <w:t xml:space="preserve"> se deberá amurar todo el equipamiento que sea suministrado y guarde </w:t>
      </w:r>
      <w:r w:rsidR="00251D5E">
        <w:rPr>
          <w:rFonts w:ascii="Arial" w:hAnsi="Arial"/>
          <w:sz w:val="20"/>
        </w:rPr>
        <w:t>tal</w:t>
      </w:r>
      <w:r w:rsidR="004C6575">
        <w:rPr>
          <w:rFonts w:ascii="Arial" w:hAnsi="Arial"/>
          <w:sz w:val="20"/>
        </w:rPr>
        <w:t xml:space="preserve"> condición</w:t>
      </w:r>
      <w:r w:rsidR="00F56CDF">
        <w:rPr>
          <w:rFonts w:ascii="Arial" w:hAnsi="Arial"/>
          <w:sz w:val="20"/>
        </w:rPr>
        <w:t xml:space="preserve"> según lámina</w:t>
      </w:r>
      <w:r w:rsidR="00B61349">
        <w:rPr>
          <w:rFonts w:ascii="Arial" w:hAnsi="Arial"/>
          <w:sz w:val="20"/>
        </w:rPr>
        <w:t xml:space="preserve"> </w:t>
      </w:r>
      <w:r w:rsidR="00B61349" w:rsidRPr="00F56CDF">
        <w:rPr>
          <w:rFonts w:ascii="Arial" w:hAnsi="Arial"/>
          <w:sz w:val="20"/>
          <w:highlight w:val="lightGray"/>
        </w:rPr>
        <w:t>L12A4</w:t>
      </w:r>
      <w:r w:rsidR="004C6575">
        <w:rPr>
          <w:rFonts w:ascii="Arial" w:hAnsi="Arial"/>
          <w:sz w:val="20"/>
        </w:rPr>
        <w:t>:</w:t>
      </w:r>
    </w:p>
    <w:p w:rsidR="00991C4B" w:rsidRDefault="00991C4B" w:rsidP="00130921">
      <w:pPr>
        <w:jc w:val="both"/>
        <w:rPr>
          <w:rFonts w:ascii="Arial" w:hAnsi="Arial"/>
          <w:sz w:val="20"/>
        </w:rPr>
      </w:pPr>
    </w:p>
    <w:p w:rsidR="006104BF" w:rsidRPr="007E7AA0" w:rsidRDefault="006104BF" w:rsidP="00CD380F">
      <w:pPr>
        <w:numPr>
          <w:ilvl w:val="0"/>
          <w:numId w:val="14"/>
        </w:numPr>
        <w:tabs>
          <w:tab w:val="left" w:pos="-720"/>
        </w:tabs>
        <w:suppressAutoHyphens/>
        <w:jc w:val="both"/>
        <w:rPr>
          <w:rFonts w:ascii="Arial" w:hAnsi="Arial" w:cs="Arial"/>
          <w:sz w:val="20"/>
        </w:rPr>
      </w:pPr>
      <w:proofErr w:type="gramStart"/>
      <w:r w:rsidRPr="007E7AA0">
        <w:rPr>
          <w:rFonts w:ascii="Arial" w:hAnsi="Arial" w:cs="Arial"/>
          <w:b/>
          <w:sz w:val="20"/>
        </w:rPr>
        <w:t>Papelera empotradas</w:t>
      </w:r>
      <w:proofErr w:type="gramEnd"/>
      <w:r w:rsidRPr="007E7AA0">
        <w:rPr>
          <w:rFonts w:ascii="Arial" w:hAnsi="Arial" w:cs="Arial"/>
          <w:b/>
          <w:sz w:val="20"/>
        </w:rPr>
        <w:t xml:space="preserve">: </w:t>
      </w:r>
      <w:r>
        <w:rPr>
          <w:rFonts w:ascii="Arial" w:hAnsi="Arial" w:cs="Arial"/>
          <w:b/>
          <w:sz w:val="20"/>
        </w:rPr>
        <w:t>(ítem 3.4 en plano)</w:t>
      </w:r>
      <w:r w:rsidRPr="007E7AA0">
        <w:rPr>
          <w:rFonts w:ascii="Arial" w:hAnsi="Arial" w:cs="Arial"/>
          <w:sz w:val="20"/>
        </w:rPr>
        <w:t xml:space="preserve">, </w:t>
      </w:r>
      <w:r>
        <w:rPr>
          <w:rFonts w:ascii="Arial" w:hAnsi="Arial" w:cs="Arial"/>
          <w:sz w:val="20"/>
        </w:rPr>
        <w:t xml:space="preserve">se colocarán </w:t>
      </w:r>
      <w:r w:rsidRPr="007E7AA0">
        <w:rPr>
          <w:rFonts w:ascii="Arial" w:hAnsi="Arial" w:cs="Arial"/>
          <w:sz w:val="20"/>
        </w:rPr>
        <w:t xml:space="preserve">según lámina de equipamiento </w:t>
      </w:r>
      <w:r w:rsidR="00B61349">
        <w:rPr>
          <w:rFonts w:ascii="Arial" w:hAnsi="Arial" w:cs="Arial"/>
          <w:sz w:val="20"/>
        </w:rPr>
        <w:t>y de detalles</w:t>
      </w:r>
      <w:r w:rsidRPr="007E7AA0">
        <w:rPr>
          <w:rFonts w:ascii="Arial" w:hAnsi="Arial" w:cs="Arial"/>
          <w:sz w:val="20"/>
        </w:rPr>
        <w:t>, con 3 bulones de ¼”</w:t>
      </w:r>
    </w:p>
    <w:p w:rsidR="006104BF" w:rsidRPr="007E7AA0" w:rsidRDefault="006104BF" w:rsidP="00CD380F">
      <w:pPr>
        <w:numPr>
          <w:ilvl w:val="0"/>
          <w:numId w:val="14"/>
        </w:numPr>
        <w:tabs>
          <w:tab w:val="left" w:pos="-720"/>
        </w:tabs>
        <w:suppressAutoHyphens/>
        <w:jc w:val="both"/>
        <w:rPr>
          <w:rFonts w:ascii="Arial" w:hAnsi="Arial" w:cs="Arial"/>
          <w:sz w:val="20"/>
        </w:rPr>
      </w:pPr>
      <w:r w:rsidRPr="007E7AA0">
        <w:rPr>
          <w:rFonts w:ascii="Arial" w:hAnsi="Arial" w:cs="Arial"/>
          <w:b/>
          <w:sz w:val="20"/>
        </w:rPr>
        <w:t xml:space="preserve">Cartelera de </w:t>
      </w:r>
      <w:proofErr w:type="spellStart"/>
      <w:r w:rsidRPr="007E7AA0">
        <w:rPr>
          <w:rFonts w:ascii="Arial" w:hAnsi="Arial" w:cs="Arial"/>
          <w:b/>
          <w:sz w:val="20"/>
        </w:rPr>
        <w:t>cármica</w:t>
      </w:r>
      <w:proofErr w:type="spellEnd"/>
      <w:r w:rsidRPr="007E7AA0">
        <w:rPr>
          <w:rFonts w:ascii="Arial" w:hAnsi="Arial" w:cs="Arial"/>
          <w:b/>
          <w:sz w:val="20"/>
        </w:rPr>
        <w:t xml:space="preserve"> (90x120cm): </w:t>
      </w:r>
      <w:r>
        <w:rPr>
          <w:rFonts w:ascii="Arial" w:hAnsi="Arial" w:cs="Arial"/>
          <w:b/>
          <w:sz w:val="20"/>
        </w:rPr>
        <w:t xml:space="preserve">(ítem 3.2 en plano) </w:t>
      </w:r>
      <w:r w:rsidRPr="006104BF">
        <w:rPr>
          <w:rFonts w:ascii="Arial" w:hAnsi="Arial" w:cs="Arial"/>
          <w:sz w:val="20"/>
        </w:rPr>
        <w:t>se colocarán</w:t>
      </w:r>
      <w:r w:rsidRPr="007E7AA0">
        <w:rPr>
          <w:rFonts w:ascii="Arial" w:hAnsi="Arial" w:cs="Arial"/>
          <w:sz w:val="20"/>
        </w:rPr>
        <w:t xml:space="preserve"> según lámina </w:t>
      </w:r>
      <w:r>
        <w:rPr>
          <w:rFonts w:ascii="Arial" w:hAnsi="Arial" w:cs="Arial"/>
          <w:sz w:val="20"/>
        </w:rPr>
        <w:t>d</w:t>
      </w:r>
      <w:r w:rsidR="00B61349">
        <w:rPr>
          <w:rFonts w:ascii="Arial" w:hAnsi="Arial" w:cs="Arial"/>
          <w:sz w:val="20"/>
        </w:rPr>
        <w:t xml:space="preserve">e equipamiento y de </w:t>
      </w:r>
      <w:proofErr w:type="gramStart"/>
      <w:r w:rsidR="00B61349">
        <w:rPr>
          <w:rFonts w:ascii="Arial" w:hAnsi="Arial" w:cs="Arial"/>
          <w:sz w:val="20"/>
        </w:rPr>
        <w:t>detalles</w:t>
      </w:r>
      <w:r w:rsidRPr="007E7AA0">
        <w:rPr>
          <w:rFonts w:ascii="Arial" w:hAnsi="Arial" w:cs="Arial"/>
          <w:sz w:val="20"/>
        </w:rPr>
        <w:t>,  con</w:t>
      </w:r>
      <w:proofErr w:type="gramEnd"/>
      <w:r w:rsidRPr="007E7AA0">
        <w:rPr>
          <w:rFonts w:ascii="Arial" w:hAnsi="Arial" w:cs="Arial"/>
          <w:sz w:val="20"/>
        </w:rPr>
        <w:t xml:space="preserve"> 3 tirafondos de 3”x1/4” </w:t>
      </w:r>
    </w:p>
    <w:p w:rsidR="006104BF" w:rsidRPr="007E7AA0" w:rsidRDefault="006104BF" w:rsidP="00CD380F">
      <w:pPr>
        <w:numPr>
          <w:ilvl w:val="0"/>
          <w:numId w:val="14"/>
        </w:numPr>
        <w:tabs>
          <w:tab w:val="left" w:pos="-720"/>
        </w:tabs>
        <w:suppressAutoHyphens/>
        <w:jc w:val="both"/>
        <w:rPr>
          <w:rFonts w:ascii="Arial" w:hAnsi="Arial" w:cs="Arial"/>
          <w:b/>
          <w:sz w:val="20"/>
        </w:rPr>
      </w:pPr>
      <w:r w:rsidRPr="007E7AA0">
        <w:rPr>
          <w:rFonts w:ascii="Arial" w:hAnsi="Arial" w:cs="Arial"/>
          <w:b/>
          <w:sz w:val="20"/>
        </w:rPr>
        <w:t xml:space="preserve">Pizarra de </w:t>
      </w:r>
      <w:proofErr w:type="spellStart"/>
      <w:r w:rsidRPr="007E7AA0">
        <w:rPr>
          <w:rFonts w:ascii="Arial" w:hAnsi="Arial" w:cs="Arial"/>
          <w:b/>
          <w:sz w:val="20"/>
        </w:rPr>
        <w:t>cármica</w:t>
      </w:r>
      <w:proofErr w:type="spellEnd"/>
      <w:r w:rsidRPr="007E7AA0">
        <w:rPr>
          <w:rFonts w:ascii="Arial" w:hAnsi="Arial" w:cs="Arial"/>
          <w:b/>
          <w:sz w:val="20"/>
        </w:rPr>
        <w:t xml:space="preserve"> para aula (200x120cm): </w:t>
      </w:r>
      <w:r>
        <w:rPr>
          <w:rFonts w:ascii="Arial" w:hAnsi="Arial" w:cs="Arial"/>
          <w:b/>
          <w:sz w:val="20"/>
        </w:rPr>
        <w:t>(ítem 3.1 en plano)</w:t>
      </w:r>
      <w:r w:rsidRPr="006104BF">
        <w:rPr>
          <w:rFonts w:ascii="Arial" w:hAnsi="Arial" w:cs="Arial"/>
          <w:sz w:val="20"/>
        </w:rPr>
        <w:t xml:space="preserve"> se colocarán</w:t>
      </w:r>
      <w:r w:rsidRPr="007E7AA0">
        <w:rPr>
          <w:rFonts w:ascii="Arial" w:hAnsi="Arial" w:cs="Arial"/>
          <w:sz w:val="20"/>
        </w:rPr>
        <w:t xml:space="preserve"> según lámina </w:t>
      </w:r>
      <w:r>
        <w:rPr>
          <w:rFonts w:ascii="Arial" w:hAnsi="Arial" w:cs="Arial"/>
          <w:sz w:val="20"/>
        </w:rPr>
        <w:t>de equipamiento y de detalles</w:t>
      </w:r>
      <w:r w:rsidRPr="007E7AA0">
        <w:rPr>
          <w:rFonts w:ascii="Arial" w:hAnsi="Arial" w:cs="Arial"/>
          <w:sz w:val="20"/>
        </w:rPr>
        <w:t>,</w:t>
      </w:r>
      <w:r>
        <w:rPr>
          <w:rFonts w:ascii="Arial" w:hAnsi="Arial" w:cs="Arial"/>
          <w:sz w:val="20"/>
        </w:rPr>
        <w:t xml:space="preserve"> </w:t>
      </w:r>
      <w:r w:rsidRPr="007E7AA0">
        <w:rPr>
          <w:rFonts w:ascii="Arial" w:hAnsi="Arial" w:cs="Arial"/>
          <w:sz w:val="20"/>
        </w:rPr>
        <w:t>con 4 tirafondos de 3”x1/4”</w:t>
      </w:r>
    </w:p>
    <w:p w:rsidR="006104BF" w:rsidRPr="007E7AA0" w:rsidRDefault="006104BF" w:rsidP="00CD380F">
      <w:pPr>
        <w:numPr>
          <w:ilvl w:val="0"/>
          <w:numId w:val="14"/>
        </w:numPr>
        <w:tabs>
          <w:tab w:val="left" w:pos="-720"/>
        </w:tabs>
        <w:suppressAutoHyphens/>
        <w:jc w:val="both"/>
        <w:rPr>
          <w:rFonts w:ascii="Arial" w:hAnsi="Arial" w:cs="Arial"/>
          <w:sz w:val="20"/>
        </w:rPr>
      </w:pPr>
      <w:r w:rsidRPr="007E7AA0">
        <w:rPr>
          <w:rFonts w:ascii="Arial" w:hAnsi="Arial" w:cs="Arial"/>
          <w:b/>
          <w:sz w:val="20"/>
        </w:rPr>
        <w:t>Cartelera de corcho (90x120cm):</w:t>
      </w:r>
      <w:r w:rsidR="00A715B5">
        <w:rPr>
          <w:rFonts w:ascii="Arial" w:hAnsi="Arial" w:cs="Arial"/>
          <w:b/>
          <w:sz w:val="20"/>
        </w:rPr>
        <w:t xml:space="preserve"> (ítem 3.3 en plano) </w:t>
      </w:r>
      <w:r w:rsidR="00A715B5" w:rsidRPr="00A715B5">
        <w:rPr>
          <w:rFonts w:ascii="Arial" w:hAnsi="Arial" w:cs="Arial"/>
          <w:sz w:val="20"/>
        </w:rPr>
        <w:t>se colocarán</w:t>
      </w:r>
      <w:r w:rsidRPr="007E7AA0">
        <w:rPr>
          <w:rFonts w:ascii="Arial" w:hAnsi="Arial" w:cs="Arial"/>
          <w:sz w:val="20"/>
        </w:rPr>
        <w:t xml:space="preserve"> según lámina</w:t>
      </w:r>
      <w:r w:rsidR="00A715B5">
        <w:rPr>
          <w:rFonts w:ascii="Arial" w:hAnsi="Arial" w:cs="Arial"/>
          <w:sz w:val="20"/>
        </w:rPr>
        <w:t xml:space="preserve"> de equipamiento y de detalles</w:t>
      </w:r>
      <w:r w:rsidRPr="007E7AA0">
        <w:rPr>
          <w:rFonts w:ascii="Arial" w:hAnsi="Arial" w:cs="Arial"/>
          <w:sz w:val="20"/>
        </w:rPr>
        <w:t>, con 3 tirafondos de 3”x1/4”</w:t>
      </w:r>
    </w:p>
    <w:p w:rsidR="006104BF" w:rsidRPr="007E7AA0" w:rsidRDefault="006104BF" w:rsidP="006104BF">
      <w:pPr>
        <w:tabs>
          <w:tab w:val="left" w:pos="-720"/>
        </w:tabs>
        <w:suppressAutoHyphens/>
        <w:jc w:val="both"/>
        <w:rPr>
          <w:rFonts w:ascii="Arial" w:hAnsi="Arial" w:cs="Arial"/>
          <w:b/>
          <w:sz w:val="20"/>
        </w:rPr>
      </w:pPr>
    </w:p>
    <w:p w:rsidR="006104BF" w:rsidRDefault="006104BF" w:rsidP="006104BF">
      <w:pPr>
        <w:tabs>
          <w:tab w:val="left" w:pos="-720"/>
        </w:tabs>
        <w:suppressAutoHyphens/>
        <w:jc w:val="both"/>
        <w:rPr>
          <w:rFonts w:ascii="Arial" w:hAnsi="Arial" w:cs="Arial"/>
          <w:sz w:val="20"/>
        </w:rPr>
      </w:pPr>
      <w:r w:rsidRPr="007E7AA0">
        <w:rPr>
          <w:rFonts w:ascii="Arial" w:hAnsi="Arial" w:cs="Arial"/>
          <w:sz w:val="20"/>
        </w:rPr>
        <w:t xml:space="preserve">La ubicación de los mismos deberá coordinarse con </w:t>
      </w:r>
      <w:smartTag w:uri="urn:schemas-microsoft-com:office:smarttags" w:element="PersonName">
        <w:smartTagPr>
          <w:attr w:name="ProductID" w:val="la Supervisi￳n"/>
        </w:smartTagPr>
        <w:r w:rsidRPr="007E7AA0">
          <w:rPr>
            <w:rFonts w:ascii="Arial" w:hAnsi="Arial" w:cs="Arial"/>
            <w:sz w:val="20"/>
          </w:rPr>
          <w:t>la Supervisión</w:t>
        </w:r>
      </w:smartTag>
      <w:r w:rsidRPr="007E7AA0">
        <w:rPr>
          <w:rFonts w:ascii="Arial" w:hAnsi="Arial" w:cs="Arial"/>
          <w:sz w:val="20"/>
        </w:rPr>
        <w:t xml:space="preserve"> de Obra.</w:t>
      </w:r>
    </w:p>
    <w:p w:rsidR="005346BC" w:rsidRPr="00B826D5" w:rsidRDefault="005346BC" w:rsidP="005346BC">
      <w:pPr>
        <w:tabs>
          <w:tab w:val="left" w:pos="-720"/>
        </w:tabs>
        <w:suppressAutoHyphens/>
        <w:rPr>
          <w:rFonts w:ascii="Arial" w:hAnsi="Arial"/>
          <w:spacing w:val="-3"/>
          <w:sz w:val="20"/>
        </w:rPr>
      </w:pPr>
    </w:p>
    <w:p w:rsidR="005346BC" w:rsidRPr="00B826D5" w:rsidRDefault="005346BC" w:rsidP="0025204B">
      <w:pPr>
        <w:pStyle w:val="Ttulo2"/>
        <w:numPr>
          <w:ilvl w:val="2"/>
          <w:numId w:val="5"/>
        </w:numPr>
        <w:tabs>
          <w:tab w:val="left" w:pos="-720"/>
          <w:tab w:val="left" w:pos="0"/>
        </w:tabs>
        <w:rPr>
          <w:sz w:val="20"/>
        </w:rPr>
      </w:pPr>
      <w:bookmarkStart w:id="127" w:name="_Toc105068131"/>
      <w:r>
        <w:rPr>
          <w:sz w:val="20"/>
        </w:rPr>
        <w:t>Limpieza general de obra</w:t>
      </w:r>
      <w:bookmarkEnd w:id="127"/>
    </w:p>
    <w:p w:rsidR="004C6575" w:rsidRPr="005346BC" w:rsidRDefault="004C6575" w:rsidP="004C6575">
      <w:pPr>
        <w:rPr>
          <w:rFonts w:ascii="Arial" w:hAnsi="Arial" w:cs="Arial"/>
          <w:sz w:val="20"/>
          <w:szCs w:val="20"/>
        </w:rPr>
      </w:pPr>
    </w:p>
    <w:p w:rsidR="004C6575" w:rsidRDefault="004C6575" w:rsidP="004C6575">
      <w:pPr>
        <w:jc w:val="both"/>
        <w:rPr>
          <w:rFonts w:ascii="Arial" w:hAnsi="Arial"/>
          <w:bCs/>
          <w:color w:val="000000"/>
          <w:spacing w:val="-3"/>
        </w:rPr>
      </w:pPr>
      <w:r>
        <w:rPr>
          <w:rFonts w:ascii="Arial" w:hAnsi="Arial"/>
          <w:bCs/>
          <w:spacing w:val="-3"/>
          <w:sz w:val="20"/>
        </w:rPr>
        <w:t xml:space="preserve">Se realizará la limpieza de obra en un todo de acuerdo a lo establecido en </w:t>
      </w:r>
      <w:smartTag w:uri="urn:schemas-microsoft-com:office:smarttags" w:element="PersonName">
        <w:smartTagPr>
          <w:attr w:name="ProductID" w:val="la Memoria Constructiva"/>
        </w:smartTagPr>
        <w:r>
          <w:rPr>
            <w:rFonts w:ascii="Arial" w:hAnsi="Arial"/>
            <w:bCs/>
            <w:spacing w:val="-3"/>
            <w:sz w:val="20"/>
          </w:rPr>
          <w:t>la Memoria Constructiva</w:t>
        </w:r>
      </w:smartTag>
      <w:r>
        <w:rPr>
          <w:rFonts w:ascii="Arial" w:hAnsi="Arial"/>
          <w:bCs/>
          <w:spacing w:val="-3"/>
          <w:sz w:val="20"/>
        </w:rPr>
        <w:t xml:space="preserve"> General en lo relativo al transcurso de la obra y a la finalización de la misma. Se deberán entregar todos los locales en los que se intervenga perfectamente limpios, tanto en su interior como exterior.</w:t>
      </w:r>
      <w:r>
        <w:rPr>
          <w:rFonts w:ascii="Arial" w:hAnsi="Arial"/>
          <w:bCs/>
          <w:color w:val="000000"/>
          <w:spacing w:val="-3"/>
        </w:rPr>
        <w:t xml:space="preserve"> </w:t>
      </w:r>
    </w:p>
    <w:p w:rsidR="00EE51FD" w:rsidRDefault="00EE51FD" w:rsidP="00B23728">
      <w:pPr>
        <w:keepLines/>
        <w:suppressLineNumbers/>
        <w:suppressAutoHyphens/>
        <w:jc w:val="both"/>
        <w:rPr>
          <w:rFonts w:ascii="Arial" w:hAnsi="Arial"/>
          <w:color w:val="000000"/>
          <w:spacing w:val="-3"/>
          <w:kern w:val="2"/>
          <w:sz w:val="20"/>
        </w:rPr>
      </w:pPr>
    </w:p>
    <w:p w:rsidR="004F0E4F" w:rsidRDefault="004F0E4F" w:rsidP="00B23728">
      <w:pPr>
        <w:keepLines/>
        <w:suppressLineNumbers/>
        <w:suppressAutoHyphens/>
        <w:jc w:val="both"/>
        <w:rPr>
          <w:rFonts w:ascii="Arial" w:hAnsi="Arial"/>
          <w:color w:val="000000"/>
          <w:spacing w:val="-3"/>
          <w:kern w:val="2"/>
          <w:sz w:val="20"/>
        </w:rPr>
      </w:pPr>
    </w:p>
    <w:p w:rsidR="004F0E4F" w:rsidRDefault="004F0E4F" w:rsidP="00B23728">
      <w:pPr>
        <w:keepLines/>
        <w:suppressLineNumbers/>
        <w:suppressAutoHyphens/>
        <w:jc w:val="both"/>
        <w:rPr>
          <w:rFonts w:ascii="Arial" w:hAnsi="Arial"/>
          <w:color w:val="000000"/>
          <w:spacing w:val="-3"/>
          <w:kern w:val="2"/>
          <w:sz w:val="20"/>
        </w:rPr>
      </w:pPr>
    </w:p>
    <w:p w:rsidR="004F0E4F" w:rsidRDefault="004F0E4F" w:rsidP="00B23728">
      <w:pPr>
        <w:keepLines/>
        <w:suppressLineNumbers/>
        <w:suppressAutoHyphens/>
        <w:jc w:val="both"/>
        <w:rPr>
          <w:rFonts w:ascii="Arial" w:hAnsi="Arial"/>
          <w:color w:val="000000"/>
          <w:spacing w:val="-3"/>
          <w:kern w:val="2"/>
          <w:sz w:val="20"/>
        </w:rPr>
      </w:pPr>
    </w:p>
    <w:p w:rsidR="005E52F4" w:rsidRPr="00085736" w:rsidRDefault="00B23728" w:rsidP="0025204B">
      <w:pPr>
        <w:pStyle w:val="Ttulo2"/>
        <w:numPr>
          <w:ilvl w:val="1"/>
          <w:numId w:val="5"/>
        </w:numPr>
        <w:rPr>
          <w:sz w:val="20"/>
        </w:rPr>
      </w:pPr>
      <w:r w:rsidRPr="00085736">
        <w:rPr>
          <w:sz w:val="20"/>
        </w:rPr>
        <w:lastRenderedPageBreak/>
        <w:t xml:space="preserve"> </w:t>
      </w:r>
      <w:bookmarkStart w:id="128" w:name="_Toc105068132"/>
      <w:r w:rsidRPr="00085736">
        <w:rPr>
          <w:sz w:val="20"/>
        </w:rPr>
        <w:t>SUBCONTRATOS</w:t>
      </w:r>
      <w:bookmarkEnd w:id="128"/>
    </w:p>
    <w:p w:rsidR="00B23728" w:rsidRPr="0038161F" w:rsidRDefault="00B23728" w:rsidP="00B23728">
      <w:pPr>
        <w:tabs>
          <w:tab w:val="left" w:pos="-720"/>
        </w:tabs>
        <w:suppressAutoHyphens/>
        <w:rPr>
          <w:rFonts w:ascii="Arial" w:hAnsi="Arial"/>
          <w:spacing w:val="-3"/>
          <w:sz w:val="20"/>
        </w:rPr>
      </w:pPr>
    </w:p>
    <w:p w:rsidR="00B23728" w:rsidRPr="00322AC3" w:rsidRDefault="00B23728" w:rsidP="0025204B">
      <w:pPr>
        <w:pStyle w:val="Ttulo2"/>
        <w:numPr>
          <w:ilvl w:val="2"/>
          <w:numId w:val="5"/>
        </w:numPr>
        <w:tabs>
          <w:tab w:val="left" w:pos="-720"/>
          <w:tab w:val="left" w:pos="0"/>
        </w:tabs>
        <w:rPr>
          <w:sz w:val="20"/>
        </w:rPr>
      </w:pPr>
      <w:bookmarkStart w:id="129" w:name="_Toc105068133"/>
      <w:r>
        <w:rPr>
          <w:sz w:val="20"/>
        </w:rPr>
        <w:t>C</w:t>
      </w:r>
      <w:r w:rsidR="004C6575">
        <w:rPr>
          <w:sz w:val="20"/>
        </w:rPr>
        <w:t>arpintería</w:t>
      </w:r>
      <w:bookmarkEnd w:id="129"/>
    </w:p>
    <w:p w:rsidR="00B23728" w:rsidRDefault="00B23728" w:rsidP="00B23728">
      <w:pPr>
        <w:tabs>
          <w:tab w:val="left" w:pos="-720"/>
        </w:tabs>
        <w:suppressAutoHyphens/>
        <w:ind w:left="1065"/>
        <w:jc w:val="both"/>
        <w:rPr>
          <w:rFonts w:ascii="Arial" w:hAnsi="Arial"/>
          <w:b/>
          <w:color w:val="000000"/>
          <w:spacing w:val="-3"/>
          <w:sz w:val="20"/>
        </w:rPr>
      </w:pPr>
    </w:p>
    <w:p w:rsidR="00D47E1B" w:rsidRPr="00E3261A" w:rsidRDefault="00D47E1B" w:rsidP="00D47E1B">
      <w:pPr>
        <w:keepLines/>
        <w:suppressLineNumbers/>
        <w:suppressAutoHyphens/>
        <w:jc w:val="both"/>
        <w:rPr>
          <w:rFonts w:ascii="Arial" w:hAnsi="Arial"/>
          <w:color w:val="000000"/>
          <w:spacing w:val="-3"/>
          <w:sz w:val="20"/>
        </w:rPr>
      </w:pPr>
      <w:r w:rsidRPr="00E3261A">
        <w:rPr>
          <w:rFonts w:ascii="Arial" w:hAnsi="Arial"/>
          <w:color w:val="000000"/>
          <w:spacing w:val="-3"/>
          <w:sz w:val="20"/>
        </w:rPr>
        <w:t xml:space="preserve">Se suministrarán y colocarán los tipos de carpintería que se indican en las respectivas planillas. </w:t>
      </w:r>
    </w:p>
    <w:p w:rsidR="00D47E1B" w:rsidRPr="00E3261A" w:rsidRDefault="00D47E1B" w:rsidP="00D47E1B">
      <w:pPr>
        <w:keepLines/>
        <w:suppressLineNumbers/>
        <w:suppressAutoHyphens/>
        <w:jc w:val="both"/>
        <w:rPr>
          <w:rFonts w:ascii="Arial" w:hAnsi="Arial"/>
          <w:color w:val="000000"/>
          <w:spacing w:val="-3"/>
          <w:sz w:val="20"/>
        </w:rPr>
      </w:pPr>
      <w:r w:rsidRPr="00E3261A">
        <w:rPr>
          <w:rFonts w:ascii="Arial" w:hAnsi="Arial"/>
          <w:color w:val="000000"/>
          <w:spacing w:val="-3"/>
          <w:sz w:val="20"/>
        </w:rPr>
        <w:t>Las puertas de locales donde se indica terminación laminado plástico decorativo, el mismo deberá estar montado sobre una placa de 3mm de MDF, según se indica en las planillas respectivas.</w:t>
      </w:r>
    </w:p>
    <w:p w:rsidR="00D47E1B" w:rsidRPr="00E3261A" w:rsidRDefault="00D47E1B" w:rsidP="00D47E1B">
      <w:pPr>
        <w:keepLines/>
        <w:suppressLineNumbers/>
        <w:suppressAutoHyphens/>
        <w:jc w:val="both"/>
        <w:rPr>
          <w:rFonts w:ascii="Arial" w:hAnsi="Arial"/>
          <w:color w:val="000000"/>
          <w:spacing w:val="-3"/>
          <w:sz w:val="20"/>
        </w:rPr>
      </w:pPr>
    </w:p>
    <w:p w:rsidR="00D47E1B" w:rsidRPr="00E3261A" w:rsidRDefault="00D47E1B" w:rsidP="00D47E1B">
      <w:pPr>
        <w:keepLines/>
        <w:suppressLineNumbers/>
        <w:suppressAutoHyphens/>
        <w:jc w:val="both"/>
        <w:rPr>
          <w:rFonts w:ascii="Arial" w:hAnsi="Arial"/>
          <w:color w:val="000000"/>
          <w:spacing w:val="-3"/>
          <w:sz w:val="20"/>
        </w:rPr>
      </w:pPr>
      <w:r w:rsidRPr="00E3261A">
        <w:rPr>
          <w:rFonts w:ascii="Arial" w:hAnsi="Arial"/>
          <w:color w:val="000000"/>
          <w:spacing w:val="-3"/>
          <w:sz w:val="20"/>
        </w:rPr>
        <w:t>Los retenes de rodillo giratorio serán con cilindro macizo de bronce.</w:t>
      </w:r>
    </w:p>
    <w:p w:rsidR="00D47E1B" w:rsidRPr="00E3261A" w:rsidRDefault="00D47E1B" w:rsidP="00D47E1B">
      <w:pPr>
        <w:autoSpaceDE w:val="0"/>
        <w:autoSpaceDN w:val="0"/>
        <w:adjustRightInd w:val="0"/>
        <w:jc w:val="both"/>
        <w:rPr>
          <w:rFonts w:ascii="Arial" w:hAnsi="Arial"/>
          <w:color w:val="000000"/>
          <w:spacing w:val="-3"/>
          <w:sz w:val="20"/>
        </w:rPr>
      </w:pPr>
    </w:p>
    <w:p w:rsidR="00D47E1B" w:rsidRPr="00E3261A" w:rsidRDefault="00D47E1B" w:rsidP="00D47E1B">
      <w:pPr>
        <w:keepLines/>
        <w:suppressLineNumbers/>
        <w:suppressAutoHyphens/>
        <w:jc w:val="both"/>
        <w:rPr>
          <w:rFonts w:ascii="Arial" w:hAnsi="Arial"/>
          <w:color w:val="000000"/>
          <w:spacing w:val="-3"/>
          <w:sz w:val="20"/>
        </w:rPr>
      </w:pPr>
      <w:r w:rsidRPr="00E3261A">
        <w:rPr>
          <w:rFonts w:ascii="Arial" w:hAnsi="Arial"/>
          <w:color w:val="000000"/>
          <w:spacing w:val="-3"/>
          <w:sz w:val="20"/>
        </w:rPr>
        <w:t xml:space="preserve">Todas las puertas llevarán tope amurado a pavimento para evitar el deterioro de los paramentos verticales (taco </w:t>
      </w:r>
      <w:proofErr w:type="spellStart"/>
      <w:r w:rsidRPr="00E3261A">
        <w:rPr>
          <w:rFonts w:ascii="Arial" w:hAnsi="Arial"/>
          <w:color w:val="000000"/>
          <w:spacing w:val="-3"/>
          <w:sz w:val="20"/>
        </w:rPr>
        <w:t>fisher</w:t>
      </w:r>
      <w:proofErr w:type="spellEnd"/>
      <w:r w:rsidRPr="00E3261A">
        <w:rPr>
          <w:rFonts w:ascii="Arial" w:hAnsi="Arial"/>
          <w:color w:val="000000"/>
          <w:spacing w:val="-3"/>
          <w:sz w:val="20"/>
        </w:rPr>
        <w:t xml:space="preserve"> Nº8 y tornillo de bronce cromado).</w:t>
      </w:r>
    </w:p>
    <w:p w:rsidR="00D47E1B" w:rsidRPr="00E3261A" w:rsidRDefault="00D47E1B" w:rsidP="00D47E1B">
      <w:pPr>
        <w:keepLines/>
        <w:suppressLineNumbers/>
        <w:suppressAutoHyphens/>
        <w:jc w:val="both"/>
        <w:rPr>
          <w:rFonts w:ascii="Arial" w:hAnsi="Arial"/>
          <w:color w:val="000000"/>
          <w:spacing w:val="-3"/>
          <w:sz w:val="20"/>
        </w:rPr>
      </w:pPr>
    </w:p>
    <w:p w:rsidR="00D47E1B" w:rsidRDefault="00D47E1B" w:rsidP="00D47E1B">
      <w:pPr>
        <w:keepLines/>
        <w:suppressLineNumbers/>
        <w:suppressAutoHyphens/>
        <w:jc w:val="both"/>
        <w:rPr>
          <w:rFonts w:ascii="Arial" w:hAnsi="Arial"/>
          <w:color w:val="000000"/>
          <w:spacing w:val="-3"/>
          <w:sz w:val="20"/>
        </w:rPr>
      </w:pPr>
      <w:r w:rsidRPr="00E3261A">
        <w:rPr>
          <w:rFonts w:ascii="Arial" w:hAnsi="Arial"/>
          <w:color w:val="000000"/>
          <w:spacing w:val="-3"/>
          <w:sz w:val="20"/>
        </w:rPr>
        <w:t>En aquellos tipos que implican la intervención de uno o más subcontratos el Contratista principal realizará todas las coordinaciones necesarias para obtener un producto final acorde a lo establecido en los planos y planillas respectivas a satisfacción del Supervisor de obra.</w:t>
      </w:r>
    </w:p>
    <w:p w:rsidR="00DF0FB2" w:rsidRPr="0038161F" w:rsidRDefault="00DF0FB2" w:rsidP="00DF0FB2">
      <w:pPr>
        <w:tabs>
          <w:tab w:val="left" w:pos="-720"/>
        </w:tabs>
        <w:suppressAutoHyphens/>
        <w:rPr>
          <w:rFonts w:ascii="Arial" w:hAnsi="Arial"/>
          <w:spacing w:val="-3"/>
          <w:sz w:val="20"/>
        </w:rPr>
      </w:pPr>
    </w:p>
    <w:p w:rsidR="00DF0FB2" w:rsidRPr="00322AC3" w:rsidRDefault="006A36F2" w:rsidP="0025204B">
      <w:pPr>
        <w:pStyle w:val="Ttulo2"/>
        <w:numPr>
          <w:ilvl w:val="2"/>
          <w:numId w:val="5"/>
        </w:numPr>
        <w:tabs>
          <w:tab w:val="left" w:pos="-720"/>
          <w:tab w:val="left" w:pos="0"/>
        </w:tabs>
        <w:rPr>
          <w:sz w:val="20"/>
        </w:rPr>
      </w:pPr>
      <w:bookmarkStart w:id="130" w:name="_Toc105068134"/>
      <w:r>
        <w:rPr>
          <w:sz w:val="20"/>
        </w:rPr>
        <w:t>H</w:t>
      </w:r>
      <w:r w:rsidR="004C6575">
        <w:rPr>
          <w:sz w:val="20"/>
        </w:rPr>
        <w:t>errería</w:t>
      </w:r>
      <w:bookmarkEnd w:id="130"/>
    </w:p>
    <w:p w:rsidR="00DF0FB2" w:rsidRPr="00B826D5" w:rsidRDefault="00DF0FB2" w:rsidP="00B23728">
      <w:pPr>
        <w:rPr>
          <w:rFonts w:ascii="Arial" w:hAnsi="Arial"/>
          <w:spacing w:val="-3"/>
          <w:sz w:val="20"/>
        </w:rPr>
      </w:pPr>
    </w:p>
    <w:p w:rsidR="00B23728" w:rsidRPr="00B826D5" w:rsidRDefault="00B23728" w:rsidP="00B23728">
      <w:pPr>
        <w:tabs>
          <w:tab w:val="left" w:pos="-720"/>
        </w:tabs>
        <w:suppressAutoHyphens/>
        <w:jc w:val="both"/>
        <w:rPr>
          <w:rFonts w:ascii="Arial" w:hAnsi="Arial"/>
          <w:color w:val="000000"/>
          <w:spacing w:val="-3"/>
          <w:sz w:val="20"/>
        </w:rPr>
      </w:pPr>
      <w:r w:rsidRPr="00B826D5">
        <w:rPr>
          <w:rFonts w:ascii="Arial" w:hAnsi="Arial"/>
          <w:color w:val="000000"/>
          <w:spacing w:val="-3"/>
          <w:sz w:val="20"/>
        </w:rPr>
        <w:t>Se deberán seguir todas las especificaciones detalladas en cada planilla y las descriptas en la Memoria Constructiva General.</w:t>
      </w:r>
    </w:p>
    <w:p w:rsidR="00B23728" w:rsidRPr="00B826D5" w:rsidRDefault="00B23728" w:rsidP="00B23728">
      <w:pPr>
        <w:tabs>
          <w:tab w:val="left" w:pos="-720"/>
        </w:tabs>
        <w:suppressAutoHyphens/>
        <w:jc w:val="both"/>
        <w:rPr>
          <w:rFonts w:ascii="Arial" w:hAnsi="Arial"/>
          <w:color w:val="000000"/>
          <w:spacing w:val="-3"/>
          <w:sz w:val="20"/>
        </w:rPr>
      </w:pPr>
      <w:r w:rsidRPr="00B826D5">
        <w:rPr>
          <w:rFonts w:ascii="Arial" w:hAnsi="Arial"/>
          <w:color w:val="000000"/>
          <w:spacing w:val="-3"/>
          <w:sz w:val="20"/>
        </w:rPr>
        <w:t>Todas la</w:t>
      </w:r>
      <w:r>
        <w:rPr>
          <w:rFonts w:ascii="Arial" w:hAnsi="Arial"/>
          <w:color w:val="000000"/>
          <w:spacing w:val="-3"/>
          <w:sz w:val="20"/>
        </w:rPr>
        <w:t>s</w:t>
      </w:r>
      <w:r w:rsidRPr="00B826D5">
        <w:rPr>
          <w:rFonts w:ascii="Arial" w:hAnsi="Arial"/>
          <w:color w:val="000000"/>
          <w:spacing w:val="-3"/>
          <w:sz w:val="20"/>
        </w:rPr>
        <w:t xml:space="preserve"> piezas de acero inoxidable serán esmeriladas</w:t>
      </w:r>
    </w:p>
    <w:p w:rsidR="006A36F2" w:rsidRDefault="006A36F2" w:rsidP="006A36F2">
      <w:pPr>
        <w:suppressAutoHyphens/>
        <w:jc w:val="both"/>
        <w:rPr>
          <w:rFonts w:ascii="Arial" w:hAnsi="Arial"/>
          <w:color w:val="000000"/>
          <w:spacing w:val="-3"/>
          <w:sz w:val="20"/>
        </w:rPr>
      </w:pPr>
    </w:p>
    <w:p w:rsidR="00B23728" w:rsidRPr="006A36F2" w:rsidRDefault="006A36F2" w:rsidP="0025204B">
      <w:pPr>
        <w:pStyle w:val="Ttulo2"/>
        <w:numPr>
          <w:ilvl w:val="3"/>
          <w:numId w:val="5"/>
        </w:numPr>
        <w:rPr>
          <w:b w:val="0"/>
          <w:sz w:val="20"/>
          <w:szCs w:val="20"/>
        </w:rPr>
      </w:pPr>
      <w:bookmarkStart w:id="131" w:name="_Toc105068135"/>
      <w:r>
        <w:rPr>
          <w:b w:val="0"/>
          <w:sz w:val="20"/>
          <w:szCs w:val="20"/>
        </w:rPr>
        <w:t>Aberturas y herrería en general</w:t>
      </w:r>
      <w:bookmarkEnd w:id="131"/>
    </w:p>
    <w:p w:rsidR="00B23728" w:rsidRDefault="00B23728" w:rsidP="00B23728">
      <w:pPr>
        <w:keepLines/>
        <w:suppressLineNumbers/>
        <w:suppressAutoHyphens/>
        <w:jc w:val="both"/>
        <w:rPr>
          <w:rFonts w:ascii="Arial" w:hAnsi="Arial"/>
          <w:b/>
          <w:bCs/>
          <w:spacing w:val="-3"/>
          <w:sz w:val="20"/>
        </w:rPr>
      </w:pPr>
    </w:p>
    <w:p w:rsidR="00B23728" w:rsidRDefault="00B23728" w:rsidP="00B23728">
      <w:pPr>
        <w:keepLines/>
        <w:suppressLineNumbers/>
        <w:suppressAutoHyphens/>
        <w:jc w:val="both"/>
        <w:rPr>
          <w:rFonts w:ascii="Arial" w:hAnsi="Arial"/>
          <w:color w:val="000000"/>
          <w:spacing w:val="-3"/>
          <w:sz w:val="20"/>
        </w:rPr>
      </w:pPr>
      <w:r>
        <w:rPr>
          <w:rFonts w:ascii="Arial" w:hAnsi="Arial"/>
          <w:color w:val="000000"/>
          <w:spacing w:val="-3"/>
          <w:sz w:val="20"/>
        </w:rPr>
        <w:t xml:space="preserve">Se suministrarán y colocarán los tipos de herrería que se indican en las planillas correspondientes. </w:t>
      </w:r>
    </w:p>
    <w:p w:rsidR="00085736" w:rsidRDefault="00085736" w:rsidP="00085736">
      <w:pPr>
        <w:suppressAutoHyphens/>
        <w:jc w:val="both"/>
        <w:rPr>
          <w:rFonts w:ascii="Arial" w:hAnsi="Arial"/>
          <w:color w:val="000000"/>
          <w:spacing w:val="-3"/>
          <w:sz w:val="20"/>
        </w:rPr>
      </w:pPr>
    </w:p>
    <w:p w:rsidR="00085736" w:rsidRPr="00DF0FB2" w:rsidRDefault="00085736" w:rsidP="0025204B">
      <w:pPr>
        <w:pStyle w:val="Ttulo2"/>
        <w:numPr>
          <w:ilvl w:val="3"/>
          <w:numId w:val="5"/>
        </w:numPr>
        <w:rPr>
          <w:b w:val="0"/>
          <w:sz w:val="20"/>
          <w:szCs w:val="20"/>
        </w:rPr>
      </w:pPr>
      <w:bookmarkStart w:id="132" w:name="_Toc105068136"/>
      <w:r>
        <w:rPr>
          <w:b w:val="0"/>
          <w:sz w:val="20"/>
          <w:szCs w:val="20"/>
        </w:rPr>
        <w:t>Terminación de herrería</w:t>
      </w:r>
      <w:bookmarkEnd w:id="132"/>
      <w:r w:rsidRPr="007E0CCB">
        <w:rPr>
          <w:b w:val="0"/>
          <w:sz w:val="20"/>
          <w:szCs w:val="20"/>
        </w:rPr>
        <w:t xml:space="preserve"> </w:t>
      </w:r>
    </w:p>
    <w:p w:rsidR="00085736" w:rsidRPr="00085736" w:rsidRDefault="00085736" w:rsidP="00B23728">
      <w:pPr>
        <w:jc w:val="both"/>
        <w:rPr>
          <w:rFonts w:ascii="Arial" w:hAnsi="Arial"/>
          <w:color w:val="000000"/>
          <w:spacing w:val="-3"/>
          <w:sz w:val="20"/>
          <w:lang w:val="es-ES_tradnl"/>
        </w:rPr>
      </w:pPr>
    </w:p>
    <w:p w:rsidR="00B23728" w:rsidRPr="00AB4348" w:rsidRDefault="00B23728" w:rsidP="00B23728">
      <w:pPr>
        <w:tabs>
          <w:tab w:val="left" w:pos="0"/>
        </w:tabs>
        <w:suppressAutoHyphens/>
        <w:jc w:val="both"/>
        <w:rPr>
          <w:rFonts w:ascii="Arial" w:hAnsi="Arial"/>
          <w:color w:val="000000"/>
          <w:spacing w:val="-3"/>
          <w:sz w:val="20"/>
        </w:rPr>
      </w:pPr>
      <w:r w:rsidRPr="00AB4348">
        <w:rPr>
          <w:rFonts w:ascii="Arial" w:hAnsi="Arial"/>
          <w:color w:val="000000"/>
          <w:spacing w:val="-3"/>
          <w:sz w:val="20"/>
        </w:rPr>
        <w:t>Se deberán seguir todas las especificaciones detalladas en la Memoria Constructiva General y las que indique el proveedor.</w:t>
      </w:r>
    </w:p>
    <w:p w:rsidR="00B23728" w:rsidRPr="00AB4348" w:rsidRDefault="00B23728" w:rsidP="00B23728">
      <w:pPr>
        <w:tabs>
          <w:tab w:val="left" w:pos="0"/>
        </w:tabs>
        <w:suppressAutoHyphens/>
        <w:jc w:val="both"/>
        <w:rPr>
          <w:rFonts w:ascii="Arial" w:hAnsi="Arial"/>
          <w:color w:val="000000"/>
          <w:spacing w:val="-3"/>
          <w:sz w:val="20"/>
        </w:rPr>
      </w:pPr>
      <w:r w:rsidRPr="00AB4348">
        <w:rPr>
          <w:rFonts w:ascii="Arial" w:hAnsi="Arial"/>
          <w:color w:val="000000"/>
          <w:spacing w:val="-3"/>
          <w:sz w:val="20"/>
        </w:rPr>
        <w:t>Las manos de pintura indi</w:t>
      </w:r>
      <w:r>
        <w:rPr>
          <w:rFonts w:ascii="Arial" w:hAnsi="Arial"/>
          <w:color w:val="000000"/>
          <w:spacing w:val="-3"/>
          <w:sz w:val="20"/>
        </w:rPr>
        <w:t>cadas son las mínimas a aplicar;</w:t>
      </w:r>
      <w:r w:rsidRPr="00AB4348">
        <w:rPr>
          <w:rFonts w:ascii="Arial" w:hAnsi="Arial"/>
          <w:color w:val="000000"/>
          <w:spacing w:val="-3"/>
          <w:sz w:val="20"/>
        </w:rPr>
        <w:t xml:space="preserve"> se darán las manos necesarias para cubrir bien y parejamente las superficies.</w:t>
      </w:r>
    </w:p>
    <w:p w:rsidR="00B23728" w:rsidRPr="00AB4348" w:rsidRDefault="00B23728" w:rsidP="00B23728">
      <w:pPr>
        <w:tabs>
          <w:tab w:val="left" w:pos="0"/>
        </w:tabs>
        <w:suppressAutoHyphens/>
        <w:jc w:val="both"/>
        <w:rPr>
          <w:rFonts w:ascii="Arial" w:hAnsi="Arial"/>
          <w:color w:val="000000"/>
          <w:spacing w:val="-3"/>
          <w:sz w:val="20"/>
        </w:rPr>
      </w:pPr>
      <w:r w:rsidRPr="00AB4348">
        <w:rPr>
          <w:rFonts w:ascii="Arial" w:hAnsi="Arial"/>
          <w:color w:val="000000"/>
          <w:spacing w:val="-3"/>
          <w:sz w:val="20"/>
        </w:rPr>
        <w:t>Muestras y pruebas de color: se deberán hacer tantas muestras como la Supervisión de Obra lo indique.</w:t>
      </w:r>
    </w:p>
    <w:p w:rsidR="00B23728" w:rsidRPr="00AB4348" w:rsidRDefault="00B23728" w:rsidP="00B23728">
      <w:pPr>
        <w:tabs>
          <w:tab w:val="left" w:pos="0"/>
        </w:tabs>
        <w:suppressAutoHyphens/>
        <w:jc w:val="both"/>
        <w:rPr>
          <w:rFonts w:ascii="Arial" w:hAnsi="Arial"/>
          <w:color w:val="000000"/>
          <w:spacing w:val="-3"/>
          <w:sz w:val="20"/>
        </w:rPr>
      </w:pPr>
      <w:r>
        <w:rPr>
          <w:rFonts w:ascii="Arial" w:hAnsi="Arial"/>
          <w:color w:val="000000"/>
          <w:spacing w:val="-3"/>
          <w:sz w:val="20"/>
        </w:rPr>
        <w:t>La terminación de la herrería se realizará de acuerdo a lo que se indique en planilla. En caso que no se realice especificación alguna, se realizará el siguiente procedimiento.</w:t>
      </w:r>
    </w:p>
    <w:p w:rsidR="00B23728" w:rsidRDefault="00B23728" w:rsidP="00B23728">
      <w:pPr>
        <w:tabs>
          <w:tab w:val="left" w:pos="0"/>
        </w:tabs>
        <w:suppressAutoHyphens/>
        <w:jc w:val="both"/>
        <w:rPr>
          <w:rFonts w:ascii="Arial" w:hAnsi="Arial"/>
          <w:b/>
          <w:color w:val="000000"/>
          <w:spacing w:val="-3"/>
          <w:sz w:val="20"/>
        </w:rPr>
      </w:pPr>
      <w:r>
        <w:rPr>
          <w:rFonts w:ascii="Arial" w:hAnsi="Arial"/>
          <w:color w:val="000000"/>
          <w:spacing w:val="-3"/>
          <w:sz w:val="20"/>
        </w:rPr>
        <w:t>Toda la herrería, s</w:t>
      </w:r>
      <w:r w:rsidRPr="00AB4348">
        <w:rPr>
          <w:rFonts w:ascii="Arial" w:hAnsi="Arial"/>
          <w:color w:val="000000"/>
          <w:spacing w:val="-3"/>
          <w:sz w:val="20"/>
        </w:rPr>
        <w:t xml:space="preserve">e terminará con </w:t>
      </w:r>
      <w:proofErr w:type="gramStart"/>
      <w:r>
        <w:rPr>
          <w:rFonts w:ascii="Arial" w:hAnsi="Arial"/>
          <w:color w:val="000000"/>
          <w:spacing w:val="-3"/>
          <w:sz w:val="20"/>
        </w:rPr>
        <w:t>3</w:t>
      </w:r>
      <w:r w:rsidRPr="00AB4348">
        <w:rPr>
          <w:rFonts w:ascii="Arial" w:hAnsi="Arial"/>
          <w:color w:val="000000"/>
          <w:spacing w:val="-3"/>
          <w:sz w:val="20"/>
        </w:rPr>
        <w:t xml:space="preserve">  manos</w:t>
      </w:r>
      <w:proofErr w:type="gramEnd"/>
      <w:r w:rsidRPr="00AB4348">
        <w:rPr>
          <w:rFonts w:ascii="Arial" w:hAnsi="Arial"/>
          <w:color w:val="000000"/>
          <w:spacing w:val="-3"/>
          <w:sz w:val="20"/>
        </w:rPr>
        <w:t xml:space="preserve"> de </w:t>
      </w:r>
      <w:proofErr w:type="spellStart"/>
      <w:r w:rsidRPr="00AB4348">
        <w:rPr>
          <w:rFonts w:ascii="Arial" w:hAnsi="Arial"/>
          <w:color w:val="000000"/>
          <w:spacing w:val="-3"/>
          <w:sz w:val="20"/>
        </w:rPr>
        <w:t>antióxido</w:t>
      </w:r>
      <w:proofErr w:type="spellEnd"/>
      <w:r w:rsidRPr="00AB4348">
        <w:rPr>
          <w:rFonts w:ascii="Arial" w:hAnsi="Arial"/>
          <w:color w:val="000000"/>
          <w:spacing w:val="-3"/>
          <w:sz w:val="20"/>
        </w:rPr>
        <w:t xml:space="preserve"> y </w:t>
      </w:r>
      <w:r>
        <w:rPr>
          <w:rFonts w:ascii="Arial" w:hAnsi="Arial"/>
          <w:color w:val="000000"/>
          <w:spacing w:val="-3"/>
          <w:sz w:val="20"/>
        </w:rPr>
        <w:t>3</w:t>
      </w:r>
      <w:r w:rsidRPr="00AB4348">
        <w:rPr>
          <w:rFonts w:ascii="Arial" w:hAnsi="Arial"/>
          <w:color w:val="000000"/>
          <w:spacing w:val="-3"/>
          <w:sz w:val="20"/>
        </w:rPr>
        <w:t xml:space="preserve"> manos de esmalte sintético color </w:t>
      </w:r>
      <w:r w:rsidR="00D47E1B">
        <w:rPr>
          <w:rFonts w:ascii="Arial" w:hAnsi="Arial"/>
          <w:color w:val="000000"/>
          <w:spacing w:val="-3"/>
          <w:sz w:val="20"/>
        </w:rPr>
        <w:t>negro</w:t>
      </w:r>
      <w:r>
        <w:rPr>
          <w:rFonts w:ascii="Arial" w:hAnsi="Arial"/>
          <w:color w:val="000000"/>
          <w:spacing w:val="-3"/>
          <w:sz w:val="20"/>
        </w:rPr>
        <w:t xml:space="preserve"> brillante. La primera y última mano de </w:t>
      </w:r>
      <w:proofErr w:type="spellStart"/>
      <w:r>
        <w:rPr>
          <w:rFonts w:ascii="Arial" w:hAnsi="Arial"/>
          <w:color w:val="000000"/>
          <w:spacing w:val="-3"/>
          <w:sz w:val="20"/>
        </w:rPr>
        <w:t>antióxido</w:t>
      </w:r>
      <w:proofErr w:type="spellEnd"/>
      <w:r>
        <w:rPr>
          <w:rFonts w:ascii="Arial" w:hAnsi="Arial"/>
          <w:color w:val="000000"/>
          <w:spacing w:val="-3"/>
          <w:sz w:val="20"/>
        </w:rPr>
        <w:t xml:space="preserve">, serán de diferente color que la segunda mano, permitiendo verificar que se han dado las manos de </w:t>
      </w:r>
      <w:proofErr w:type="spellStart"/>
      <w:r>
        <w:rPr>
          <w:rFonts w:ascii="Arial" w:hAnsi="Arial"/>
          <w:color w:val="000000"/>
          <w:spacing w:val="-3"/>
          <w:sz w:val="20"/>
        </w:rPr>
        <w:t>antióxido</w:t>
      </w:r>
      <w:proofErr w:type="spellEnd"/>
      <w:r>
        <w:rPr>
          <w:rFonts w:ascii="Arial" w:hAnsi="Arial"/>
          <w:color w:val="000000"/>
          <w:spacing w:val="-3"/>
          <w:sz w:val="20"/>
        </w:rPr>
        <w:t xml:space="preserve"> solicitadas. La segunda mano de pintura será de un tono más claro que la primera y tercera y última mano. De esta manera se verificará que efectivamente se hayan aplicado las manos de pintura solicitadas. La aplicación será a soplete considerando realizar la dilución definida por el fabricante como la máxima posible. Cada vez que se termine de aplicar una de las capas, se deberá solicitar a la supervisión de obra que apruebe dicha tarea. </w:t>
      </w:r>
      <w:r w:rsidRPr="005542F8">
        <w:rPr>
          <w:rFonts w:ascii="Arial" w:hAnsi="Arial"/>
          <w:b/>
          <w:color w:val="000000"/>
          <w:spacing w:val="-3"/>
          <w:sz w:val="20"/>
        </w:rPr>
        <w:t>Toda la herrería deberá llegar a obra con la primer</w:t>
      </w:r>
      <w:r>
        <w:rPr>
          <w:rFonts w:ascii="Arial" w:hAnsi="Arial"/>
          <w:b/>
          <w:color w:val="000000"/>
          <w:spacing w:val="-3"/>
          <w:sz w:val="20"/>
        </w:rPr>
        <w:t>a</w:t>
      </w:r>
      <w:r w:rsidRPr="005542F8">
        <w:rPr>
          <w:rFonts w:ascii="Arial" w:hAnsi="Arial"/>
          <w:b/>
          <w:color w:val="000000"/>
          <w:spacing w:val="-3"/>
          <w:sz w:val="20"/>
        </w:rPr>
        <w:t xml:space="preserve"> mano de </w:t>
      </w:r>
      <w:proofErr w:type="spellStart"/>
      <w:r w:rsidRPr="005542F8">
        <w:rPr>
          <w:rFonts w:ascii="Arial" w:hAnsi="Arial"/>
          <w:b/>
          <w:color w:val="000000"/>
          <w:spacing w:val="-3"/>
          <w:sz w:val="20"/>
        </w:rPr>
        <w:t>antióxido</w:t>
      </w:r>
      <w:proofErr w:type="spellEnd"/>
      <w:r w:rsidRPr="005542F8">
        <w:rPr>
          <w:rFonts w:ascii="Arial" w:hAnsi="Arial"/>
          <w:b/>
          <w:color w:val="000000"/>
          <w:spacing w:val="-3"/>
          <w:sz w:val="20"/>
        </w:rPr>
        <w:t xml:space="preserve"> aplicada. Las siguientes capas se aplicarán en obra y en tonos o colores distintos a la capa anterior.</w:t>
      </w:r>
    </w:p>
    <w:p w:rsidR="006821B1" w:rsidRPr="0038161F" w:rsidRDefault="006821B1" w:rsidP="006821B1">
      <w:pPr>
        <w:tabs>
          <w:tab w:val="left" w:pos="-720"/>
        </w:tabs>
        <w:suppressAutoHyphens/>
        <w:rPr>
          <w:rFonts w:ascii="Arial" w:hAnsi="Arial"/>
          <w:spacing w:val="-3"/>
          <w:sz w:val="20"/>
        </w:rPr>
      </w:pPr>
    </w:p>
    <w:p w:rsidR="006821B1" w:rsidRPr="006821B1" w:rsidRDefault="006821B1" w:rsidP="0025204B">
      <w:pPr>
        <w:pStyle w:val="Ttulo2"/>
        <w:numPr>
          <w:ilvl w:val="2"/>
          <w:numId w:val="5"/>
        </w:numPr>
        <w:tabs>
          <w:tab w:val="left" w:pos="-720"/>
          <w:tab w:val="left" w:pos="0"/>
        </w:tabs>
        <w:rPr>
          <w:sz w:val="20"/>
        </w:rPr>
      </w:pPr>
      <w:bookmarkStart w:id="133" w:name="_Toc105068137"/>
      <w:r>
        <w:rPr>
          <w:sz w:val="20"/>
        </w:rPr>
        <w:t>A</w:t>
      </w:r>
      <w:r w:rsidR="00D47E1B">
        <w:rPr>
          <w:sz w:val="20"/>
        </w:rPr>
        <w:t>luminio</w:t>
      </w:r>
      <w:bookmarkEnd w:id="133"/>
    </w:p>
    <w:p w:rsidR="006821B1" w:rsidRPr="00093BDF" w:rsidRDefault="006821B1" w:rsidP="006821B1">
      <w:pPr>
        <w:tabs>
          <w:tab w:val="left" w:pos="0"/>
        </w:tabs>
        <w:suppressAutoHyphens/>
        <w:jc w:val="both"/>
        <w:rPr>
          <w:rFonts w:ascii="Arial" w:hAnsi="Arial"/>
          <w:color w:val="000000"/>
          <w:spacing w:val="-3"/>
          <w:sz w:val="20"/>
          <w:highlight w:val="yellow"/>
        </w:rPr>
      </w:pPr>
    </w:p>
    <w:p w:rsidR="006821B1" w:rsidRPr="006A6B35" w:rsidRDefault="006821B1" w:rsidP="006821B1">
      <w:pPr>
        <w:pStyle w:val="Textoindependiente2"/>
        <w:tabs>
          <w:tab w:val="clear" w:pos="-720"/>
          <w:tab w:val="left" w:pos="0"/>
        </w:tabs>
        <w:rPr>
          <w:sz w:val="20"/>
        </w:rPr>
      </w:pPr>
      <w:r w:rsidRPr="006A6B35">
        <w:rPr>
          <w:sz w:val="20"/>
        </w:rPr>
        <w:t>Se suministrarán y colocarán los tipos de aluminio indicados.</w:t>
      </w:r>
    </w:p>
    <w:p w:rsidR="006821B1" w:rsidRPr="006A6B35" w:rsidRDefault="006821B1" w:rsidP="006821B1">
      <w:pPr>
        <w:pStyle w:val="Textoindependiente2"/>
        <w:tabs>
          <w:tab w:val="clear" w:pos="-720"/>
          <w:tab w:val="left" w:pos="0"/>
        </w:tabs>
        <w:rPr>
          <w:sz w:val="20"/>
        </w:rPr>
      </w:pPr>
      <w:r w:rsidRPr="006A6B35">
        <w:rPr>
          <w:sz w:val="20"/>
        </w:rPr>
        <w:t xml:space="preserve">Se deberán seguir todas las especificaciones detallas en cada planilla y las descriptas en </w:t>
      </w:r>
      <w:smartTag w:uri="urn:schemas-microsoft-com:office:smarttags" w:element="PersonName">
        <w:smartTagPr>
          <w:attr w:name="ProductID" w:val="la Memoria Constructiva"/>
        </w:smartTagPr>
        <w:r w:rsidRPr="006A6B35">
          <w:rPr>
            <w:sz w:val="20"/>
          </w:rPr>
          <w:t>la Memoria Constructiva</w:t>
        </w:r>
      </w:smartTag>
      <w:r w:rsidRPr="006A6B35">
        <w:rPr>
          <w:sz w:val="20"/>
        </w:rPr>
        <w:t xml:space="preserve"> General.</w:t>
      </w:r>
    </w:p>
    <w:p w:rsidR="006821B1" w:rsidRPr="006A6B35" w:rsidRDefault="006821B1" w:rsidP="006821B1">
      <w:pPr>
        <w:tabs>
          <w:tab w:val="left" w:pos="-720"/>
        </w:tabs>
        <w:suppressAutoHyphens/>
        <w:ind w:left="709"/>
        <w:jc w:val="both"/>
        <w:rPr>
          <w:rFonts w:ascii="Arial" w:hAnsi="Arial"/>
          <w:color w:val="000000"/>
          <w:spacing w:val="-3"/>
          <w:sz w:val="20"/>
        </w:rPr>
      </w:pPr>
    </w:p>
    <w:p w:rsidR="006821B1" w:rsidRDefault="006821B1" w:rsidP="006821B1">
      <w:pPr>
        <w:tabs>
          <w:tab w:val="left" w:pos="-720"/>
        </w:tabs>
        <w:suppressAutoHyphens/>
        <w:jc w:val="both"/>
        <w:rPr>
          <w:rFonts w:ascii="Arial" w:hAnsi="Arial"/>
          <w:color w:val="000000"/>
          <w:spacing w:val="-3"/>
          <w:sz w:val="20"/>
        </w:rPr>
      </w:pPr>
      <w:r w:rsidRPr="006A6B35">
        <w:rPr>
          <w:rFonts w:ascii="Arial" w:hAnsi="Arial"/>
          <w:color w:val="000000"/>
          <w:spacing w:val="-3"/>
          <w:sz w:val="20"/>
        </w:rPr>
        <w:t>El aluminio a utilizar deberá tener las siguientes características mecánicas:</w:t>
      </w:r>
    </w:p>
    <w:p w:rsidR="00A149BC" w:rsidRDefault="00A149BC" w:rsidP="006821B1">
      <w:pPr>
        <w:tabs>
          <w:tab w:val="left" w:pos="-720"/>
        </w:tabs>
        <w:suppressAutoHyphens/>
        <w:jc w:val="both"/>
        <w:rPr>
          <w:rFonts w:ascii="Arial" w:hAnsi="Arial"/>
          <w:color w:val="000000"/>
          <w:spacing w:val="-3"/>
          <w:sz w:val="20"/>
        </w:rPr>
      </w:pPr>
    </w:p>
    <w:p w:rsidR="004F0E4F" w:rsidRDefault="004F0E4F" w:rsidP="006821B1">
      <w:pPr>
        <w:tabs>
          <w:tab w:val="left" w:pos="-720"/>
        </w:tabs>
        <w:suppressAutoHyphens/>
        <w:jc w:val="both"/>
        <w:rPr>
          <w:rFonts w:ascii="Arial" w:hAnsi="Arial"/>
          <w:color w:val="000000"/>
          <w:spacing w:val="-3"/>
          <w:sz w:val="20"/>
        </w:rPr>
      </w:pPr>
    </w:p>
    <w:p w:rsidR="004F0E4F" w:rsidRDefault="004F0E4F" w:rsidP="006821B1">
      <w:pPr>
        <w:tabs>
          <w:tab w:val="left" w:pos="-720"/>
        </w:tabs>
        <w:suppressAutoHyphens/>
        <w:jc w:val="both"/>
        <w:rPr>
          <w:rFonts w:ascii="Arial" w:hAnsi="Arial"/>
          <w:color w:val="000000"/>
          <w:spacing w:val="-3"/>
          <w:sz w:val="20"/>
        </w:rPr>
      </w:pPr>
    </w:p>
    <w:p w:rsidR="00A149BC" w:rsidRPr="003F2476" w:rsidRDefault="00A149BC" w:rsidP="00CD380F">
      <w:pPr>
        <w:pStyle w:val="Prrafodelista"/>
        <w:numPr>
          <w:ilvl w:val="0"/>
          <w:numId w:val="16"/>
        </w:numPr>
        <w:contextualSpacing/>
        <w:jc w:val="both"/>
        <w:rPr>
          <w:rFonts w:ascii="Arial" w:hAnsi="Arial" w:cs="Arial"/>
          <w:b/>
          <w:sz w:val="20"/>
          <w:szCs w:val="20"/>
        </w:rPr>
      </w:pPr>
      <w:r w:rsidRPr="003F2476">
        <w:rPr>
          <w:rFonts w:ascii="Arial" w:hAnsi="Arial" w:cs="Arial"/>
          <w:b/>
          <w:sz w:val="20"/>
          <w:szCs w:val="20"/>
        </w:rPr>
        <w:lastRenderedPageBreak/>
        <w:t>P</w:t>
      </w:r>
      <w:r>
        <w:rPr>
          <w:rFonts w:ascii="Arial" w:hAnsi="Arial" w:cs="Arial"/>
          <w:b/>
          <w:sz w:val="20"/>
          <w:szCs w:val="20"/>
        </w:rPr>
        <w:t>erfiles</w:t>
      </w:r>
    </w:p>
    <w:p w:rsidR="00A149BC" w:rsidRPr="003F2476" w:rsidRDefault="00A149BC" w:rsidP="00A149BC">
      <w:pPr>
        <w:ind w:left="709" w:firstLine="60"/>
        <w:jc w:val="both"/>
        <w:rPr>
          <w:rFonts w:ascii="Arial" w:hAnsi="Arial" w:cs="Arial"/>
          <w:sz w:val="20"/>
          <w:szCs w:val="20"/>
        </w:rPr>
      </w:pPr>
      <w:r w:rsidRPr="003F2476">
        <w:rPr>
          <w:rFonts w:ascii="Arial" w:hAnsi="Arial" w:cs="Arial"/>
          <w:sz w:val="20"/>
          <w:szCs w:val="20"/>
        </w:rPr>
        <w:t>Se emplearán perfiles extruidos de aleación de aluminio, sin poros, ni ampollas, rectos, con las siguientes características:</w:t>
      </w:r>
    </w:p>
    <w:p w:rsidR="00A149BC" w:rsidRPr="003F2476" w:rsidRDefault="00A149BC" w:rsidP="00A149BC">
      <w:pPr>
        <w:ind w:left="709"/>
        <w:jc w:val="both"/>
        <w:rPr>
          <w:rFonts w:ascii="Arial" w:hAnsi="Arial" w:cs="Arial"/>
          <w:sz w:val="20"/>
          <w:szCs w:val="20"/>
        </w:rPr>
      </w:pPr>
      <w:r w:rsidRPr="003F2476">
        <w:rPr>
          <w:rFonts w:ascii="Arial" w:hAnsi="Arial" w:cs="Arial"/>
          <w:b/>
          <w:sz w:val="20"/>
          <w:szCs w:val="20"/>
        </w:rPr>
        <w:t>- A</w:t>
      </w:r>
      <w:r>
        <w:rPr>
          <w:rFonts w:ascii="Arial" w:hAnsi="Arial" w:cs="Arial"/>
          <w:b/>
          <w:sz w:val="20"/>
          <w:szCs w:val="20"/>
        </w:rPr>
        <w:t>leación</w:t>
      </w:r>
      <w:r w:rsidRPr="003F2476">
        <w:rPr>
          <w:rFonts w:ascii="Arial" w:hAnsi="Arial" w:cs="Arial"/>
          <w:b/>
          <w:sz w:val="20"/>
          <w:szCs w:val="20"/>
        </w:rPr>
        <w:t>:</w:t>
      </w:r>
      <w:r w:rsidRPr="003F2476">
        <w:rPr>
          <w:rFonts w:ascii="Arial" w:hAnsi="Arial" w:cs="Arial"/>
          <w:sz w:val="20"/>
          <w:szCs w:val="20"/>
        </w:rPr>
        <w:t xml:space="preserve"> 6063 (6060 o similar) cuya composición química deberá cumplir la NORMA UNIT 670/82 Tabla II.</w:t>
      </w:r>
    </w:p>
    <w:p w:rsidR="00A149BC" w:rsidRPr="003F2476" w:rsidRDefault="00A149BC" w:rsidP="00A149BC">
      <w:pPr>
        <w:ind w:firstLine="709"/>
        <w:jc w:val="both"/>
        <w:rPr>
          <w:rFonts w:ascii="Arial" w:hAnsi="Arial" w:cs="Arial"/>
          <w:sz w:val="20"/>
          <w:szCs w:val="20"/>
        </w:rPr>
      </w:pPr>
      <w:r w:rsidRPr="003F2476">
        <w:rPr>
          <w:rFonts w:ascii="Arial" w:hAnsi="Arial" w:cs="Arial"/>
          <w:b/>
          <w:sz w:val="20"/>
          <w:szCs w:val="20"/>
        </w:rPr>
        <w:t>- T</w:t>
      </w:r>
      <w:r>
        <w:rPr>
          <w:rFonts w:ascii="Arial" w:hAnsi="Arial" w:cs="Arial"/>
          <w:b/>
          <w:sz w:val="20"/>
          <w:szCs w:val="20"/>
        </w:rPr>
        <w:t>emple</w:t>
      </w:r>
      <w:r w:rsidRPr="003F2476">
        <w:rPr>
          <w:rFonts w:ascii="Arial" w:hAnsi="Arial" w:cs="Arial"/>
          <w:b/>
          <w:sz w:val="20"/>
          <w:szCs w:val="20"/>
        </w:rPr>
        <w:t>:</w:t>
      </w:r>
      <w:r w:rsidRPr="003F2476">
        <w:rPr>
          <w:rFonts w:ascii="Arial" w:hAnsi="Arial" w:cs="Arial"/>
          <w:sz w:val="20"/>
          <w:szCs w:val="20"/>
        </w:rPr>
        <w:t xml:space="preserve"> T6, según NORMA UNIT 669-82</w:t>
      </w:r>
    </w:p>
    <w:p w:rsidR="00A149BC" w:rsidRPr="003F2476" w:rsidRDefault="00A149BC" w:rsidP="00A149BC">
      <w:pPr>
        <w:ind w:firstLine="709"/>
        <w:jc w:val="both"/>
        <w:rPr>
          <w:rFonts w:ascii="Arial" w:hAnsi="Arial" w:cs="Arial"/>
          <w:sz w:val="20"/>
          <w:szCs w:val="20"/>
        </w:rPr>
      </w:pPr>
      <w:r w:rsidRPr="003F2476">
        <w:rPr>
          <w:rFonts w:ascii="Arial" w:hAnsi="Arial" w:cs="Arial"/>
          <w:b/>
          <w:sz w:val="20"/>
          <w:szCs w:val="20"/>
        </w:rPr>
        <w:t>- P</w:t>
      </w:r>
      <w:r>
        <w:rPr>
          <w:rFonts w:ascii="Arial" w:hAnsi="Arial" w:cs="Arial"/>
          <w:b/>
          <w:sz w:val="20"/>
          <w:szCs w:val="20"/>
        </w:rPr>
        <w:t>ropiedades</w:t>
      </w:r>
      <w:r w:rsidRPr="003F2476">
        <w:rPr>
          <w:rFonts w:ascii="Arial" w:hAnsi="Arial" w:cs="Arial"/>
          <w:b/>
          <w:sz w:val="20"/>
          <w:szCs w:val="20"/>
        </w:rPr>
        <w:t xml:space="preserve"> M</w:t>
      </w:r>
      <w:r>
        <w:rPr>
          <w:rFonts w:ascii="Arial" w:hAnsi="Arial" w:cs="Arial"/>
          <w:b/>
          <w:sz w:val="20"/>
          <w:szCs w:val="20"/>
        </w:rPr>
        <w:t>ecánicas</w:t>
      </w:r>
      <w:r w:rsidRPr="003F2476">
        <w:rPr>
          <w:rFonts w:ascii="Arial" w:hAnsi="Arial" w:cs="Arial"/>
          <w:b/>
          <w:sz w:val="20"/>
          <w:szCs w:val="20"/>
        </w:rPr>
        <w:t>:</w:t>
      </w:r>
      <w:r w:rsidRPr="003F2476">
        <w:rPr>
          <w:rFonts w:ascii="Arial" w:hAnsi="Arial" w:cs="Arial"/>
          <w:sz w:val="20"/>
          <w:szCs w:val="20"/>
        </w:rPr>
        <w:t xml:space="preserve"> </w:t>
      </w:r>
      <w:r w:rsidRPr="003F2476">
        <w:rPr>
          <w:rFonts w:ascii="Arial" w:hAnsi="Arial" w:cs="Arial"/>
          <w:sz w:val="20"/>
          <w:szCs w:val="20"/>
        </w:rPr>
        <w:tab/>
        <w:t>Resistencia a la Rotura Mínimo 2100 kg/cm</w:t>
      </w:r>
      <w:r w:rsidRPr="003F2476">
        <w:rPr>
          <w:rFonts w:ascii="Arial" w:hAnsi="Arial" w:cs="Arial"/>
          <w:sz w:val="20"/>
          <w:szCs w:val="20"/>
          <w:vertAlign w:val="superscript"/>
        </w:rPr>
        <w:t>2</w:t>
      </w:r>
    </w:p>
    <w:p w:rsidR="00A149BC" w:rsidRPr="003F2476" w:rsidRDefault="00A149BC" w:rsidP="00A149BC">
      <w:pPr>
        <w:ind w:left="2837" w:firstLine="708"/>
        <w:jc w:val="both"/>
        <w:rPr>
          <w:rFonts w:ascii="Arial" w:hAnsi="Arial" w:cs="Arial"/>
          <w:sz w:val="20"/>
          <w:szCs w:val="20"/>
          <w:vertAlign w:val="superscript"/>
        </w:rPr>
      </w:pPr>
      <w:r w:rsidRPr="003F2476">
        <w:rPr>
          <w:rFonts w:ascii="Arial" w:hAnsi="Arial" w:cs="Arial"/>
          <w:sz w:val="20"/>
          <w:szCs w:val="20"/>
        </w:rPr>
        <w:t>Límite Elástico Mínimo 1700 kg/cm</w:t>
      </w:r>
      <w:r w:rsidRPr="003F2476">
        <w:rPr>
          <w:rFonts w:ascii="Arial" w:hAnsi="Arial" w:cs="Arial"/>
          <w:sz w:val="20"/>
          <w:szCs w:val="20"/>
          <w:vertAlign w:val="superscript"/>
        </w:rPr>
        <w:t>2</w:t>
      </w:r>
    </w:p>
    <w:p w:rsidR="00A149BC" w:rsidRPr="003F2476" w:rsidRDefault="00A149BC" w:rsidP="00A149BC">
      <w:pPr>
        <w:ind w:left="709"/>
        <w:jc w:val="both"/>
        <w:rPr>
          <w:rFonts w:ascii="Arial" w:hAnsi="Arial" w:cs="Arial"/>
          <w:sz w:val="20"/>
          <w:szCs w:val="20"/>
        </w:rPr>
      </w:pPr>
      <w:r w:rsidRPr="003F2476">
        <w:rPr>
          <w:rFonts w:ascii="Arial" w:hAnsi="Arial" w:cs="Arial"/>
          <w:b/>
          <w:sz w:val="20"/>
          <w:szCs w:val="20"/>
        </w:rPr>
        <w:t xml:space="preserve">- </w:t>
      </w:r>
      <w:r>
        <w:rPr>
          <w:rFonts w:ascii="Arial" w:hAnsi="Arial" w:cs="Arial"/>
          <w:b/>
          <w:sz w:val="20"/>
          <w:szCs w:val="20"/>
        </w:rPr>
        <w:t>Tolerancia Dimensionales</w:t>
      </w:r>
      <w:r w:rsidRPr="003F2476">
        <w:rPr>
          <w:rFonts w:ascii="Arial" w:hAnsi="Arial" w:cs="Arial"/>
          <w:b/>
          <w:sz w:val="20"/>
          <w:szCs w:val="20"/>
        </w:rPr>
        <w:t>:</w:t>
      </w:r>
      <w:r w:rsidRPr="003F2476">
        <w:rPr>
          <w:rFonts w:ascii="Arial" w:hAnsi="Arial" w:cs="Arial"/>
          <w:sz w:val="20"/>
          <w:szCs w:val="20"/>
        </w:rPr>
        <w:t xml:space="preserve"> de acuerdo con la "AA" (</w:t>
      </w:r>
      <w:proofErr w:type="spellStart"/>
      <w:r w:rsidRPr="003F2476">
        <w:rPr>
          <w:rFonts w:ascii="Arial" w:hAnsi="Arial" w:cs="Arial"/>
          <w:sz w:val="20"/>
          <w:szCs w:val="20"/>
        </w:rPr>
        <w:t>Aluminum</w:t>
      </w:r>
      <w:proofErr w:type="spellEnd"/>
      <w:r w:rsidRPr="003F2476">
        <w:rPr>
          <w:rFonts w:ascii="Arial" w:hAnsi="Arial" w:cs="Arial"/>
          <w:sz w:val="20"/>
          <w:szCs w:val="20"/>
        </w:rPr>
        <w:t xml:space="preserve"> </w:t>
      </w:r>
      <w:proofErr w:type="spellStart"/>
      <w:r w:rsidRPr="003F2476">
        <w:rPr>
          <w:rFonts w:ascii="Arial" w:hAnsi="Arial" w:cs="Arial"/>
          <w:sz w:val="20"/>
          <w:szCs w:val="20"/>
        </w:rPr>
        <w:t>Association</w:t>
      </w:r>
      <w:proofErr w:type="spellEnd"/>
      <w:r w:rsidRPr="003F2476">
        <w:rPr>
          <w:rFonts w:ascii="Arial" w:hAnsi="Arial" w:cs="Arial"/>
          <w:sz w:val="20"/>
          <w:szCs w:val="20"/>
        </w:rPr>
        <w:t>) /ALUMINUM STANDARD AND DATA-2003 TABLAS 11.3 A 11.10 / 12.2 A 12.10</w:t>
      </w:r>
    </w:p>
    <w:p w:rsidR="00A149BC" w:rsidRPr="003F2476" w:rsidRDefault="00A149BC" w:rsidP="00A149BC">
      <w:pPr>
        <w:ind w:firstLine="709"/>
        <w:jc w:val="both"/>
        <w:rPr>
          <w:rFonts w:ascii="Arial" w:hAnsi="Arial" w:cs="Arial"/>
          <w:b/>
          <w:sz w:val="20"/>
          <w:szCs w:val="20"/>
        </w:rPr>
      </w:pPr>
      <w:r>
        <w:rPr>
          <w:rFonts w:ascii="Arial" w:hAnsi="Arial" w:cs="Arial"/>
          <w:b/>
          <w:sz w:val="20"/>
          <w:szCs w:val="20"/>
        </w:rPr>
        <w:t>- Terminación</w:t>
      </w:r>
      <w:r w:rsidRPr="003F2476">
        <w:rPr>
          <w:rFonts w:ascii="Arial" w:hAnsi="Arial" w:cs="Arial"/>
          <w:b/>
          <w:sz w:val="20"/>
          <w:szCs w:val="20"/>
        </w:rPr>
        <w:t xml:space="preserve"> S</w:t>
      </w:r>
      <w:r>
        <w:rPr>
          <w:rFonts w:ascii="Arial" w:hAnsi="Arial" w:cs="Arial"/>
          <w:b/>
          <w:sz w:val="20"/>
          <w:szCs w:val="20"/>
        </w:rPr>
        <w:t>uperficial</w:t>
      </w:r>
      <w:r w:rsidRPr="003F2476">
        <w:rPr>
          <w:rFonts w:ascii="Arial" w:hAnsi="Arial" w:cs="Arial"/>
          <w:b/>
          <w:sz w:val="20"/>
          <w:szCs w:val="20"/>
        </w:rPr>
        <w:t>:</w:t>
      </w:r>
    </w:p>
    <w:p w:rsidR="00A149BC" w:rsidRPr="003F2476" w:rsidRDefault="00A149BC" w:rsidP="00CD380F">
      <w:pPr>
        <w:pStyle w:val="Prrafodelista"/>
        <w:numPr>
          <w:ilvl w:val="0"/>
          <w:numId w:val="15"/>
        </w:numPr>
        <w:contextualSpacing/>
        <w:jc w:val="both"/>
        <w:rPr>
          <w:rFonts w:ascii="Arial" w:hAnsi="Arial" w:cs="Arial"/>
          <w:sz w:val="20"/>
          <w:szCs w:val="20"/>
        </w:rPr>
      </w:pPr>
      <w:r w:rsidRPr="003F2476">
        <w:rPr>
          <w:rFonts w:ascii="Arial" w:hAnsi="Arial" w:cs="Arial"/>
          <w:sz w:val="20"/>
          <w:szCs w:val="20"/>
          <w:u w:val="single"/>
        </w:rPr>
        <w:t>Anodizado natural o anodizado color</w:t>
      </w:r>
      <w:r w:rsidRPr="003F2476">
        <w:rPr>
          <w:rFonts w:ascii="Arial" w:hAnsi="Arial" w:cs="Arial"/>
          <w:sz w:val="20"/>
          <w:szCs w:val="20"/>
        </w:rPr>
        <w:t xml:space="preserve"> (se indica tipo y color en las planillas de aberturas).</w:t>
      </w:r>
    </w:p>
    <w:p w:rsidR="00A149BC" w:rsidRPr="003F2476" w:rsidRDefault="00A149BC" w:rsidP="00A149BC">
      <w:pPr>
        <w:jc w:val="both"/>
        <w:rPr>
          <w:rFonts w:ascii="Arial" w:hAnsi="Arial" w:cs="Arial"/>
          <w:sz w:val="20"/>
          <w:szCs w:val="20"/>
        </w:rPr>
      </w:pPr>
    </w:p>
    <w:p w:rsidR="00A149BC" w:rsidRPr="003F2476" w:rsidRDefault="00A149BC" w:rsidP="00A149BC">
      <w:pPr>
        <w:ind w:left="1418" w:firstLine="709"/>
        <w:jc w:val="both"/>
        <w:rPr>
          <w:rFonts w:ascii="Arial" w:hAnsi="Arial" w:cs="Arial"/>
          <w:sz w:val="20"/>
          <w:szCs w:val="20"/>
        </w:rPr>
      </w:pPr>
      <w:r w:rsidRPr="003F2476">
        <w:rPr>
          <w:rFonts w:ascii="Arial" w:hAnsi="Arial" w:cs="Arial"/>
          <w:sz w:val="20"/>
          <w:szCs w:val="20"/>
        </w:rPr>
        <w:t>De acuerdo con la NORMA UNIT 1076-2001, el espesor del anodizado será:</w:t>
      </w:r>
    </w:p>
    <w:p w:rsidR="00A149BC" w:rsidRPr="003F2476" w:rsidRDefault="00A149BC" w:rsidP="00A149BC">
      <w:pPr>
        <w:ind w:left="1418" w:firstLine="709"/>
        <w:jc w:val="both"/>
        <w:rPr>
          <w:rFonts w:ascii="Arial" w:hAnsi="Arial" w:cs="Arial"/>
          <w:sz w:val="20"/>
          <w:szCs w:val="20"/>
        </w:rPr>
      </w:pPr>
      <w:r w:rsidRPr="003F2476">
        <w:rPr>
          <w:rFonts w:ascii="Arial" w:hAnsi="Arial" w:cs="Arial"/>
          <w:sz w:val="20"/>
          <w:szCs w:val="20"/>
        </w:rPr>
        <w:t>Clase A13 (11 a 15 micras - Nivel de agresividad: moderado)</w:t>
      </w:r>
    </w:p>
    <w:p w:rsidR="00A149BC" w:rsidRPr="003F2476" w:rsidRDefault="00A149BC" w:rsidP="00A149BC">
      <w:pPr>
        <w:ind w:left="2127"/>
        <w:jc w:val="both"/>
        <w:rPr>
          <w:rFonts w:ascii="Arial" w:hAnsi="Arial" w:cs="Arial"/>
          <w:sz w:val="20"/>
          <w:szCs w:val="20"/>
        </w:rPr>
      </w:pPr>
      <w:r w:rsidRPr="003F2476">
        <w:rPr>
          <w:rFonts w:ascii="Arial" w:hAnsi="Arial" w:cs="Arial"/>
          <w:sz w:val="20"/>
          <w:szCs w:val="20"/>
        </w:rPr>
        <w:t>Clase A18 (16 a 20 micras – Nivel de agresividad: severo)</w:t>
      </w:r>
    </w:p>
    <w:p w:rsidR="00A149BC" w:rsidRPr="003F2476" w:rsidRDefault="00A149BC" w:rsidP="00A149BC">
      <w:pPr>
        <w:ind w:left="1418" w:firstLine="709"/>
        <w:jc w:val="both"/>
        <w:rPr>
          <w:rFonts w:ascii="Arial" w:hAnsi="Arial" w:cs="Arial"/>
          <w:sz w:val="20"/>
          <w:szCs w:val="20"/>
        </w:rPr>
      </w:pPr>
      <w:r w:rsidRPr="003F2476">
        <w:rPr>
          <w:rFonts w:ascii="Arial" w:hAnsi="Arial" w:cs="Arial"/>
          <w:sz w:val="20"/>
          <w:szCs w:val="20"/>
        </w:rPr>
        <w:t>Clase A23 (21 a 25 Micras - Nivel de agresividad: muy severo)</w:t>
      </w:r>
    </w:p>
    <w:p w:rsidR="00A149BC" w:rsidRPr="003F2476" w:rsidRDefault="00A149BC" w:rsidP="00A149BC">
      <w:pPr>
        <w:jc w:val="both"/>
        <w:rPr>
          <w:rFonts w:ascii="Arial" w:hAnsi="Arial" w:cs="Arial"/>
          <w:sz w:val="20"/>
          <w:szCs w:val="20"/>
        </w:rPr>
      </w:pPr>
    </w:p>
    <w:p w:rsidR="00A149BC" w:rsidRPr="003F2476" w:rsidRDefault="00A149BC" w:rsidP="00A149BC">
      <w:pPr>
        <w:ind w:left="1418" w:firstLine="709"/>
        <w:jc w:val="both"/>
        <w:rPr>
          <w:rFonts w:ascii="Arial" w:hAnsi="Arial" w:cs="Arial"/>
          <w:sz w:val="20"/>
          <w:szCs w:val="20"/>
        </w:rPr>
      </w:pPr>
      <w:r w:rsidRPr="003F2476">
        <w:rPr>
          <w:rFonts w:ascii="Arial" w:hAnsi="Arial" w:cs="Arial"/>
          <w:sz w:val="20"/>
          <w:szCs w:val="20"/>
        </w:rPr>
        <w:t>El espesor se indicará en las planillas de aberturas.</w:t>
      </w:r>
    </w:p>
    <w:p w:rsidR="00A149BC" w:rsidRPr="003F2476" w:rsidRDefault="00A149BC" w:rsidP="00A149BC">
      <w:pPr>
        <w:ind w:left="2127"/>
        <w:jc w:val="both"/>
        <w:rPr>
          <w:rFonts w:ascii="Arial" w:hAnsi="Arial" w:cs="Arial"/>
          <w:sz w:val="20"/>
          <w:szCs w:val="20"/>
        </w:rPr>
      </w:pPr>
      <w:r w:rsidRPr="003F2476">
        <w:rPr>
          <w:rFonts w:ascii="Arial" w:hAnsi="Arial" w:cs="Arial"/>
          <w:sz w:val="20"/>
          <w:szCs w:val="20"/>
        </w:rPr>
        <w:t>La Supervisión de Obra podrá exigir el control del espesor de esta capa a costo de la empresa.</w:t>
      </w:r>
    </w:p>
    <w:p w:rsidR="00A149BC" w:rsidRPr="003F2476" w:rsidRDefault="00A149BC" w:rsidP="00A149BC">
      <w:pPr>
        <w:jc w:val="both"/>
        <w:rPr>
          <w:rFonts w:ascii="Arial" w:hAnsi="Arial" w:cs="Arial"/>
          <w:sz w:val="20"/>
          <w:szCs w:val="20"/>
        </w:rPr>
      </w:pPr>
    </w:p>
    <w:p w:rsidR="00A149BC" w:rsidRPr="003F2476" w:rsidRDefault="00A149BC" w:rsidP="00A149BC">
      <w:pPr>
        <w:jc w:val="center"/>
        <w:rPr>
          <w:rFonts w:ascii="Arial" w:hAnsi="Arial" w:cs="Arial"/>
          <w:b/>
          <w:sz w:val="20"/>
          <w:szCs w:val="20"/>
        </w:rPr>
      </w:pPr>
      <w:r w:rsidRPr="003F2476">
        <w:rPr>
          <w:rFonts w:ascii="Arial" w:hAnsi="Arial" w:cs="Arial"/>
          <w:b/>
          <w:sz w:val="20"/>
          <w:szCs w:val="20"/>
        </w:rPr>
        <w:t>El anodizado deberá estar certificado con la "MARCA UNIT DE CONFORMIDAD CON LA NORMA UNIT 1076/2001"</w:t>
      </w:r>
    </w:p>
    <w:p w:rsidR="00A149BC" w:rsidRPr="003F2476" w:rsidRDefault="00A149BC" w:rsidP="00A149BC">
      <w:pPr>
        <w:jc w:val="both"/>
        <w:rPr>
          <w:rFonts w:ascii="Arial" w:hAnsi="Arial" w:cs="Arial"/>
          <w:sz w:val="20"/>
          <w:szCs w:val="20"/>
        </w:rPr>
      </w:pPr>
    </w:p>
    <w:p w:rsidR="00A149BC" w:rsidRPr="003F2476" w:rsidRDefault="00A149BC" w:rsidP="00CD380F">
      <w:pPr>
        <w:pStyle w:val="Prrafodelista"/>
        <w:numPr>
          <w:ilvl w:val="0"/>
          <w:numId w:val="15"/>
        </w:numPr>
        <w:contextualSpacing/>
        <w:jc w:val="both"/>
        <w:rPr>
          <w:rFonts w:ascii="Arial" w:hAnsi="Arial" w:cs="Arial"/>
          <w:sz w:val="20"/>
          <w:szCs w:val="20"/>
        </w:rPr>
      </w:pPr>
      <w:r w:rsidRPr="003F2476">
        <w:rPr>
          <w:rFonts w:ascii="Arial" w:hAnsi="Arial" w:cs="Arial"/>
          <w:sz w:val="20"/>
          <w:szCs w:val="20"/>
          <w:u w:val="single"/>
        </w:rPr>
        <w:t>Pintado</w:t>
      </w:r>
      <w:r w:rsidRPr="003F2476">
        <w:rPr>
          <w:rFonts w:ascii="Arial" w:hAnsi="Arial" w:cs="Arial"/>
          <w:sz w:val="20"/>
          <w:szCs w:val="20"/>
        </w:rPr>
        <w:t xml:space="preserve"> (se indicará color en la planilla de abertura).</w:t>
      </w:r>
    </w:p>
    <w:p w:rsidR="00A149BC" w:rsidRPr="003F2476" w:rsidRDefault="00A149BC" w:rsidP="00A149BC">
      <w:pPr>
        <w:ind w:left="1418" w:firstLine="709"/>
        <w:jc w:val="both"/>
        <w:rPr>
          <w:rFonts w:ascii="Arial" w:hAnsi="Arial" w:cs="Arial"/>
          <w:sz w:val="20"/>
          <w:szCs w:val="20"/>
        </w:rPr>
      </w:pPr>
      <w:r w:rsidRPr="003F2476">
        <w:rPr>
          <w:rFonts w:ascii="Arial" w:hAnsi="Arial" w:cs="Arial"/>
          <w:sz w:val="20"/>
          <w:szCs w:val="20"/>
        </w:rPr>
        <w:t>Deberá ser pintura electrostática en polvo del tipo poliéster TGIC.</w:t>
      </w:r>
    </w:p>
    <w:p w:rsidR="00A149BC" w:rsidRPr="003F2476" w:rsidRDefault="00A149BC" w:rsidP="00A149BC">
      <w:pPr>
        <w:ind w:left="2127"/>
        <w:jc w:val="both"/>
        <w:rPr>
          <w:rFonts w:ascii="Arial" w:hAnsi="Arial" w:cs="Arial"/>
          <w:sz w:val="20"/>
          <w:szCs w:val="20"/>
        </w:rPr>
      </w:pPr>
      <w:r w:rsidRPr="003F2476">
        <w:rPr>
          <w:rFonts w:ascii="Arial" w:hAnsi="Arial" w:cs="Arial"/>
          <w:sz w:val="20"/>
          <w:szCs w:val="20"/>
        </w:rPr>
        <w:t>Deberá cumplir las Normas ISO 1519 (plegado), ISO 1520 (embutición), ISO 2360 (espesor),</w:t>
      </w:r>
    </w:p>
    <w:p w:rsidR="00A149BC" w:rsidRPr="003F2476" w:rsidRDefault="00A149BC" w:rsidP="00A149BC">
      <w:pPr>
        <w:ind w:left="2127"/>
        <w:jc w:val="both"/>
        <w:rPr>
          <w:rFonts w:ascii="Arial" w:hAnsi="Arial" w:cs="Arial"/>
          <w:sz w:val="20"/>
          <w:szCs w:val="20"/>
        </w:rPr>
      </w:pPr>
      <w:r w:rsidRPr="003F2476">
        <w:rPr>
          <w:rFonts w:ascii="Arial" w:hAnsi="Arial" w:cs="Arial"/>
          <w:sz w:val="20"/>
          <w:szCs w:val="20"/>
        </w:rPr>
        <w:t>ISO 2409 (adherencia), ISO 2813 (brillo), ISO 2815 (dureza), ASTM D2794 (impacto).</w:t>
      </w:r>
    </w:p>
    <w:p w:rsidR="00A149BC" w:rsidRPr="003F2476" w:rsidRDefault="00A149BC" w:rsidP="00A149BC">
      <w:pPr>
        <w:jc w:val="both"/>
        <w:rPr>
          <w:rFonts w:ascii="Arial" w:hAnsi="Arial" w:cs="Arial"/>
          <w:sz w:val="20"/>
          <w:szCs w:val="20"/>
        </w:rPr>
      </w:pPr>
    </w:p>
    <w:p w:rsidR="00A149BC" w:rsidRPr="003F2476" w:rsidRDefault="00A149BC" w:rsidP="00A149BC">
      <w:pPr>
        <w:ind w:firstLine="709"/>
        <w:jc w:val="both"/>
        <w:rPr>
          <w:rFonts w:ascii="Arial" w:hAnsi="Arial" w:cs="Arial"/>
          <w:sz w:val="20"/>
          <w:szCs w:val="20"/>
        </w:rPr>
      </w:pPr>
      <w:r w:rsidRPr="003F2476">
        <w:rPr>
          <w:rFonts w:ascii="Arial" w:hAnsi="Arial" w:cs="Arial"/>
          <w:b/>
          <w:sz w:val="20"/>
          <w:szCs w:val="20"/>
        </w:rPr>
        <w:t>- Requisitos Estructurales:</w:t>
      </w:r>
      <w:r w:rsidRPr="003F2476">
        <w:rPr>
          <w:rFonts w:ascii="Arial" w:hAnsi="Arial" w:cs="Arial"/>
          <w:sz w:val="20"/>
          <w:szCs w:val="20"/>
        </w:rPr>
        <w:t xml:space="preserve"> se basará en la NORMA UNIT 50-84.</w:t>
      </w:r>
    </w:p>
    <w:p w:rsidR="00A149BC" w:rsidRPr="003F2476" w:rsidRDefault="00A149BC" w:rsidP="00A149BC">
      <w:pPr>
        <w:ind w:firstLine="709"/>
        <w:jc w:val="both"/>
        <w:rPr>
          <w:rFonts w:ascii="Arial" w:hAnsi="Arial" w:cs="Arial"/>
          <w:sz w:val="20"/>
          <w:szCs w:val="20"/>
        </w:rPr>
      </w:pPr>
      <w:r w:rsidRPr="003F2476">
        <w:rPr>
          <w:rFonts w:ascii="Arial" w:hAnsi="Arial" w:cs="Arial"/>
          <w:sz w:val="20"/>
          <w:szCs w:val="20"/>
        </w:rPr>
        <w:t>"Acción del Viento sobre las Construcciones".</w:t>
      </w:r>
    </w:p>
    <w:p w:rsidR="00A149BC" w:rsidRPr="003F2476" w:rsidRDefault="00A149BC" w:rsidP="00A149BC">
      <w:pPr>
        <w:ind w:left="709"/>
        <w:jc w:val="both"/>
        <w:rPr>
          <w:rFonts w:ascii="Arial" w:hAnsi="Arial" w:cs="Arial"/>
          <w:sz w:val="20"/>
          <w:szCs w:val="20"/>
        </w:rPr>
      </w:pPr>
      <w:r w:rsidRPr="003F2476">
        <w:rPr>
          <w:rFonts w:ascii="Arial" w:hAnsi="Arial" w:cs="Arial"/>
          <w:sz w:val="20"/>
          <w:szCs w:val="20"/>
        </w:rPr>
        <w:t>La deformación de los elementos en dirección perpendicular al plano deberá ser menor o igual a L/175 y no mayor a 15 mm (L=Distancia entre apoyos).</w:t>
      </w:r>
    </w:p>
    <w:p w:rsidR="00A149BC" w:rsidRPr="003F2476" w:rsidRDefault="00A149BC" w:rsidP="00A149BC">
      <w:pPr>
        <w:jc w:val="both"/>
        <w:rPr>
          <w:rFonts w:ascii="Arial" w:hAnsi="Arial" w:cs="Arial"/>
          <w:sz w:val="20"/>
          <w:szCs w:val="20"/>
        </w:rPr>
      </w:pPr>
    </w:p>
    <w:p w:rsidR="00A149BC" w:rsidRDefault="00A149BC" w:rsidP="00A149BC">
      <w:pPr>
        <w:ind w:left="709"/>
        <w:jc w:val="both"/>
        <w:rPr>
          <w:rFonts w:ascii="Arial" w:hAnsi="Arial" w:cs="Arial"/>
          <w:sz w:val="20"/>
          <w:szCs w:val="20"/>
        </w:rPr>
      </w:pPr>
      <w:r w:rsidRPr="003F2476">
        <w:rPr>
          <w:rFonts w:ascii="Arial" w:hAnsi="Arial" w:cs="Arial"/>
          <w:b/>
          <w:sz w:val="20"/>
          <w:szCs w:val="20"/>
        </w:rPr>
        <w:t>- D</w:t>
      </w:r>
      <w:r>
        <w:rPr>
          <w:rFonts w:ascii="Arial" w:hAnsi="Arial" w:cs="Arial"/>
          <w:b/>
          <w:sz w:val="20"/>
          <w:szCs w:val="20"/>
        </w:rPr>
        <w:t>iseño</w:t>
      </w:r>
      <w:r w:rsidRPr="003F2476">
        <w:rPr>
          <w:rFonts w:ascii="Arial" w:hAnsi="Arial" w:cs="Arial"/>
          <w:b/>
          <w:sz w:val="20"/>
          <w:szCs w:val="20"/>
        </w:rPr>
        <w:t xml:space="preserve"> </w:t>
      </w:r>
      <w:r>
        <w:rPr>
          <w:rFonts w:ascii="Arial" w:hAnsi="Arial" w:cs="Arial"/>
          <w:b/>
          <w:sz w:val="20"/>
          <w:szCs w:val="20"/>
        </w:rPr>
        <w:t>y</w:t>
      </w:r>
      <w:r w:rsidRPr="003F2476">
        <w:rPr>
          <w:rFonts w:ascii="Arial" w:hAnsi="Arial" w:cs="Arial"/>
          <w:b/>
          <w:sz w:val="20"/>
          <w:szCs w:val="20"/>
        </w:rPr>
        <w:t xml:space="preserve"> </w:t>
      </w:r>
      <w:r>
        <w:rPr>
          <w:rFonts w:ascii="Arial" w:hAnsi="Arial" w:cs="Arial"/>
          <w:b/>
          <w:sz w:val="20"/>
          <w:szCs w:val="20"/>
        </w:rPr>
        <w:t>secciones</w:t>
      </w:r>
      <w:r w:rsidRPr="003F2476">
        <w:rPr>
          <w:rFonts w:ascii="Arial" w:hAnsi="Arial" w:cs="Arial"/>
          <w:b/>
          <w:sz w:val="20"/>
          <w:szCs w:val="20"/>
        </w:rPr>
        <w:t>:</w:t>
      </w:r>
      <w:r w:rsidRPr="003F2476">
        <w:rPr>
          <w:rFonts w:ascii="Arial" w:hAnsi="Arial" w:cs="Arial"/>
          <w:sz w:val="20"/>
          <w:szCs w:val="20"/>
        </w:rPr>
        <w:t xml:space="preserve"> En todos los casos se aceptarán variantes que cumplan con el diseño indicado en las planillas correspondientes, en cuanto a dimensiones, sistemas de apertura y cierre y den garantías de procedencia del material y de la fabricación, en cuanto a su resistencia mecánica, a la corrosión y hermeticidad. Las mismas deberán ser iguales o mayores a las correspondientes a su uso y/o a las especificaciones de los recaudos.</w:t>
      </w:r>
    </w:p>
    <w:p w:rsidR="00A149BC" w:rsidRDefault="00A149BC" w:rsidP="00A149BC">
      <w:pPr>
        <w:ind w:left="709"/>
        <w:jc w:val="both"/>
        <w:rPr>
          <w:rFonts w:ascii="Arial" w:hAnsi="Arial" w:cs="Arial"/>
          <w:sz w:val="20"/>
          <w:szCs w:val="20"/>
        </w:rPr>
      </w:pPr>
    </w:p>
    <w:p w:rsidR="00A149BC" w:rsidRPr="003F2476" w:rsidRDefault="00A149BC" w:rsidP="00CD380F">
      <w:pPr>
        <w:pStyle w:val="Prrafodelista"/>
        <w:numPr>
          <w:ilvl w:val="0"/>
          <w:numId w:val="16"/>
        </w:numPr>
        <w:contextualSpacing/>
        <w:jc w:val="both"/>
        <w:rPr>
          <w:rFonts w:ascii="Arial" w:hAnsi="Arial" w:cs="Arial"/>
          <w:b/>
          <w:sz w:val="20"/>
          <w:szCs w:val="20"/>
        </w:rPr>
      </w:pPr>
      <w:r>
        <w:rPr>
          <w:rFonts w:ascii="Arial" w:hAnsi="Arial" w:cs="Arial"/>
          <w:b/>
          <w:sz w:val="20"/>
          <w:szCs w:val="20"/>
        </w:rPr>
        <w:t>Accesorios</w:t>
      </w:r>
    </w:p>
    <w:p w:rsidR="00A149BC" w:rsidRPr="003F2476" w:rsidRDefault="00A149BC" w:rsidP="00A149BC">
      <w:pPr>
        <w:ind w:left="720"/>
        <w:jc w:val="both"/>
        <w:rPr>
          <w:rFonts w:ascii="Arial" w:hAnsi="Arial" w:cs="Arial"/>
          <w:sz w:val="20"/>
          <w:szCs w:val="20"/>
        </w:rPr>
      </w:pPr>
      <w:r>
        <w:rPr>
          <w:rFonts w:ascii="Arial" w:hAnsi="Arial" w:cs="Arial"/>
          <w:sz w:val="20"/>
          <w:szCs w:val="20"/>
        </w:rPr>
        <w:t>-</w:t>
      </w:r>
      <w:r w:rsidRPr="000D0EEC">
        <w:rPr>
          <w:rFonts w:ascii="Arial" w:hAnsi="Arial" w:cs="Arial"/>
          <w:b/>
          <w:sz w:val="20"/>
          <w:szCs w:val="20"/>
        </w:rPr>
        <w:t>Burletes</w:t>
      </w:r>
      <w:r>
        <w:rPr>
          <w:rFonts w:ascii="Arial" w:hAnsi="Arial" w:cs="Arial"/>
          <w:sz w:val="20"/>
          <w:szCs w:val="20"/>
        </w:rPr>
        <w:t xml:space="preserve">: </w:t>
      </w:r>
      <w:r w:rsidRPr="003F2476">
        <w:rPr>
          <w:rFonts w:ascii="Arial" w:hAnsi="Arial" w:cs="Arial"/>
          <w:sz w:val="20"/>
          <w:szCs w:val="20"/>
        </w:rPr>
        <w:t>Se emplearán los que requiera cada línea de acuerdo con los catálogos de las</w:t>
      </w:r>
    </w:p>
    <w:p w:rsidR="00A149BC" w:rsidRPr="003F2476" w:rsidRDefault="00A149BC" w:rsidP="002A17D7">
      <w:pPr>
        <w:ind w:left="709"/>
        <w:jc w:val="both"/>
        <w:rPr>
          <w:rFonts w:ascii="Arial" w:hAnsi="Arial" w:cs="Arial"/>
          <w:sz w:val="20"/>
          <w:szCs w:val="20"/>
        </w:rPr>
      </w:pPr>
      <w:r w:rsidRPr="003F2476">
        <w:rPr>
          <w:rFonts w:ascii="Arial" w:hAnsi="Arial" w:cs="Arial"/>
          <w:sz w:val="20"/>
          <w:szCs w:val="20"/>
        </w:rPr>
        <w:t>Empresas, debiendo ser en EPDM (sin excepción en Fachadas y techos vidriados) o en PVC</w:t>
      </w:r>
    </w:p>
    <w:p w:rsidR="00A149BC" w:rsidRPr="003F2476" w:rsidRDefault="00A149BC" w:rsidP="00A149BC">
      <w:pPr>
        <w:ind w:firstLine="709"/>
        <w:jc w:val="both"/>
        <w:rPr>
          <w:rFonts w:ascii="Arial" w:hAnsi="Arial" w:cs="Arial"/>
          <w:sz w:val="20"/>
          <w:szCs w:val="20"/>
        </w:rPr>
      </w:pPr>
      <w:r w:rsidRPr="003F2476">
        <w:rPr>
          <w:rFonts w:ascii="Arial" w:hAnsi="Arial" w:cs="Arial"/>
          <w:sz w:val="20"/>
          <w:szCs w:val="20"/>
        </w:rPr>
        <w:t>Flexible.</w:t>
      </w:r>
    </w:p>
    <w:p w:rsidR="00A149BC" w:rsidRPr="003F2476" w:rsidRDefault="00A149BC" w:rsidP="00A149BC">
      <w:pPr>
        <w:ind w:left="709"/>
        <w:jc w:val="both"/>
        <w:rPr>
          <w:rFonts w:ascii="Arial" w:hAnsi="Arial" w:cs="Arial"/>
          <w:sz w:val="20"/>
          <w:szCs w:val="20"/>
        </w:rPr>
      </w:pPr>
      <w:r w:rsidRPr="000D0EEC">
        <w:rPr>
          <w:rFonts w:ascii="Arial" w:hAnsi="Arial" w:cs="Arial"/>
          <w:b/>
          <w:sz w:val="20"/>
          <w:szCs w:val="20"/>
        </w:rPr>
        <w:t>- Felpillas:</w:t>
      </w:r>
      <w:r w:rsidRPr="003F2476">
        <w:rPr>
          <w:rFonts w:ascii="Arial" w:hAnsi="Arial" w:cs="Arial"/>
          <w:sz w:val="20"/>
          <w:szCs w:val="20"/>
        </w:rPr>
        <w:t xml:space="preserve"> En aberturas corredizas se </w:t>
      </w:r>
      <w:proofErr w:type="gramStart"/>
      <w:r w:rsidRPr="003F2476">
        <w:rPr>
          <w:rFonts w:ascii="Arial" w:hAnsi="Arial" w:cs="Arial"/>
          <w:sz w:val="20"/>
          <w:szCs w:val="20"/>
        </w:rPr>
        <w:t>emplearan</w:t>
      </w:r>
      <w:proofErr w:type="gramEnd"/>
      <w:r w:rsidRPr="003F2476">
        <w:rPr>
          <w:rFonts w:ascii="Arial" w:hAnsi="Arial" w:cs="Arial"/>
          <w:sz w:val="20"/>
          <w:szCs w:val="20"/>
        </w:rPr>
        <w:t xml:space="preserve"> felpillas multifilamento de polipropileno siliconado, con las dimensiones de acuerdo al catálogo de las Empresas, debiendo asegurar una compresión mínima de 15%.</w:t>
      </w:r>
    </w:p>
    <w:p w:rsidR="00A149BC" w:rsidRPr="003F2476" w:rsidRDefault="00A149BC" w:rsidP="00A149BC">
      <w:pPr>
        <w:ind w:left="709"/>
        <w:jc w:val="both"/>
        <w:rPr>
          <w:rFonts w:ascii="Arial" w:hAnsi="Arial" w:cs="Arial"/>
          <w:sz w:val="20"/>
          <w:szCs w:val="20"/>
        </w:rPr>
      </w:pPr>
      <w:r w:rsidRPr="000D0EEC">
        <w:rPr>
          <w:rFonts w:ascii="Arial" w:hAnsi="Arial" w:cs="Arial"/>
          <w:b/>
          <w:sz w:val="20"/>
          <w:szCs w:val="20"/>
        </w:rPr>
        <w:t>- Bisagras:</w:t>
      </w:r>
      <w:r>
        <w:rPr>
          <w:rFonts w:ascii="Arial" w:hAnsi="Arial" w:cs="Arial"/>
          <w:sz w:val="20"/>
          <w:szCs w:val="20"/>
        </w:rPr>
        <w:t xml:space="preserve"> </w:t>
      </w:r>
      <w:r w:rsidRPr="003F2476">
        <w:rPr>
          <w:rFonts w:ascii="Arial" w:hAnsi="Arial" w:cs="Arial"/>
          <w:sz w:val="20"/>
          <w:szCs w:val="20"/>
        </w:rPr>
        <w:t>Serán de aleación de aluminio, salvo indicación en contrario, y se emplearán las correspondientes a cada línea.</w:t>
      </w:r>
    </w:p>
    <w:p w:rsidR="00A149BC" w:rsidRPr="003F2476" w:rsidRDefault="00A149BC" w:rsidP="00A149BC">
      <w:pPr>
        <w:ind w:left="709"/>
        <w:jc w:val="both"/>
        <w:rPr>
          <w:rFonts w:ascii="Arial" w:hAnsi="Arial" w:cs="Arial"/>
          <w:sz w:val="20"/>
          <w:szCs w:val="20"/>
        </w:rPr>
      </w:pPr>
      <w:r w:rsidRPr="000D0EEC">
        <w:rPr>
          <w:rFonts w:ascii="Arial" w:hAnsi="Arial" w:cs="Arial"/>
          <w:b/>
          <w:sz w:val="20"/>
          <w:szCs w:val="20"/>
        </w:rPr>
        <w:lastRenderedPageBreak/>
        <w:t>- Cierres:</w:t>
      </w:r>
      <w:r>
        <w:rPr>
          <w:rFonts w:ascii="Arial" w:hAnsi="Arial" w:cs="Arial"/>
          <w:sz w:val="20"/>
          <w:szCs w:val="20"/>
        </w:rPr>
        <w:t xml:space="preserve"> </w:t>
      </w:r>
      <w:r w:rsidRPr="003F2476">
        <w:rPr>
          <w:rFonts w:ascii="Arial" w:hAnsi="Arial" w:cs="Arial"/>
          <w:sz w:val="20"/>
          <w:szCs w:val="20"/>
        </w:rPr>
        <w:t>Se emplearán las correspondientes a cada línea, salvo indicación en contrario, se detallarán en la cotización y se pondrán a consideración, de la Supervisión de Obra cuando sea requerido.</w:t>
      </w:r>
    </w:p>
    <w:p w:rsidR="00A149BC" w:rsidRPr="003F2476" w:rsidRDefault="00A149BC" w:rsidP="00A149BC">
      <w:pPr>
        <w:ind w:left="709"/>
        <w:jc w:val="both"/>
        <w:rPr>
          <w:rFonts w:ascii="Arial" w:hAnsi="Arial" w:cs="Arial"/>
          <w:sz w:val="20"/>
          <w:szCs w:val="20"/>
        </w:rPr>
      </w:pPr>
      <w:r w:rsidRPr="000D0EEC">
        <w:rPr>
          <w:rFonts w:ascii="Arial" w:hAnsi="Arial" w:cs="Arial"/>
          <w:b/>
          <w:sz w:val="20"/>
          <w:szCs w:val="20"/>
        </w:rPr>
        <w:t>- Colocación de Vidrios:</w:t>
      </w:r>
      <w:r w:rsidRPr="003F2476">
        <w:rPr>
          <w:rFonts w:ascii="Arial" w:hAnsi="Arial" w:cs="Arial"/>
          <w:sz w:val="20"/>
          <w:szCs w:val="20"/>
        </w:rPr>
        <w:t xml:space="preserve"> En hojas corredizas se emplearán burletes de EPDM o </w:t>
      </w:r>
      <w:proofErr w:type="spellStart"/>
      <w:r w:rsidRPr="003F2476">
        <w:rPr>
          <w:rFonts w:ascii="Arial" w:hAnsi="Arial" w:cs="Arial"/>
          <w:sz w:val="20"/>
          <w:szCs w:val="20"/>
        </w:rPr>
        <w:t>PVCflex</w:t>
      </w:r>
      <w:proofErr w:type="spellEnd"/>
      <w:r w:rsidRPr="003F2476">
        <w:rPr>
          <w:rFonts w:ascii="Arial" w:hAnsi="Arial" w:cs="Arial"/>
          <w:sz w:val="20"/>
          <w:szCs w:val="20"/>
        </w:rPr>
        <w:t xml:space="preserve"> de acuerdo al espesor del vidrio y a lo indicado en los catálogos de las Empresas.</w:t>
      </w:r>
    </w:p>
    <w:p w:rsidR="00A149BC" w:rsidRPr="003F2476" w:rsidRDefault="00A149BC" w:rsidP="00A149BC">
      <w:pPr>
        <w:ind w:left="709"/>
        <w:jc w:val="both"/>
        <w:rPr>
          <w:rFonts w:ascii="Arial" w:hAnsi="Arial" w:cs="Arial"/>
          <w:sz w:val="20"/>
          <w:szCs w:val="20"/>
        </w:rPr>
      </w:pPr>
      <w:r w:rsidRPr="003F2476">
        <w:rPr>
          <w:rFonts w:ascii="Arial" w:hAnsi="Arial" w:cs="Arial"/>
          <w:sz w:val="20"/>
          <w:szCs w:val="20"/>
        </w:rPr>
        <w:t>En las demás hojas móviles y vidrios fijos se empleará silicona del lado exterior y burletes de</w:t>
      </w:r>
    </w:p>
    <w:p w:rsidR="00A149BC" w:rsidRPr="003F2476" w:rsidRDefault="00A149BC" w:rsidP="00A149BC">
      <w:pPr>
        <w:ind w:left="709"/>
        <w:jc w:val="both"/>
        <w:rPr>
          <w:rFonts w:ascii="Arial" w:hAnsi="Arial" w:cs="Arial"/>
          <w:sz w:val="20"/>
          <w:szCs w:val="20"/>
        </w:rPr>
      </w:pPr>
      <w:r w:rsidRPr="003F2476">
        <w:rPr>
          <w:rFonts w:ascii="Arial" w:hAnsi="Arial" w:cs="Arial"/>
          <w:sz w:val="20"/>
          <w:szCs w:val="20"/>
        </w:rPr>
        <w:t xml:space="preserve">EPDM o </w:t>
      </w:r>
      <w:proofErr w:type="spellStart"/>
      <w:r w:rsidRPr="003F2476">
        <w:rPr>
          <w:rFonts w:ascii="Arial" w:hAnsi="Arial" w:cs="Arial"/>
          <w:sz w:val="20"/>
          <w:szCs w:val="20"/>
        </w:rPr>
        <w:t>PVCflex</w:t>
      </w:r>
      <w:proofErr w:type="spellEnd"/>
      <w:r w:rsidRPr="003F2476">
        <w:rPr>
          <w:rFonts w:ascii="Arial" w:hAnsi="Arial" w:cs="Arial"/>
          <w:sz w:val="20"/>
          <w:szCs w:val="20"/>
        </w:rPr>
        <w:t>, tipo cuña, del lado interior, asegurando una adecuada compresión para que no se desprendan.</w:t>
      </w:r>
    </w:p>
    <w:p w:rsidR="00A149BC" w:rsidRPr="003F2476" w:rsidRDefault="00A149BC" w:rsidP="00A149BC">
      <w:pPr>
        <w:ind w:left="709"/>
        <w:jc w:val="both"/>
        <w:rPr>
          <w:rFonts w:ascii="Arial" w:hAnsi="Arial" w:cs="Arial"/>
          <w:sz w:val="20"/>
          <w:szCs w:val="20"/>
        </w:rPr>
      </w:pPr>
      <w:r w:rsidRPr="000D0EEC">
        <w:rPr>
          <w:rFonts w:ascii="Arial" w:hAnsi="Arial" w:cs="Arial"/>
          <w:b/>
          <w:sz w:val="20"/>
          <w:szCs w:val="20"/>
        </w:rPr>
        <w:t>- Protectores de desagües:</w:t>
      </w:r>
      <w:r w:rsidRPr="003F2476">
        <w:rPr>
          <w:rFonts w:ascii="Arial" w:hAnsi="Arial" w:cs="Arial"/>
          <w:sz w:val="20"/>
          <w:szCs w:val="20"/>
        </w:rPr>
        <w:t xml:space="preserve"> Todos los desagües serán rectangulares de 25x5mm (como mínimo) y estarán cubiertos con protectores de nylon con </w:t>
      </w:r>
      <w:proofErr w:type="spellStart"/>
      <w:r w:rsidRPr="005303EE">
        <w:rPr>
          <w:rFonts w:ascii="Arial" w:hAnsi="Arial" w:cs="Arial"/>
          <w:sz w:val="20"/>
          <w:szCs w:val="20"/>
        </w:rPr>
        <w:t>clapeta</w:t>
      </w:r>
      <w:proofErr w:type="spellEnd"/>
      <w:r w:rsidRPr="003F2476">
        <w:rPr>
          <w:rFonts w:ascii="Arial" w:hAnsi="Arial" w:cs="Arial"/>
          <w:sz w:val="20"/>
          <w:szCs w:val="20"/>
        </w:rPr>
        <w:t>.</w:t>
      </w:r>
    </w:p>
    <w:p w:rsidR="00A149BC" w:rsidRPr="003F2476" w:rsidRDefault="00A149BC" w:rsidP="00A149BC">
      <w:pPr>
        <w:ind w:left="709"/>
        <w:jc w:val="both"/>
        <w:rPr>
          <w:rFonts w:ascii="Arial" w:hAnsi="Arial" w:cs="Arial"/>
          <w:sz w:val="20"/>
          <w:szCs w:val="20"/>
        </w:rPr>
      </w:pPr>
      <w:r w:rsidRPr="000D0EEC">
        <w:rPr>
          <w:rFonts w:ascii="Arial" w:hAnsi="Arial" w:cs="Arial"/>
          <w:b/>
          <w:sz w:val="20"/>
          <w:szCs w:val="20"/>
        </w:rPr>
        <w:t>- Dispositivos de estanqueidad:</w:t>
      </w:r>
      <w:r w:rsidRPr="003F2476">
        <w:rPr>
          <w:rFonts w:ascii="Arial" w:hAnsi="Arial" w:cs="Arial"/>
          <w:sz w:val="20"/>
          <w:szCs w:val="20"/>
        </w:rPr>
        <w:t xml:space="preserve"> En las corredizas se colocarán como mínimo en el centro de los marcos inferior y superior y si se justifica, también en los extremos del marco inferior.</w:t>
      </w:r>
    </w:p>
    <w:p w:rsidR="00A149BC" w:rsidRPr="003F2476" w:rsidRDefault="00A149BC" w:rsidP="00A149BC">
      <w:pPr>
        <w:ind w:left="709"/>
        <w:jc w:val="both"/>
        <w:rPr>
          <w:rFonts w:ascii="Arial" w:hAnsi="Arial" w:cs="Arial"/>
          <w:sz w:val="20"/>
          <w:szCs w:val="20"/>
        </w:rPr>
      </w:pPr>
      <w:r w:rsidRPr="000D0EEC">
        <w:rPr>
          <w:rFonts w:ascii="Arial" w:hAnsi="Arial" w:cs="Arial"/>
          <w:b/>
          <w:sz w:val="20"/>
          <w:szCs w:val="20"/>
        </w:rPr>
        <w:t xml:space="preserve">- </w:t>
      </w:r>
      <w:r>
        <w:rPr>
          <w:rFonts w:ascii="Arial" w:hAnsi="Arial" w:cs="Arial"/>
          <w:b/>
          <w:sz w:val="20"/>
          <w:szCs w:val="20"/>
        </w:rPr>
        <w:t>G</w:t>
      </w:r>
      <w:r w:rsidRPr="000D0EEC">
        <w:rPr>
          <w:rFonts w:ascii="Arial" w:hAnsi="Arial" w:cs="Arial"/>
          <w:b/>
          <w:sz w:val="20"/>
          <w:szCs w:val="20"/>
        </w:rPr>
        <w:t>rampas de amure:</w:t>
      </w:r>
      <w:r w:rsidRPr="003F2476">
        <w:rPr>
          <w:rFonts w:ascii="Arial" w:hAnsi="Arial" w:cs="Arial"/>
          <w:sz w:val="20"/>
          <w:szCs w:val="20"/>
        </w:rPr>
        <w:t xml:space="preserve"> Serán de aluminio o acero galvanizado; siempre que el diseño de los perfiles lo permita se colocaran por “</w:t>
      </w:r>
      <w:proofErr w:type="spellStart"/>
      <w:r w:rsidRPr="003F2476">
        <w:rPr>
          <w:rFonts w:ascii="Arial" w:hAnsi="Arial" w:cs="Arial"/>
          <w:sz w:val="20"/>
          <w:szCs w:val="20"/>
        </w:rPr>
        <w:t>encolizado</w:t>
      </w:r>
      <w:proofErr w:type="spellEnd"/>
      <w:r w:rsidRPr="003F2476">
        <w:rPr>
          <w:rFonts w:ascii="Arial" w:hAnsi="Arial" w:cs="Arial"/>
          <w:sz w:val="20"/>
          <w:szCs w:val="20"/>
        </w:rPr>
        <w:t xml:space="preserve">” y se fijarán por recalcado de las aletas </w:t>
      </w:r>
      <w:proofErr w:type="gramStart"/>
      <w:r w:rsidRPr="003F2476">
        <w:rPr>
          <w:rFonts w:ascii="Arial" w:hAnsi="Arial" w:cs="Arial"/>
          <w:sz w:val="20"/>
          <w:szCs w:val="20"/>
        </w:rPr>
        <w:t>del porta</w:t>
      </w:r>
      <w:proofErr w:type="gramEnd"/>
      <w:r w:rsidRPr="003F2476">
        <w:rPr>
          <w:rFonts w:ascii="Arial" w:hAnsi="Arial" w:cs="Arial"/>
          <w:sz w:val="20"/>
          <w:szCs w:val="20"/>
        </w:rPr>
        <w:t xml:space="preserve"> grampa; </w:t>
      </w:r>
      <w:r w:rsidRPr="003F2476">
        <w:rPr>
          <w:rFonts w:ascii="Arial" w:hAnsi="Arial" w:cs="Arial"/>
          <w:b/>
          <w:sz w:val="20"/>
          <w:szCs w:val="20"/>
        </w:rPr>
        <w:t>deben colocarse cada 50cm máximo y a 25cm de los extremos.</w:t>
      </w:r>
    </w:p>
    <w:p w:rsidR="00A149BC" w:rsidRPr="003F2476" w:rsidRDefault="00A149BC" w:rsidP="00A149BC">
      <w:pPr>
        <w:ind w:left="709"/>
        <w:jc w:val="both"/>
        <w:rPr>
          <w:rFonts w:ascii="Arial" w:hAnsi="Arial" w:cs="Arial"/>
          <w:sz w:val="20"/>
          <w:szCs w:val="20"/>
        </w:rPr>
      </w:pPr>
      <w:r w:rsidRPr="000D0EEC">
        <w:rPr>
          <w:rFonts w:ascii="Arial" w:hAnsi="Arial" w:cs="Arial"/>
          <w:b/>
          <w:sz w:val="20"/>
          <w:szCs w:val="20"/>
        </w:rPr>
        <w:t>- Remaches:</w:t>
      </w:r>
      <w:r>
        <w:rPr>
          <w:rFonts w:ascii="Arial" w:hAnsi="Arial" w:cs="Arial"/>
          <w:sz w:val="20"/>
          <w:szCs w:val="20"/>
        </w:rPr>
        <w:t xml:space="preserve"> </w:t>
      </w:r>
      <w:r w:rsidRPr="003F2476">
        <w:rPr>
          <w:rFonts w:ascii="Arial" w:hAnsi="Arial" w:cs="Arial"/>
          <w:sz w:val="20"/>
          <w:szCs w:val="20"/>
        </w:rPr>
        <w:t>Serán de aleación de aluminio</w:t>
      </w:r>
    </w:p>
    <w:p w:rsidR="00A149BC" w:rsidRPr="003F2476" w:rsidRDefault="00A149BC" w:rsidP="00A149BC">
      <w:pPr>
        <w:ind w:left="709"/>
        <w:jc w:val="both"/>
        <w:rPr>
          <w:rFonts w:ascii="Arial" w:hAnsi="Arial" w:cs="Arial"/>
          <w:sz w:val="20"/>
          <w:szCs w:val="20"/>
        </w:rPr>
      </w:pPr>
      <w:r w:rsidRPr="000D0EEC">
        <w:rPr>
          <w:rFonts w:ascii="Arial" w:hAnsi="Arial" w:cs="Arial"/>
          <w:b/>
          <w:sz w:val="20"/>
          <w:szCs w:val="20"/>
        </w:rPr>
        <w:t>- Tornillos</w:t>
      </w:r>
      <w:r>
        <w:rPr>
          <w:rFonts w:ascii="Arial" w:hAnsi="Arial" w:cs="Arial"/>
          <w:b/>
          <w:sz w:val="20"/>
          <w:szCs w:val="20"/>
        </w:rPr>
        <w:t xml:space="preserve">: </w:t>
      </w:r>
      <w:r w:rsidRPr="003F2476">
        <w:rPr>
          <w:rFonts w:ascii="Arial" w:hAnsi="Arial" w:cs="Arial"/>
          <w:sz w:val="20"/>
          <w:szCs w:val="20"/>
        </w:rPr>
        <w:t>Serán de acero inoxidable no magnético (perfiles pintados y en atmósferas agresivas, por ej. marinas), de acero cadmiado o galvanizado.</w:t>
      </w:r>
    </w:p>
    <w:p w:rsidR="00A149BC" w:rsidRPr="003F2476" w:rsidRDefault="00A149BC" w:rsidP="00A149BC">
      <w:pPr>
        <w:ind w:left="709"/>
        <w:jc w:val="both"/>
        <w:rPr>
          <w:rFonts w:ascii="Arial" w:hAnsi="Arial" w:cs="Arial"/>
          <w:sz w:val="20"/>
          <w:szCs w:val="20"/>
        </w:rPr>
      </w:pPr>
      <w:r w:rsidRPr="000D0EEC">
        <w:rPr>
          <w:rFonts w:ascii="Arial" w:hAnsi="Arial" w:cs="Arial"/>
          <w:b/>
          <w:sz w:val="20"/>
          <w:szCs w:val="20"/>
        </w:rPr>
        <w:t>- Otros accesorios:</w:t>
      </w:r>
      <w:r w:rsidRPr="003F2476">
        <w:rPr>
          <w:rFonts w:ascii="Arial" w:hAnsi="Arial" w:cs="Arial"/>
          <w:sz w:val="20"/>
          <w:szCs w:val="20"/>
        </w:rPr>
        <w:t xml:space="preserve"> SE </w:t>
      </w:r>
      <w:proofErr w:type="gramStart"/>
      <w:r w:rsidRPr="003F2476">
        <w:rPr>
          <w:rFonts w:ascii="Arial" w:hAnsi="Arial" w:cs="Arial"/>
          <w:sz w:val="20"/>
          <w:szCs w:val="20"/>
        </w:rPr>
        <w:t>INDICARAN</w:t>
      </w:r>
      <w:proofErr w:type="gramEnd"/>
      <w:r w:rsidRPr="003F2476">
        <w:rPr>
          <w:rFonts w:ascii="Arial" w:hAnsi="Arial" w:cs="Arial"/>
          <w:sz w:val="20"/>
          <w:szCs w:val="20"/>
        </w:rPr>
        <w:t xml:space="preserve"> EN PLANILLAS.</w:t>
      </w:r>
    </w:p>
    <w:p w:rsidR="00A149BC" w:rsidRDefault="00A149BC" w:rsidP="00A149BC">
      <w:pPr>
        <w:ind w:left="709"/>
        <w:jc w:val="both"/>
        <w:rPr>
          <w:rFonts w:ascii="Arial" w:hAnsi="Arial" w:cs="Arial"/>
          <w:sz w:val="20"/>
          <w:szCs w:val="20"/>
        </w:rPr>
      </w:pPr>
    </w:p>
    <w:p w:rsidR="00A149BC" w:rsidRPr="003F2476" w:rsidRDefault="00A149BC" w:rsidP="00CD380F">
      <w:pPr>
        <w:pStyle w:val="Prrafodelista"/>
        <w:numPr>
          <w:ilvl w:val="0"/>
          <w:numId w:val="16"/>
        </w:numPr>
        <w:contextualSpacing/>
        <w:jc w:val="both"/>
        <w:rPr>
          <w:rFonts w:ascii="Arial" w:hAnsi="Arial" w:cs="Arial"/>
          <w:b/>
          <w:sz w:val="20"/>
          <w:szCs w:val="20"/>
        </w:rPr>
      </w:pPr>
      <w:r>
        <w:rPr>
          <w:rFonts w:ascii="Arial" w:hAnsi="Arial" w:cs="Arial"/>
          <w:b/>
          <w:sz w:val="20"/>
          <w:szCs w:val="20"/>
        </w:rPr>
        <w:t>Selladores</w:t>
      </w:r>
    </w:p>
    <w:p w:rsidR="00A149BC" w:rsidRPr="003F2476" w:rsidRDefault="00A149BC" w:rsidP="00A149BC">
      <w:pPr>
        <w:ind w:left="720"/>
        <w:jc w:val="both"/>
        <w:rPr>
          <w:rFonts w:ascii="Arial" w:hAnsi="Arial" w:cs="Arial"/>
          <w:sz w:val="20"/>
          <w:szCs w:val="20"/>
        </w:rPr>
      </w:pPr>
      <w:r>
        <w:rPr>
          <w:rFonts w:ascii="Arial" w:hAnsi="Arial" w:cs="Arial"/>
          <w:sz w:val="20"/>
          <w:szCs w:val="20"/>
        </w:rPr>
        <w:t xml:space="preserve">- </w:t>
      </w:r>
      <w:r w:rsidRPr="003F2476">
        <w:rPr>
          <w:rFonts w:ascii="Arial" w:hAnsi="Arial" w:cs="Arial"/>
          <w:sz w:val="20"/>
          <w:szCs w:val="20"/>
        </w:rPr>
        <w:t xml:space="preserve"> Se empleará Silicona Acida para el sellado de juntas de aluminio-aluminio anodizado o</w:t>
      </w:r>
    </w:p>
    <w:p w:rsidR="00A149BC" w:rsidRPr="003F2476" w:rsidRDefault="00A149BC" w:rsidP="00A149BC">
      <w:pPr>
        <w:ind w:firstLine="709"/>
        <w:jc w:val="both"/>
        <w:rPr>
          <w:rFonts w:ascii="Arial" w:hAnsi="Arial" w:cs="Arial"/>
          <w:sz w:val="20"/>
          <w:szCs w:val="20"/>
        </w:rPr>
      </w:pPr>
      <w:r w:rsidRPr="003F2476">
        <w:rPr>
          <w:rFonts w:ascii="Arial" w:hAnsi="Arial" w:cs="Arial"/>
          <w:sz w:val="20"/>
          <w:szCs w:val="20"/>
        </w:rPr>
        <w:t>aluminio-vidrio.</w:t>
      </w:r>
    </w:p>
    <w:p w:rsidR="00A149BC" w:rsidRPr="003F2476" w:rsidRDefault="00A149BC" w:rsidP="00A149BC">
      <w:pPr>
        <w:ind w:left="709"/>
        <w:jc w:val="both"/>
        <w:rPr>
          <w:rFonts w:ascii="Arial" w:hAnsi="Arial" w:cs="Arial"/>
          <w:sz w:val="20"/>
          <w:szCs w:val="20"/>
        </w:rPr>
      </w:pPr>
      <w:r>
        <w:rPr>
          <w:rFonts w:ascii="Arial" w:hAnsi="Arial" w:cs="Arial"/>
          <w:sz w:val="20"/>
          <w:szCs w:val="20"/>
        </w:rPr>
        <w:t>-</w:t>
      </w:r>
      <w:r w:rsidRPr="003F2476">
        <w:rPr>
          <w:rFonts w:ascii="Arial" w:hAnsi="Arial" w:cs="Arial"/>
          <w:sz w:val="20"/>
          <w:szCs w:val="20"/>
        </w:rPr>
        <w:t xml:space="preserve"> Se empleará silicona Neutra para el sellado de juntas de aluminio-aluminio pintado o para juntas de aluminio-hormigón o para juntas con vidrio laminado o para juntas con policarbonato.</w:t>
      </w:r>
    </w:p>
    <w:p w:rsidR="00A149BC" w:rsidRDefault="00A149BC" w:rsidP="00A149BC">
      <w:pPr>
        <w:ind w:left="709"/>
        <w:jc w:val="both"/>
        <w:rPr>
          <w:rFonts w:ascii="Arial" w:hAnsi="Arial" w:cs="Arial"/>
          <w:sz w:val="20"/>
          <w:szCs w:val="20"/>
        </w:rPr>
      </w:pPr>
      <w:r>
        <w:rPr>
          <w:rFonts w:ascii="Arial" w:hAnsi="Arial" w:cs="Arial"/>
          <w:sz w:val="20"/>
          <w:szCs w:val="20"/>
        </w:rPr>
        <w:t>-</w:t>
      </w:r>
      <w:r w:rsidRPr="003F2476">
        <w:rPr>
          <w:rFonts w:ascii="Arial" w:hAnsi="Arial" w:cs="Arial"/>
          <w:sz w:val="20"/>
          <w:szCs w:val="20"/>
        </w:rPr>
        <w:t xml:space="preserve"> Se empleará cuando la junta lo requiera, cordón de respaldo en espuma de polietileno con el diámetro adecuado para obtener una firme resistencia.</w:t>
      </w:r>
    </w:p>
    <w:p w:rsidR="00A149BC" w:rsidRDefault="00A149BC" w:rsidP="00A149BC">
      <w:pPr>
        <w:ind w:left="709"/>
        <w:jc w:val="both"/>
        <w:rPr>
          <w:rFonts w:ascii="Arial" w:hAnsi="Arial" w:cs="Arial"/>
          <w:sz w:val="20"/>
          <w:szCs w:val="20"/>
        </w:rPr>
      </w:pPr>
    </w:p>
    <w:p w:rsidR="00A149BC" w:rsidRPr="000D0EEC" w:rsidRDefault="00A149BC" w:rsidP="00A149BC">
      <w:pPr>
        <w:ind w:left="709"/>
        <w:jc w:val="both"/>
        <w:rPr>
          <w:rFonts w:ascii="Arial" w:hAnsi="Arial" w:cs="Arial"/>
          <w:b/>
          <w:sz w:val="20"/>
          <w:szCs w:val="20"/>
        </w:rPr>
      </w:pPr>
      <w:r w:rsidRPr="00782E37">
        <w:rPr>
          <w:rFonts w:ascii="Arial" w:hAnsi="Arial" w:cs="Arial"/>
          <w:b/>
          <w:sz w:val="20"/>
          <w:szCs w:val="20"/>
        </w:rPr>
        <w:t>d</w:t>
      </w:r>
      <w:r>
        <w:rPr>
          <w:rFonts w:ascii="Arial" w:hAnsi="Arial" w:cs="Arial"/>
          <w:sz w:val="20"/>
          <w:szCs w:val="20"/>
        </w:rPr>
        <w:t xml:space="preserve">. </w:t>
      </w:r>
      <w:r>
        <w:rPr>
          <w:rFonts w:ascii="Arial" w:hAnsi="Arial" w:cs="Arial"/>
          <w:b/>
          <w:sz w:val="20"/>
          <w:szCs w:val="20"/>
        </w:rPr>
        <w:t>F</w:t>
      </w:r>
      <w:r w:rsidRPr="000D0EEC">
        <w:rPr>
          <w:rFonts w:ascii="Arial" w:hAnsi="Arial" w:cs="Arial"/>
          <w:b/>
          <w:sz w:val="20"/>
          <w:szCs w:val="20"/>
        </w:rPr>
        <w:t>abricación y armado de aberturas</w:t>
      </w:r>
    </w:p>
    <w:p w:rsidR="00A149BC" w:rsidRPr="003F2476" w:rsidRDefault="00A149BC" w:rsidP="00A149BC">
      <w:pPr>
        <w:ind w:firstLine="709"/>
        <w:jc w:val="both"/>
        <w:rPr>
          <w:rFonts w:ascii="Arial" w:hAnsi="Arial" w:cs="Arial"/>
          <w:sz w:val="20"/>
          <w:szCs w:val="20"/>
        </w:rPr>
      </w:pPr>
      <w:r w:rsidRPr="003F2476">
        <w:rPr>
          <w:rFonts w:ascii="Arial" w:hAnsi="Arial" w:cs="Arial"/>
          <w:sz w:val="20"/>
          <w:szCs w:val="20"/>
        </w:rPr>
        <w:t>Deberán respetarse las siguientes exigencias:</w:t>
      </w:r>
    </w:p>
    <w:p w:rsidR="00A149BC" w:rsidRPr="003F2476" w:rsidRDefault="00A149BC" w:rsidP="00A149BC">
      <w:pPr>
        <w:ind w:left="709"/>
        <w:jc w:val="both"/>
        <w:rPr>
          <w:rFonts w:ascii="Arial" w:hAnsi="Arial" w:cs="Arial"/>
          <w:sz w:val="20"/>
          <w:szCs w:val="20"/>
        </w:rPr>
      </w:pPr>
      <w:r>
        <w:rPr>
          <w:rFonts w:ascii="Arial" w:hAnsi="Arial" w:cs="Arial"/>
          <w:sz w:val="20"/>
          <w:szCs w:val="20"/>
        </w:rPr>
        <w:t xml:space="preserve">- </w:t>
      </w:r>
      <w:r w:rsidRPr="003F2476">
        <w:rPr>
          <w:rFonts w:ascii="Arial" w:hAnsi="Arial" w:cs="Arial"/>
          <w:sz w:val="20"/>
          <w:szCs w:val="20"/>
        </w:rPr>
        <w:t>Los cortes a 45º y a 90º deberán combinar adecuadamente sin dejar entre sí "luz” ni presentar rebarbas, resaltes o limaduras.</w:t>
      </w:r>
    </w:p>
    <w:p w:rsidR="00A149BC" w:rsidRPr="003F2476" w:rsidRDefault="00A149BC" w:rsidP="00A149BC">
      <w:pPr>
        <w:ind w:left="709"/>
        <w:jc w:val="both"/>
        <w:rPr>
          <w:rFonts w:ascii="Arial" w:hAnsi="Arial" w:cs="Arial"/>
          <w:sz w:val="20"/>
          <w:szCs w:val="20"/>
        </w:rPr>
      </w:pPr>
      <w:r>
        <w:rPr>
          <w:rFonts w:ascii="Arial" w:hAnsi="Arial" w:cs="Arial"/>
          <w:sz w:val="20"/>
          <w:szCs w:val="20"/>
        </w:rPr>
        <w:t xml:space="preserve">- </w:t>
      </w:r>
      <w:r w:rsidRPr="003F2476">
        <w:rPr>
          <w:rFonts w:ascii="Arial" w:hAnsi="Arial" w:cs="Arial"/>
          <w:sz w:val="20"/>
          <w:szCs w:val="20"/>
        </w:rPr>
        <w:t>Las uniones se realizarán de acuerdo a lo indicado en los Catálogos de cada Empresa, asegurando una segura y resistente fijación.</w:t>
      </w:r>
    </w:p>
    <w:p w:rsidR="00A149BC" w:rsidRPr="003F2476" w:rsidRDefault="00A149BC" w:rsidP="00A149BC">
      <w:pPr>
        <w:ind w:left="709"/>
        <w:jc w:val="both"/>
        <w:rPr>
          <w:rFonts w:ascii="Arial" w:hAnsi="Arial" w:cs="Arial"/>
          <w:sz w:val="20"/>
          <w:szCs w:val="20"/>
        </w:rPr>
      </w:pPr>
      <w:r>
        <w:rPr>
          <w:rFonts w:ascii="Arial" w:hAnsi="Arial" w:cs="Arial"/>
          <w:sz w:val="20"/>
          <w:szCs w:val="20"/>
        </w:rPr>
        <w:t>-</w:t>
      </w:r>
      <w:r w:rsidRPr="003F2476">
        <w:rPr>
          <w:rFonts w:ascii="Arial" w:hAnsi="Arial" w:cs="Arial"/>
          <w:sz w:val="20"/>
          <w:szCs w:val="20"/>
        </w:rPr>
        <w:t xml:space="preserve"> Las dimensiones de las hojas deberán realizarse para que combinen adecuadamente con los marcos y en las corredizas es necesario que las mismas puedan ser retiradas con facilidad para mantenimiento y reposición de vidrios y accesorios.</w:t>
      </w:r>
    </w:p>
    <w:p w:rsidR="00A149BC" w:rsidRDefault="00A149BC" w:rsidP="00A149BC">
      <w:pPr>
        <w:ind w:left="709"/>
        <w:jc w:val="both"/>
        <w:rPr>
          <w:rFonts w:ascii="Arial" w:hAnsi="Arial" w:cs="Arial"/>
          <w:sz w:val="20"/>
          <w:szCs w:val="20"/>
        </w:rPr>
      </w:pPr>
      <w:r>
        <w:rPr>
          <w:rFonts w:ascii="Arial" w:hAnsi="Arial" w:cs="Arial"/>
          <w:sz w:val="20"/>
          <w:szCs w:val="20"/>
        </w:rPr>
        <w:t>-</w:t>
      </w:r>
      <w:r w:rsidRPr="003F2476">
        <w:rPr>
          <w:rFonts w:ascii="Arial" w:hAnsi="Arial" w:cs="Arial"/>
          <w:sz w:val="20"/>
          <w:szCs w:val="20"/>
        </w:rPr>
        <w:t xml:space="preserve"> El sellado de las uniones y juntas de perfiles de aluminio se realizará en todos los casos sin excepción, utilizando la silicona apropiada, teniendo especial cuidado en las esquinas inferiores de los umbrales de los marcos y hojas, donde se realizarán pruebas de estanqueidad, antes de la colocación en obra.</w:t>
      </w:r>
    </w:p>
    <w:p w:rsidR="00A149BC" w:rsidRPr="003F2476" w:rsidRDefault="00A149BC" w:rsidP="00A149BC">
      <w:pPr>
        <w:ind w:left="709"/>
        <w:jc w:val="both"/>
        <w:rPr>
          <w:rFonts w:ascii="Arial" w:hAnsi="Arial" w:cs="Arial"/>
          <w:sz w:val="20"/>
          <w:szCs w:val="20"/>
        </w:rPr>
      </w:pPr>
    </w:p>
    <w:p w:rsidR="00A149BC" w:rsidRDefault="00A149BC" w:rsidP="00A149BC">
      <w:pPr>
        <w:ind w:left="709"/>
        <w:jc w:val="both"/>
        <w:rPr>
          <w:rFonts w:ascii="Arial" w:hAnsi="Arial" w:cs="Arial"/>
          <w:sz w:val="20"/>
          <w:szCs w:val="20"/>
        </w:rPr>
      </w:pPr>
      <w:r>
        <w:rPr>
          <w:rFonts w:ascii="Arial" w:hAnsi="Arial" w:cs="Arial"/>
          <w:b/>
          <w:sz w:val="20"/>
          <w:szCs w:val="20"/>
        </w:rPr>
        <w:t>e.  F</w:t>
      </w:r>
      <w:r w:rsidRPr="000D0EEC">
        <w:rPr>
          <w:rFonts w:ascii="Arial" w:hAnsi="Arial" w:cs="Arial"/>
          <w:b/>
          <w:sz w:val="20"/>
          <w:szCs w:val="20"/>
        </w:rPr>
        <w:t>abricación y armado de aberturas</w:t>
      </w:r>
    </w:p>
    <w:p w:rsidR="00A149BC" w:rsidRPr="003F2476" w:rsidRDefault="00A149BC" w:rsidP="00A149BC">
      <w:pPr>
        <w:ind w:left="709"/>
        <w:jc w:val="both"/>
        <w:rPr>
          <w:rFonts w:ascii="Arial" w:hAnsi="Arial" w:cs="Arial"/>
          <w:sz w:val="20"/>
          <w:szCs w:val="20"/>
        </w:rPr>
      </w:pPr>
      <w:r>
        <w:rPr>
          <w:rFonts w:ascii="Arial" w:hAnsi="Arial" w:cs="Arial"/>
          <w:sz w:val="20"/>
          <w:szCs w:val="20"/>
        </w:rPr>
        <w:t>-</w:t>
      </w:r>
      <w:r w:rsidRPr="003F2476">
        <w:rPr>
          <w:rFonts w:ascii="Arial" w:hAnsi="Arial" w:cs="Arial"/>
          <w:sz w:val="20"/>
          <w:szCs w:val="20"/>
        </w:rPr>
        <w:t xml:space="preserve"> Para evitar el contacto con materiales alcalinos tales como morteros de cemento o cal o residuos acuosos de los mismos o materiales ácidos como clorhídrico, etc. que producen manchas imposibles de eliminar, se recomienda:</w:t>
      </w:r>
    </w:p>
    <w:p w:rsidR="00A149BC" w:rsidRPr="003F2476" w:rsidRDefault="00A149BC" w:rsidP="00A149BC">
      <w:pPr>
        <w:ind w:left="2127"/>
        <w:jc w:val="both"/>
        <w:rPr>
          <w:rFonts w:ascii="Arial" w:hAnsi="Arial" w:cs="Arial"/>
          <w:sz w:val="20"/>
          <w:szCs w:val="20"/>
        </w:rPr>
      </w:pPr>
      <w:r w:rsidRPr="003F2476">
        <w:rPr>
          <w:rFonts w:ascii="Arial" w:hAnsi="Arial" w:cs="Arial"/>
          <w:sz w:val="20"/>
          <w:szCs w:val="20"/>
        </w:rPr>
        <w:t xml:space="preserve">- EI amurado “en seco" empleando: </w:t>
      </w:r>
      <w:proofErr w:type="spellStart"/>
      <w:r w:rsidRPr="003F2476">
        <w:rPr>
          <w:rFonts w:ascii="Arial" w:hAnsi="Arial" w:cs="Arial"/>
          <w:sz w:val="20"/>
          <w:szCs w:val="20"/>
        </w:rPr>
        <w:t>Premarcos</w:t>
      </w:r>
      <w:proofErr w:type="spellEnd"/>
      <w:r w:rsidRPr="003F2476">
        <w:rPr>
          <w:rFonts w:ascii="Arial" w:hAnsi="Arial" w:cs="Arial"/>
          <w:sz w:val="20"/>
          <w:szCs w:val="20"/>
        </w:rPr>
        <w:t xml:space="preserve"> de aluminio, que además p</w:t>
      </w:r>
      <w:r>
        <w:rPr>
          <w:rFonts w:ascii="Arial" w:hAnsi="Arial" w:cs="Arial"/>
          <w:sz w:val="20"/>
          <w:szCs w:val="20"/>
        </w:rPr>
        <w:t>rotegen de golpes y rayas</w:t>
      </w:r>
    </w:p>
    <w:p w:rsidR="00A149BC" w:rsidRPr="003F2476" w:rsidRDefault="00A149BC" w:rsidP="00A149BC">
      <w:pPr>
        <w:ind w:left="1418" w:firstLine="709"/>
        <w:jc w:val="both"/>
        <w:rPr>
          <w:rFonts w:ascii="Arial" w:hAnsi="Arial" w:cs="Arial"/>
          <w:sz w:val="20"/>
          <w:szCs w:val="20"/>
        </w:rPr>
      </w:pPr>
      <w:r w:rsidRPr="003F2476">
        <w:rPr>
          <w:rFonts w:ascii="Arial" w:hAnsi="Arial" w:cs="Arial"/>
          <w:sz w:val="20"/>
          <w:szCs w:val="20"/>
        </w:rPr>
        <w:t>- O el amurado húmedo tradicional protegiendo con: Film Vinílico</w:t>
      </w:r>
    </w:p>
    <w:p w:rsidR="00A149BC" w:rsidRPr="003F2476" w:rsidRDefault="00A149BC" w:rsidP="00A149BC">
      <w:pPr>
        <w:ind w:left="1418" w:firstLine="709"/>
        <w:jc w:val="both"/>
        <w:rPr>
          <w:rFonts w:ascii="Arial" w:hAnsi="Arial" w:cs="Arial"/>
          <w:sz w:val="20"/>
          <w:szCs w:val="20"/>
        </w:rPr>
      </w:pPr>
      <w:r w:rsidRPr="003F2476">
        <w:rPr>
          <w:rFonts w:ascii="Arial" w:hAnsi="Arial" w:cs="Arial"/>
          <w:sz w:val="20"/>
          <w:szCs w:val="20"/>
        </w:rPr>
        <w:t xml:space="preserve">- Otros productos de menor </w:t>
      </w:r>
      <w:proofErr w:type="gramStart"/>
      <w:r w:rsidRPr="003F2476">
        <w:rPr>
          <w:rFonts w:ascii="Arial" w:hAnsi="Arial" w:cs="Arial"/>
          <w:sz w:val="20"/>
          <w:szCs w:val="20"/>
        </w:rPr>
        <w:t>eficacia</w:t>
      </w:r>
      <w:proofErr w:type="gramEnd"/>
      <w:r w:rsidRPr="003F2476">
        <w:rPr>
          <w:rFonts w:ascii="Arial" w:hAnsi="Arial" w:cs="Arial"/>
          <w:sz w:val="20"/>
          <w:szCs w:val="20"/>
        </w:rPr>
        <w:t xml:space="preserve"> pero de bajo costo como grasa o vaselina.</w:t>
      </w:r>
    </w:p>
    <w:p w:rsidR="00A149BC" w:rsidRPr="003F2476" w:rsidRDefault="00A149BC" w:rsidP="00A149BC">
      <w:pPr>
        <w:jc w:val="both"/>
        <w:rPr>
          <w:rFonts w:ascii="Arial" w:hAnsi="Arial" w:cs="Arial"/>
          <w:sz w:val="20"/>
          <w:szCs w:val="20"/>
        </w:rPr>
      </w:pPr>
    </w:p>
    <w:p w:rsidR="00A149BC" w:rsidRPr="003F2476" w:rsidRDefault="00A149BC" w:rsidP="00A149BC">
      <w:pPr>
        <w:ind w:left="709"/>
        <w:jc w:val="both"/>
        <w:rPr>
          <w:rFonts w:ascii="Arial" w:hAnsi="Arial" w:cs="Arial"/>
          <w:sz w:val="20"/>
          <w:szCs w:val="20"/>
        </w:rPr>
      </w:pPr>
      <w:r>
        <w:rPr>
          <w:rFonts w:ascii="Arial" w:hAnsi="Arial" w:cs="Arial"/>
          <w:sz w:val="20"/>
          <w:szCs w:val="20"/>
        </w:rPr>
        <w:lastRenderedPageBreak/>
        <w:t>-</w:t>
      </w:r>
      <w:r w:rsidRPr="003F2476">
        <w:rPr>
          <w:rFonts w:ascii="Arial" w:hAnsi="Arial" w:cs="Arial"/>
          <w:sz w:val="20"/>
          <w:szCs w:val="20"/>
        </w:rPr>
        <w:t xml:space="preserve"> Para evitar el contacto de la superficie de aluminio con otra superficie que sea de hierro, cobre o bronce, que producen corrosión electrolítica en presencia de humedad, se recomienda emplear o:</w:t>
      </w:r>
    </w:p>
    <w:p w:rsidR="00A149BC" w:rsidRPr="003F2476" w:rsidRDefault="00A149BC" w:rsidP="00A149BC">
      <w:pPr>
        <w:ind w:left="1276"/>
        <w:jc w:val="both"/>
        <w:rPr>
          <w:rFonts w:ascii="Arial" w:hAnsi="Arial" w:cs="Arial"/>
          <w:sz w:val="20"/>
          <w:szCs w:val="20"/>
        </w:rPr>
      </w:pPr>
      <w:r w:rsidRPr="003F2476">
        <w:rPr>
          <w:rFonts w:ascii="Arial" w:hAnsi="Arial" w:cs="Arial"/>
          <w:sz w:val="20"/>
          <w:szCs w:val="20"/>
        </w:rPr>
        <w:t xml:space="preserve">- un separador consistente en un film plástico (polietileno, </w:t>
      </w:r>
      <w:proofErr w:type="spellStart"/>
      <w:r w:rsidRPr="003F2476">
        <w:rPr>
          <w:rFonts w:ascii="Arial" w:hAnsi="Arial" w:cs="Arial"/>
          <w:sz w:val="20"/>
          <w:szCs w:val="20"/>
        </w:rPr>
        <w:t>polivinil</w:t>
      </w:r>
      <w:proofErr w:type="spellEnd"/>
      <w:r w:rsidRPr="003F2476">
        <w:rPr>
          <w:rFonts w:ascii="Arial" w:hAnsi="Arial" w:cs="Arial"/>
          <w:sz w:val="20"/>
          <w:szCs w:val="20"/>
        </w:rPr>
        <w:t>) de 100 micras de espesor, en toda la superficie de contacto.</w:t>
      </w:r>
    </w:p>
    <w:p w:rsidR="00A149BC" w:rsidRPr="003F2476" w:rsidRDefault="00A149BC" w:rsidP="00A149BC">
      <w:pPr>
        <w:ind w:left="709" w:firstLine="567"/>
        <w:jc w:val="both"/>
        <w:rPr>
          <w:rFonts w:ascii="Arial" w:hAnsi="Arial" w:cs="Arial"/>
          <w:sz w:val="20"/>
          <w:szCs w:val="20"/>
        </w:rPr>
      </w:pPr>
      <w:r w:rsidRPr="003F2476">
        <w:rPr>
          <w:rFonts w:ascii="Arial" w:hAnsi="Arial" w:cs="Arial"/>
          <w:sz w:val="20"/>
          <w:szCs w:val="20"/>
        </w:rPr>
        <w:t xml:space="preserve">- una mano espesa de pintura </w:t>
      </w:r>
      <w:proofErr w:type="spellStart"/>
      <w:r w:rsidRPr="003F2476">
        <w:rPr>
          <w:rFonts w:ascii="Arial" w:hAnsi="Arial" w:cs="Arial"/>
          <w:sz w:val="20"/>
          <w:szCs w:val="20"/>
        </w:rPr>
        <w:t>epóxi</w:t>
      </w:r>
      <w:proofErr w:type="spellEnd"/>
      <w:r w:rsidRPr="003F2476">
        <w:rPr>
          <w:rFonts w:ascii="Arial" w:hAnsi="Arial" w:cs="Arial"/>
          <w:sz w:val="20"/>
          <w:szCs w:val="20"/>
        </w:rPr>
        <w:t>, bituminosa o asfáltica.</w:t>
      </w:r>
    </w:p>
    <w:p w:rsidR="00A149BC" w:rsidRPr="003F2476" w:rsidRDefault="00A149BC" w:rsidP="00A149BC">
      <w:pPr>
        <w:jc w:val="both"/>
        <w:rPr>
          <w:rFonts w:ascii="Arial" w:hAnsi="Arial" w:cs="Arial"/>
          <w:sz w:val="20"/>
          <w:szCs w:val="20"/>
        </w:rPr>
      </w:pPr>
    </w:p>
    <w:p w:rsidR="00A149BC" w:rsidRPr="003F2476" w:rsidRDefault="00A149BC" w:rsidP="00A149BC">
      <w:pPr>
        <w:ind w:firstLine="709"/>
        <w:jc w:val="both"/>
        <w:rPr>
          <w:rFonts w:ascii="Arial" w:hAnsi="Arial" w:cs="Arial"/>
          <w:sz w:val="20"/>
          <w:szCs w:val="20"/>
        </w:rPr>
      </w:pPr>
      <w:r>
        <w:rPr>
          <w:rFonts w:ascii="Arial" w:hAnsi="Arial" w:cs="Arial"/>
          <w:sz w:val="20"/>
          <w:szCs w:val="20"/>
        </w:rPr>
        <w:t>-</w:t>
      </w:r>
      <w:r w:rsidRPr="003F2476">
        <w:rPr>
          <w:rFonts w:ascii="Arial" w:hAnsi="Arial" w:cs="Arial"/>
          <w:sz w:val="20"/>
          <w:szCs w:val="20"/>
        </w:rPr>
        <w:t xml:space="preserve"> Amurado</w:t>
      </w:r>
    </w:p>
    <w:p w:rsidR="00A149BC" w:rsidRPr="003F2476" w:rsidRDefault="00A149BC" w:rsidP="00A149BC">
      <w:pPr>
        <w:ind w:firstLine="709"/>
        <w:jc w:val="both"/>
        <w:rPr>
          <w:rFonts w:ascii="Arial" w:hAnsi="Arial" w:cs="Arial"/>
          <w:sz w:val="20"/>
          <w:szCs w:val="20"/>
        </w:rPr>
      </w:pPr>
      <w:r w:rsidRPr="003F2476">
        <w:rPr>
          <w:rFonts w:ascii="Arial" w:hAnsi="Arial" w:cs="Arial"/>
          <w:sz w:val="20"/>
          <w:szCs w:val="20"/>
        </w:rPr>
        <w:t xml:space="preserve">Se cuidará que </w:t>
      </w:r>
      <w:proofErr w:type="gramStart"/>
      <w:r w:rsidRPr="003F2476">
        <w:rPr>
          <w:rFonts w:ascii="Arial" w:hAnsi="Arial" w:cs="Arial"/>
          <w:sz w:val="20"/>
          <w:szCs w:val="20"/>
        </w:rPr>
        <w:t>los  marcos</w:t>
      </w:r>
      <w:proofErr w:type="gramEnd"/>
      <w:r w:rsidRPr="003F2476">
        <w:rPr>
          <w:rFonts w:ascii="Arial" w:hAnsi="Arial" w:cs="Arial"/>
          <w:sz w:val="20"/>
          <w:szCs w:val="20"/>
        </w:rPr>
        <w:t xml:space="preserve"> no se deformen:</w:t>
      </w:r>
    </w:p>
    <w:p w:rsidR="00A149BC" w:rsidRPr="003F2476" w:rsidRDefault="00A149BC" w:rsidP="00A149BC">
      <w:pPr>
        <w:ind w:left="2978" w:firstLine="567"/>
        <w:jc w:val="both"/>
        <w:rPr>
          <w:rFonts w:ascii="Arial" w:hAnsi="Arial" w:cs="Arial"/>
          <w:sz w:val="20"/>
          <w:szCs w:val="20"/>
        </w:rPr>
      </w:pPr>
      <w:r w:rsidRPr="003F2476">
        <w:rPr>
          <w:rFonts w:ascii="Arial" w:hAnsi="Arial" w:cs="Arial"/>
          <w:sz w:val="20"/>
          <w:szCs w:val="20"/>
        </w:rPr>
        <w:t>- se mantengan Planos</w:t>
      </w:r>
    </w:p>
    <w:p w:rsidR="00A149BC" w:rsidRPr="003F2476" w:rsidRDefault="00A149BC" w:rsidP="00A149BC">
      <w:pPr>
        <w:ind w:left="2978" w:firstLine="567"/>
        <w:jc w:val="both"/>
        <w:rPr>
          <w:rFonts w:ascii="Arial" w:hAnsi="Arial" w:cs="Arial"/>
          <w:sz w:val="20"/>
          <w:szCs w:val="20"/>
        </w:rPr>
      </w:pPr>
      <w:r w:rsidRPr="003F2476">
        <w:rPr>
          <w:rFonts w:ascii="Arial" w:hAnsi="Arial" w:cs="Arial"/>
          <w:sz w:val="20"/>
          <w:szCs w:val="20"/>
        </w:rPr>
        <w:t>- las esquinas permanezcan con 90º</w:t>
      </w:r>
    </w:p>
    <w:p w:rsidR="00A149BC" w:rsidRPr="003F2476" w:rsidRDefault="00A149BC" w:rsidP="00A149BC">
      <w:pPr>
        <w:ind w:left="2978" w:firstLine="567"/>
        <w:jc w:val="both"/>
        <w:rPr>
          <w:rFonts w:ascii="Arial" w:hAnsi="Arial" w:cs="Arial"/>
          <w:sz w:val="20"/>
          <w:szCs w:val="20"/>
        </w:rPr>
      </w:pPr>
      <w:r w:rsidRPr="003F2476">
        <w:rPr>
          <w:rFonts w:ascii="Arial" w:hAnsi="Arial" w:cs="Arial"/>
          <w:sz w:val="20"/>
          <w:szCs w:val="20"/>
        </w:rPr>
        <w:t>- los lados permanezcan rectos</w:t>
      </w:r>
    </w:p>
    <w:p w:rsidR="00A149BC" w:rsidRPr="003F2476" w:rsidRDefault="00A149BC" w:rsidP="00A149BC">
      <w:pPr>
        <w:ind w:left="709"/>
        <w:jc w:val="both"/>
        <w:rPr>
          <w:rFonts w:ascii="Arial" w:hAnsi="Arial" w:cs="Arial"/>
          <w:sz w:val="20"/>
          <w:szCs w:val="20"/>
        </w:rPr>
      </w:pPr>
      <w:r w:rsidRPr="003F2476">
        <w:rPr>
          <w:rFonts w:ascii="Arial" w:hAnsi="Arial" w:cs="Arial"/>
          <w:sz w:val="20"/>
          <w:szCs w:val="20"/>
        </w:rPr>
        <w:t>Se cuidará especialmente el amure de los conectores verticales de las aberturas de aluminio en antepechos y dinteles respectivamente.</w:t>
      </w:r>
    </w:p>
    <w:p w:rsidR="00A149BC" w:rsidRPr="003F2476" w:rsidRDefault="00A149BC" w:rsidP="00A149BC">
      <w:pPr>
        <w:ind w:firstLine="709"/>
        <w:jc w:val="both"/>
        <w:rPr>
          <w:rFonts w:ascii="Arial" w:hAnsi="Arial" w:cs="Arial"/>
          <w:sz w:val="20"/>
          <w:szCs w:val="20"/>
        </w:rPr>
      </w:pPr>
      <w:r w:rsidRPr="003F2476">
        <w:rPr>
          <w:rFonts w:ascii="Arial" w:hAnsi="Arial" w:cs="Arial"/>
          <w:sz w:val="20"/>
          <w:szCs w:val="20"/>
        </w:rPr>
        <w:t>Los encuentros con el hormigón o con mampostería serán de acuerdo con los detalles.</w:t>
      </w:r>
    </w:p>
    <w:p w:rsidR="00A149BC" w:rsidRPr="003F2476" w:rsidRDefault="00A149BC" w:rsidP="00A149BC">
      <w:pPr>
        <w:jc w:val="both"/>
        <w:rPr>
          <w:rFonts w:ascii="Arial" w:hAnsi="Arial" w:cs="Arial"/>
          <w:sz w:val="20"/>
          <w:szCs w:val="20"/>
        </w:rPr>
      </w:pPr>
    </w:p>
    <w:p w:rsidR="00A149BC" w:rsidRPr="003F2476" w:rsidRDefault="00A149BC" w:rsidP="00CD380F">
      <w:pPr>
        <w:pStyle w:val="Prrafodelista"/>
        <w:numPr>
          <w:ilvl w:val="0"/>
          <w:numId w:val="17"/>
        </w:numPr>
        <w:contextualSpacing/>
        <w:jc w:val="both"/>
        <w:rPr>
          <w:rFonts w:ascii="Arial" w:hAnsi="Arial" w:cs="Arial"/>
          <w:b/>
          <w:sz w:val="20"/>
          <w:szCs w:val="20"/>
        </w:rPr>
      </w:pPr>
      <w:r>
        <w:rPr>
          <w:rFonts w:ascii="Arial" w:hAnsi="Arial" w:cs="Arial"/>
          <w:b/>
          <w:sz w:val="20"/>
          <w:szCs w:val="20"/>
        </w:rPr>
        <w:t>R</w:t>
      </w:r>
      <w:r w:rsidRPr="003F2476">
        <w:rPr>
          <w:rFonts w:ascii="Arial" w:hAnsi="Arial" w:cs="Arial"/>
          <w:b/>
          <w:sz w:val="20"/>
          <w:szCs w:val="20"/>
        </w:rPr>
        <w:t>ecomendaciones para la limpieza y mantenimiento</w:t>
      </w:r>
    </w:p>
    <w:p w:rsidR="00A149BC" w:rsidRPr="003F2476" w:rsidRDefault="00A149BC" w:rsidP="00A149BC">
      <w:pPr>
        <w:ind w:left="709"/>
        <w:jc w:val="both"/>
        <w:rPr>
          <w:rFonts w:ascii="Arial" w:hAnsi="Arial" w:cs="Arial"/>
          <w:sz w:val="20"/>
          <w:szCs w:val="20"/>
        </w:rPr>
      </w:pPr>
      <w:r w:rsidRPr="003F2476">
        <w:rPr>
          <w:rFonts w:ascii="Arial" w:hAnsi="Arial" w:cs="Arial"/>
          <w:sz w:val="20"/>
          <w:szCs w:val="20"/>
        </w:rPr>
        <w:t>Se recomienda el empleo de agua tibia con un detergente neutro disuelto al 5%, a menudo resulta conveniente agregar un 10% de alcohol. Emplear un trapo suave.</w:t>
      </w:r>
    </w:p>
    <w:p w:rsidR="00A149BC" w:rsidRPr="003F2476" w:rsidRDefault="00A149BC" w:rsidP="00A149BC">
      <w:pPr>
        <w:ind w:left="709"/>
        <w:jc w:val="both"/>
        <w:rPr>
          <w:rFonts w:ascii="Arial" w:hAnsi="Arial" w:cs="Arial"/>
          <w:sz w:val="20"/>
          <w:szCs w:val="20"/>
        </w:rPr>
      </w:pPr>
      <w:r w:rsidRPr="003F2476">
        <w:rPr>
          <w:rFonts w:ascii="Arial" w:hAnsi="Arial" w:cs="Arial"/>
          <w:sz w:val="20"/>
          <w:szCs w:val="20"/>
        </w:rPr>
        <w:t>Para eliminar manchas de grasa, vaselina, pintura o cera, utilizar un trapo suave con un solvente (</w:t>
      </w:r>
      <w:proofErr w:type="spellStart"/>
      <w:r w:rsidRPr="003F2476">
        <w:rPr>
          <w:rFonts w:ascii="Arial" w:hAnsi="Arial" w:cs="Arial"/>
          <w:sz w:val="20"/>
          <w:szCs w:val="20"/>
        </w:rPr>
        <w:t>disan</w:t>
      </w:r>
      <w:proofErr w:type="spellEnd"/>
      <w:r w:rsidRPr="003F2476">
        <w:rPr>
          <w:rFonts w:ascii="Arial" w:hAnsi="Arial" w:cs="Arial"/>
          <w:sz w:val="20"/>
          <w:szCs w:val="20"/>
        </w:rPr>
        <w:t>, nafta, acetona o alcohol).</w:t>
      </w:r>
    </w:p>
    <w:p w:rsidR="00A149BC" w:rsidRPr="003F2476" w:rsidRDefault="00A149BC" w:rsidP="00A149BC">
      <w:pPr>
        <w:jc w:val="both"/>
        <w:rPr>
          <w:rFonts w:ascii="Arial" w:hAnsi="Arial" w:cs="Arial"/>
          <w:sz w:val="20"/>
          <w:szCs w:val="20"/>
        </w:rPr>
      </w:pPr>
    </w:p>
    <w:p w:rsidR="00A149BC" w:rsidRPr="003F2476" w:rsidRDefault="00A149BC" w:rsidP="00CD380F">
      <w:pPr>
        <w:pStyle w:val="Prrafodelista"/>
        <w:numPr>
          <w:ilvl w:val="0"/>
          <w:numId w:val="17"/>
        </w:numPr>
        <w:contextualSpacing/>
        <w:jc w:val="both"/>
        <w:rPr>
          <w:rFonts w:ascii="Arial" w:hAnsi="Arial" w:cs="Arial"/>
          <w:b/>
          <w:sz w:val="20"/>
          <w:szCs w:val="20"/>
        </w:rPr>
      </w:pPr>
      <w:r>
        <w:rPr>
          <w:rFonts w:ascii="Arial" w:hAnsi="Arial" w:cs="Arial"/>
          <w:b/>
          <w:sz w:val="20"/>
          <w:szCs w:val="20"/>
        </w:rPr>
        <w:t>Ti</w:t>
      </w:r>
      <w:r w:rsidRPr="003F2476">
        <w:rPr>
          <w:rFonts w:ascii="Arial" w:hAnsi="Arial" w:cs="Arial"/>
          <w:b/>
          <w:sz w:val="20"/>
          <w:szCs w:val="20"/>
        </w:rPr>
        <w:t>pologías</w:t>
      </w:r>
    </w:p>
    <w:p w:rsidR="00A149BC" w:rsidRPr="003F2476" w:rsidRDefault="00A149BC" w:rsidP="00A149BC">
      <w:pPr>
        <w:ind w:left="709"/>
        <w:jc w:val="both"/>
        <w:rPr>
          <w:rFonts w:ascii="Arial" w:hAnsi="Arial" w:cs="Arial"/>
          <w:sz w:val="20"/>
          <w:szCs w:val="20"/>
        </w:rPr>
      </w:pPr>
      <w:r w:rsidRPr="003F2476">
        <w:rPr>
          <w:rFonts w:ascii="Arial" w:hAnsi="Arial" w:cs="Arial"/>
          <w:sz w:val="20"/>
          <w:szCs w:val="20"/>
        </w:rPr>
        <w:t>El contratista deberá consultar a la Supervisión y/o Proyectista de la Obra de toda observación que entienda pertinente con respecto a la forma, función, accionamiento, cierre,</w:t>
      </w:r>
      <w:r>
        <w:rPr>
          <w:rFonts w:ascii="Arial" w:hAnsi="Arial" w:cs="Arial"/>
          <w:sz w:val="20"/>
          <w:szCs w:val="20"/>
        </w:rPr>
        <w:t xml:space="preserve"> </w:t>
      </w:r>
      <w:r w:rsidRPr="003F2476">
        <w:rPr>
          <w:rFonts w:ascii="Arial" w:hAnsi="Arial" w:cs="Arial"/>
          <w:sz w:val="20"/>
          <w:szCs w:val="20"/>
        </w:rPr>
        <w:t>etc. de las aberturas.</w:t>
      </w:r>
    </w:p>
    <w:p w:rsidR="006821B1" w:rsidRPr="006A6B35" w:rsidRDefault="006821B1" w:rsidP="006821B1">
      <w:pPr>
        <w:keepLines/>
        <w:suppressLineNumbers/>
        <w:tabs>
          <w:tab w:val="left" w:pos="-1985"/>
        </w:tabs>
        <w:suppressAutoHyphens/>
        <w:jc w:val="both"/>
        <w:rPr>
          <w:rFonts w:ascii="Arial" w:hAnsi="Arial"/>
          <w:color w:val="000000"/>
          <w:spacing w:val="-3"/>
          <w:sz w:val="20"/>
        </w:rPr>
      </w:pPr>
    </w:p>
    <w:p w:rsidR="00085736" w:rsidRDefault="006821B1" w:rsidP="006821B1">
      <w:pPr>
        <w:tabs>
          <w:tab w:val="left" w:pos="-720"/>
        </w:tabs>
        <w:suppressAutoHyphens/>
        <w:rPr>
          <w:rFonts w:ascii="Arial" w:hAnsi="Arial"/>
          <w:color w:val="000000"/>
          <w:spacing w:val="-3"/>
          <w:sz w:val="20"/>
        </w:rPr>
      </w:pPr>
      <w:r w:rsidRPr="006A6B35">
        <w:rPr>
          <w:rFonts w:ascii="Arial" w:hAnsi="Arial"/>
          <w:color w:val="000000"/>
          <w:spacing w:val="-3"/>
          <w:sz w:val="20"/>
        </w:rPr>
        <w:t>Los encuentros con el hormigón o con mampostería serán de acuerdo con los detalles y siguiendo el criterio de: en mampostería GRAPAS; en hormigón TACOS CON TORNILLOS DE ACERO</w:t>
      </w:r>
    </w:p>
    <w:p w:rsidR="00B65C6E" w:rsidRPr="0038161F" w:rsidRDefault="00B65C6E" w:rsidP="00B65C6E">
      <w:pPr>
        <w:tabs>
          <w:tab w:val="left" w:pos="-720"/>
        </w:tabs>
        <w:suppressAutoHyphens/>
        <w:rPr>
          <w:rFonts w:ascii="Arial" w:hAnsi="Arial"/>
          <w:spacing w:val="-3"/>
          <w:sz w:val="20"/>
        </w:rPr>
      </w:pPr>
    </w:p>
    <w:p w:rsidR="00B65C6E" w:rsidRPr="00322AC3" w:rsidRDefault="00B65C6E" w:rsidP="0025204B">
      <w:pPr>
        <w:pStyle w:val="Ttulo2"/>
        <w:numPr>
          <w:ilvl w:val="2"/>
          <w:numId w:val="5"/>
        </w:numPr>
        <w:tabs>
          <w:tab w:val="left" w:pos="-720"/>
          <w:tab w:val="left" w:pos="0"/>
        </w:tabs>
        <w:rPr>
          <w:sz w:val="20"/>
        </w:rPr>
      </w:pPr>
      <w:bookmarkStart w:id="134" w:name="_Toc105068138"/>
      <w:r>
        <w:rPr>
          <w:sz w:val="20"/>
        </w:rPr>
        <w:t>Acero Inoxidable</w:t>
      </w:r>
      <w:bookmarkEnd w:id="134"/>
    </w:p>
    <w:p w:rsidR="00B65C6E" w:rsidRPr="004724CF" w:rsidRDefault="00B65C6E" w:rsidP="00B65C6E">
      <w:pPr>
        <w:rPr>
          <w:rFonts w:ascii="Arial" w:hAnsi="Arial"/>
          <w:spacing w:val="-3"/>
          <w:sz w:val="20"/>
        </w:rPr>
      </w:pPr>
    </w:p>
    <w:p w:rsidR="00B65C6E" w:rsidRPr="007E7219" w:rsidRDefault="00B65C6E" w:rsidP="00B65C6E">
      <w:pPr>
        <w:pStyle w:val="Textoindependiente2"/>
        <w:tabs>
          <w:tab w:val="clear" w:pos="-720"/>
          <w:tab w:val="left" w:pos="0"/>
        </w:tabs>
        <w:rPr>
          <w:rFonts w:cs="Arial"/>
          <w:sz w:val="20"/>
        </w:rPr>
      </w:pPr>
      <w:r>
        <w:rPr>
          <w:sz w:val="20"/>
        </w:rPr>
        <w:t xml:space="preserve"> </w:t>
      </w:r>
      <w:r w:rsidRPr="007E7219">
        <w:rPr>
          <w:rFonts w:cs="Arial"/>
          <w:kern w:val="2"/>
          <w:sz w:val="20"/>
        </w:rPr>
        <w:t xml:space="preserve">Se suministrarán y colocarán los distintos tipos de acero inoxidable </w:t>
      </w:r>
      <w:r w:rsidRPr="007E7219">
        <w:rPr>
          <w:rFonts w:cs="Arial"/>
          <w:sz w:val="20"/>
        </w:rPr>
        <w:t>siguiendo todas las especificaciones detalladas en cada planilla. Se respetarán los espesores y calidades solicitados en cada caso ya que son las recomendadas para el uso específico.</w:t>
      </w:r>
    </w:p>
    <w:p w:rsidR="00B65C6E" w:rsidRPr="00653BA1" w:rsidRDefault="00B65C6E" w:rsidP="00B65C6E">
      <w:pPr>
        <w:keepLines/>
        <w:suppressLineNumbers/>
        <w:suppressAutoHyphens/>
        <w:ind w:right="-23"/>
        <w:jc w:val="both"/>
        <w:rPr>
          <w:rFonts w:ascii="Arial" w:hAnsi="Arial"/>
          <w:color w:val="000000"/>
          <w:spacing w:val="-3"/>
          <w:sz w:val="20"/>
        </w:rPr>
      </w:pPr>
    </w:p>
    <w:p w:rsidR="00B65C6E" w:rsidRPr="00653BA1" w:rsidRDefault="00B65C6E" w:rsidP="00B65C6E">
      <w:pPr>
        <w:keepLines/>
        <w:suppressLineNumbers/>
        <w:suppressAutoHyphens/>
        <w:ind w:right="-23"/>
        <w:jc w:val="both"/>
        <w:rPr>
          <w:rFonts w:ascii="Arial" w:hAnsi="Arial"/>
          <w:color w:val="000000"/>
          <w:spacing w:val="-3"/>
          <w:sz w:val="20"/>
        </w:rPr>
      </w:pPr>
      <w:r w:rsidRPr="00F56CDF">
        <w:rPr>
          <w:rFonts w:ascii="Arial" w:hAnsi="Arial"/>
          <w:color w:val="000000"/>
          <w:spacing w:val="-3"/>
          <w:sz w:val="20"/>
        </w:rPr>
        <w:t>Las barandas y pasamanos correspondientes a la doble altura, escalera y a la grada interior, serán de acero inoxidable</w:t>
      </w:r>
      <w:r w:rsidR="00F56CDF">
        <w:rPr>
          <w:rFonts w:ascii="Arial" w:hAnsi="Arial"/>
          <w:color w:val="000000"/>
          <w:spacing w:val="-3"/>
          <w:sz w:val="20"/>
        </w:rPr>
        <w:t xml:space="preserve"> </w:t>
      </w:r>
      <w:r w:rsidR="00F56CDF" w:rsidRPr="00F56CDF">
        <w:rPr>
          <w:rFonts w:ascii="Arial" w:hAnsi="Arial"/>
          <w:color w:val="000000"/>
          <w:spacing w:val="-3"/>
          <w:sz w:val="20"/>
        </w:rPr>
        <w:t xml:space="preserve">según detalles de planilla </w:t>
      </w:r>
      <w:r w:rsidR="00F56CDF" w:rsidRPr="00F56CDF">
        <w:rPr>
          <w:rFonts w:ascii="Arial" w:hAnsi="Arial"/>
          <w:color w:val="000000"/>
          <w:spacing w:val="-3"/>
          <w:sz w:val="20"/>
          <w:highlight w:val="lightGray"/>
        </w:rPr>
        <w:t>H12</w:t>
      </w:r>
      <w:r w:rsidRPr="00F56CDF">
        <w:rPr>
          <w:rFonts w:ascii="Arial" w:hAnsi="Arial"/>
          <w:color w:val="000000"/>
          <w:spacing w:val="-3"/>
          <w:sz w:val="20"/>
        </w:rPr>
        <w:t>.</w:t>
      </w:r>
    </w:p>
    <w:p w:rsidR="006821B1" w:rsidRPr="00B65C6E" w:rsidRDefault="006821B1" w:rsidP="006821B1">
      <w:pPr>
        <w:tabs>
          <w:tab w:val="left" w:pos="-720"/>
        </w:tabs>
        <w:suppressAutoHyphens/>
        <w:rPr>
          <w:rFonts w:ascii="Arial" w:hAnsi="Arial"/>
          <w:spacing w:val="-3"/>
          <w:sz w:val="20"/>
          <w:lang w:val="es-ES_tradnl"/>
        </w:rPr>
      </w:pPr>
    </w:p>
    <w:p w:rsidR="00085736" w:rsidRPr="00322AC3" w:rsidRDefault="00A149BC" w:rsidP="0025204B">
      <w:pPr>
        <w:pStyle w:val="Ttulo2"/>
        <w:numPr>
          <w:ilvl w:val="2"/>
          <w:numId w:val="5"/>
        </w:numPr>
        <w:tabs>
          <w:tab w:val="left" w:pos="-720"/>
          <w:tab w:val="left" w:pos="0"/>
        </w:tabs>
        <w:rPr>
          <w:sz w:val="20"/>
        </w:rPr>
      </w:pPr>
      <w:bookmarkStart w:id="135" w:name="_Toc105068139"/>
      <w:r>
        <w:rPr>
          <w:sz w:val="20"/>
        </w:rPr>
        <w:t>Yeso</w:t>
      </w:r>
      <w:bookmarkEnd w:id="135"/>
    </w:p>
    <w:p w:rsidR="00B23728" w:rsidRPr="004724CF" w:rsidRDefault="00B23728" w:rsidP="00B23728">
      <w:pPr>
        <w:rPr>
          <w:rFonts w:ascii="Arial" w:hAnsi="Arial"/>
          <w:spacing w:val="-3"/>
          <w:sz w:val="20"/>
        </w:rPr>
      </w:pPr>
    </w:p>
    <w:p w:rsidR="00B23728" w:rsidRDefault="00A149BC" w:rsidP="00B23728">
      <w:pPr>
        <w:pStyle w:val="Textoindependiente2"/>
        <w:tabs>
          <w:tab w:val="clear" w:pos="-720"/>
          <w:tab w:val="left" w:pos="0"/>
        </w:tabs>
        <w:rPr>
          <w:sz w:val="20"/>
        </w:rPr>
      </w:pPr>
      <w:r w:rsidRPr="007E7AA0">
        <w:rPr>
          <w:sz w:val="20"/>
        </w:rPr>
        <w:t>Se exigirá que esta tarea la realice un subcontrato con acreditada experiencia en la ejecución de este tipo de trabajos, deberá ser aprobado por el Supervisor de Obra</w:t>
      </w:r>
    </w:p>
    <w:p w:rsidR="00A62A4A" w:rsidRDefault="00942E8B" w:rsidP="00942E8B">
      <w:pPr>
        <w:suppressAutoHyphens/>
        <w:jc w:val="both"/>
        <w:rPr>
          <w:rFonts w:ascii="Arial" w:hAnsi="Arial"/>
          <w:color w:val="000000"/>
          <w:spacing w:val="-3"/>
          <w:sz w:val="20"/>
        </w:rPr>
      </w:pPr>
      <w:r w:rsidRPr="00942E8B">
        <w:rPr>
          <w:rFonts w:ascii="Arial" w:hAnsi="Arial"/>
          <w:bCs/>
          <w:color w:val="000000"/>
          <w:spacing w:val="-3"/>
          <w:sz w:val="20"/>
        </w:rPr>
        <w:t xml:space="preserve"> </w:t>
      </w:r>
      <w:r w:rsidR="00A149BC">
        <w:rPr>
          <w:rFonts w:ascii="Arial" w:hAnsi="Arial"/>
          <w:color w:val="000000"/>
          <w:spacing w:val="-3"/>
          <w:sz w:val="20"/>
        </w:rPr>
        <w:t xml:space="preserve"> </w:t>
      </w:r>
    </w:p>
    <w:p w:rsidR="00A62A4A" w:rsidRPr="00DF0FB2" w:rsidRDefault="00A62A4A" w:rsidP="0025204B">
      <w:pPr>
        <w:pStyle w:val="Ttulo2"/>
        <w:numPr>
          <w:ilvl w:val="3"/>
          <w:numId w:val="5"/>
        </w:numPr>
        <w:rPr>
          <w:b w:val="0"/>
          <w:sz w:val="20"/>
          <w:szCs w:val="20"/>
        </w:rPr>
      </w:pPr>
      <w:bookmarkStart w:id="136" w:name="_Toc476819864"/>
      <w:bookmarkStart w:id="137" w:name="_Toc105068140"/>
      <w:r>
        <w:rPr>
          <w:b w:val="0"/>
          <w:sz w:val="20"/>
          <w:szCs w:val="20"/>
        </w:rPr>
        <w:t>Tabiques</w:t>
      </w:r>
      <w:bookmarkEnd w:id="136"/>
      <w:bookmarkEnd w:id="137"/>
      <w:r w:rsidRPr="007E0CCB">
        <w:rPr>
          <w:b w:val="0"/>
          <w:sz w:val="20"/>
          <w:szCs w:val="20"/>
        </w:rPr>
        <w:t xml:space="preserve"> </w:t>
      </w:r>
    </w:p>
    <w:p w:rsidR="00A62A4A" w:rsidRDefault="00A62A4A" w:rsidP="00A62A4A">
      <w:pPr>
        <w:rPr>
          <w:rFonts w:ascii="Arial" w:hAnsi="Arial"/>
          <w:spacing w:val="-3"/>
          <w:sz w:val="20"/>
        </w:rPr>
      </w:pPr>
    </w:p>
    <w:p w:rsidR="00942E8B" w:rsidRPr="00942E8B" w:rsidRDefault="00942E8B" w:rsidP="00942E8B">
      <w:pPr>
        <w:suppressAutoHyphens/>
        <w:jc w:val="both"/>
        <w:rPr>
          <w:rFonts w:ascii="Arial" w:hAnsi="Arial"/>
          <w:color w:val="000000"/>
          <w:spacing w:val="-3"/>
          <w:sz w:val="20"/>
        </w:rPr>
      </w:pPr>
      <w:r w:rsidRPr="00942E8B">
        <w:rPr>
          <w:rFonts w:ascii="Arial" w:hAnsi="Arial"/>
          <w:color w:val="000000"/>
          <w:spacing w:val="-3"/>
          <w:sz w:val="20"/>
        </w:rPr>
        <w:t>Los tabiques se construirán con estructura metálica y paneles de yeso según detalles y planilla de muros de las láminas de albañilería.</w:t>
      </w:r>
    </w:p>
    <w:p w:rsidR="00942E8B" w:rsidRPr="00942E8B" w:rsidRDefault="00942E8B" w:rsidP="00942E8B">
      <w:pPr>
        <w:suppressAutoHyphens/>
        <w:jc w:val="both"/>
        <w:rPr>
          <w:rFonts w:ascii="Arial" w:hAnsi="Arial"/>
          <w:color w:val="000000"/>
          <w:spacing w:val="-3"/>
          <w:sz w:val="20"/>
        </w:rPr>
      </w:pPr>
      <w:r w:rsidRPr="00942E8B">
        <w:rPr>
          <w:rFonts w:ascii="Arial" w:hAnsi="Arial"/>
          <w:color w:val="000000"/>
          <w:spacing w:val="-3"/>
          <w:sz w:val="20"/>
        </w:rPr>
        <w:t>Se exigirá que esta tarea la realice un subcontrato con acreditada experiencia en la ejecución de este tipo de trabajos, deberá ser aprobado por el Supervisor de Obra.</w:t>
      </w:r>
    </w:p>
    <w:p w:rsidR="00942E8B" w:rsidRPr="00942E8B" w:rsidRDefault="00942E8B" w:rsidP="00942E8B">
      <w:pPr>
        <w:suppressAutoHyphens/>
        <w:jc w:val="both"/>
        <w:rPr>
          <w:rFonts w:ascii="Arial" w:hAnsi="Arial"/>
          <w:color w:val="000000"/>
          <w:spacing w:val="-3"/>
          <w:sz w:val="20"/>
        </w:rPr>
      </w:pPr>
    </w:p>
    <w:p w:rsidR="00942E8B" w:rsidRPr="00942E8B" w:rsidRDefault="00942E8B" w:rsidP="00942E8B">
      <w:pPr>
        <w:suppressAutoHyphens/>
        <w:jc w:val="both"/>
        <w:rPr>
          <w:rFonts w:ascii="Arial" w:hAnsi="Arial"/>
          <w:color w:val="000000"/>
          <w:spacing w:val="-3"/>
          <w:sz w:val="20"/>
        </w:rPr>
      </w:pPr>
      <w:r w:rsidRPr="00942E8B">
        <w:rPr>
          <w:rFonts w:ascii="Arial" w:hAnsi="Arial"/>
          <w:color w:val="000000"/>
          <w:spacing w:val="-3"/>
          <w:sz w:val="20"/>
        </w:rPr>
        <w:t xml:space="preserve">Estos tabiques llevarán placas de tipo similar o mejor “KNAUF” IMPACT, esta placa está compuesta por un alma de yeso </w:t>
      </w:r>
      <w:proofErr w:type="spellStart"/>
      <w:r w:rsidRPr="00942E8B">
        <w:rPr>
          <w:rFonts w:ascii="Arial" w:hAnsi="Arial"/>
          <w:color w:val="000000"/>
          <w:spacing w:val="-3"/>
          <w:sz w:val="20"/>
        </w:rPr>
        <w:t>aditivado</w:t>
      </w:r>
      <w:proofErr w:type="spellEnd"/>
      <w:r w:rsidRPr="00942E8B">
        <w:rPr>
          <w:rFonts w:ascii="Arial" w:hAnsi="Arial"/>
          <w:color w:val="000000"/>
          <w:spacing w:val="-3"/>
          <w:sz w:val="20"/>
        </w:rPr>
        <w:t xml:space="preserve">, mezclado con fibra de vidrio y cara vista revestida con lámina de cartón gris con núcleo de mayor densidad y mayor dureza superficial de 12,5 mm en cada lado del tabique. </w:t>
      </w:r>
    </w:p>
    <w:p w:rsidR="00942E8B" w:rsidRPr="00942E8B" w:rsidRDefault="00942E8B" w:rsidP="00942E8B">
      <w:pPr>
        <w:suppressAutoHyphens/>
        <w:jc w:val="both"/>
        <w:rPr>
          <w:rFonts w:ascii="Arial" w:hAnsi="Arial"/>
          <w:color w:val="000000"/>
          <w:spacing w:val="-3"/>
          <w:sz w:val="20"/>
        </w:rPr>
      </w:pPr>
    </w:p>
    <w:p w:rsidR="00942E8B" w:rsidRPr="00942E8B" w:rsidRDefault="00942E8B" w:rsidP="00942E8B">
      <w:pPr>
        <w:suppressAutoHyphens/>
        <w:jc w:val="both"/>
        <w:rPr>
          <w:rFonts w:ascii="Arial" w:hAnsi="Arial"/>
          <w:color w:val="000000"/>
          <w:spacing w:val="-3"/>
          <w:sz w:val="20"/>
        </w:rPr>
      </w:pPr>
      <w:r w:rsidRPr="00942E8B">
        <w:rPr>
          <w:rFonts w:ascii="Arial" w:hAnsi="Arial"/>
          <w:color w:val="000000"/>
          <w:spacing w:val="-3"/>
          <w:sz w:val="20"/>
        </w:rPr>
        <w:t xml:space="preserve">Llevarán una estructura metálica independiente. Con montantes de 70 mm, de chapa galvanizada separados cada 40cm, respondiendo a las especificaciones del fabricante en cuanto a su separación </w:t>
      </w:r>
      <w:r w:rsidRPr="00942E8B">
        <w:rPr>
          <w:rFonts w:ascii="Arial" w:hAnsi="Arial"/>
          <w:color w:val="000000"/>
          <w:spacing w:val="-3"/>
          <w:sz w:val="20"/>
        </w:rPr>
        <w:lastRenderedPageBreak/>
        <w:t xml:space="preserve">y se sujetarán superior e inferiormente y abajo mediante soleras de 70 </w:t>
      </w:r>
      <w:proofErr w:type="spellStart"/>
      <w:r w:rsidRPr="00942E8B">
        <w:rPr>
          <w:rFonts w:ascii="Arial" w:hAnsi="Arial"/>
          <w:color w:val="000000"/>
          <w:spacing w:val="-3"/>
          <w:sz w:val="20"/>
        </w:rPr>
        <w:t>mm.</w:t>
      </w:r>
      <w:proofErr w:type="spellEnd"/>
      <w:r w:rsidRPr="00942E8B">
        <w:rPr>
          <w:rFonts w:ascii="Arial" w:hAnsi="Arial"/>
          <w:color w:val="000000"/>
          <w:spacing w:val="-3"/>
          <w:sz w:val="20"/>
        </w:rPr>
        <w:t xml:space="preserve"> Arriba se asegurarán a las estructuras tanto de hormigón armado como metálicas y abajo se colocarán sobre los pisos de monolítico. Sobre los laterales los tabiques se afirmarán a las estructuras y/o mamposterías definidas en planos. </w:t>
      </w:r>
    </w:p>
    <w:p w:rsidR="00942E8B" w:rsidRPr="00942E8B" w:rsidRDefault="00942E8B" w:rsidP="00942E8B">
      <w:pPr>
        <w:suppressAutoHyphens/>
        <w:jc w:val="both"/>
        <w:rPr>
          <w:rFonts w:ascii="Arial" w:hAnsi="Arial"/>
          <w:color w:val="000000"/>
          <w:spacing w:val="-3"/>
          <w:sz w:val="20"/>
        </w:rPr>
      </w:pPr>
      <w:r w:rsidRPr="00942E8B">
        <w:rPr>
          <w:rFonts w:ascii="Arial" w:hAnsi="Arial"/>
          <w:color w:val="000000"/>
          <w:spacing w:val="-3"/>
          <w:sz w:val="20"/>
        </w:rPr>
        <w:t xml:space="preserve">Las placas se atornillarán con tornillos </w:t>
      </w:r>
      <w:proofErr w:type="spellStart"/>
      <w:r w:rsidRPr="00942E8B">
        <w:rPr>
          <w:rFonts w:ascii="Arial" w:hAnsi="Arial"/>
          <w:color w:val="000000"/>
          <w:spacing w:val="-3"/>
          <w:sz w:val="20"/>
        </w:rPr>
        <w:t>autorroscantes</w:t>
      </w:r>
      <w:proofErr w:type="spellEnd"/>
      <w:r w:rsidRPr="00942E8B">
        <w:rPr>
          <w:rFonts w:ascii="Arial" w:hAnsi="Arial"/>
          <w:color w:val="000000"/>
          <w:spacing w:val="-3"/>
          <w:sz w:val="20"/>
        </w:rPr>
        <w:t xml:space="preserve"> a la estructura de perfiles galvanizados. Las juntas se tomarán con cinta celulósica y masilla para luego </w:t>
      </w:r>
      <w:proofErr w:type="spellStart"/>
      <w:r w:rsidRPr="00942E8B">
        <w:rPr>
          <w:rFonts w:ascii="Arial" w:hAnsi="Arial"/>
          <w:color w:val="000000"/>
          <w:spacing w:val="-3"/>
          <w:sz w:val="20"/>
        </w:rPr>
        <w:t>enduir</w:t>
      </w:r>
      <w:proofErr w:type="spellEnd"/>
      <w:r w:rsidRPr="00942E8B">
        <w:rPr>
          <w:rFonts w:ascii="Arial" w:hAnsi="Arial"/>
          <w:color w:val="000000"/>
          <w:spacing w:val="-3"/>
          <w:sz w:val="20"/>
        </w:rPr>
        <w:t xml:space="preserve"> y pintar</w:t>
      </w:r>
    </w:p>
    <w:p w:rsidR="00942E8B" w:rsidRPr="00942E8B" w:rsidRDefault="00942E8B" w:rsidP="00942E8B">
      <w:pPr>
        <w:suppressAutoHyphens/>
        <w:jc w:val="both"/>
        <w:rPr>
          <w:rFonts w:ascii="Arial" w:hAnsi="Arial"/>
          <w:color w:val="000000"/>
          <w:spacing w:val="-3"/>
          <w:sz w:val="20"/>
        </w:rPr>
      </w:pPr>
    </w:p>
    <w:p w:rsidR="00942E8B" w:rsidRPr="00942E8B" w:rsidRDefault="00942E8B" w:rsidP="00942E8B">
      <w:pPr>
        <w:suppressAutoHyphens/>
        <w:jc w:val="both"/>
        <w:rPr>
          <w:rFonts w:ascii="Arial" w:hAnsi="Arial"/>
          <w:color w:val="000000"/>
          <w:spacing w:val="-3"/>
          <w:sz w:val="20"/>
        </w:rPr>
      </w:pPr>
      <w:r w:rsidRPr="00942E8B">
        <w:rPr>
          <w:rFonts w:ascii="Arial" w:hAnsi="Arial"/>
          <w:color w:val="000000"/>
          <w:spacing w:val="-3"/>
          <w:sz w:val="20"/>
        </w:rPr>
        <w:t xml:space="preserve">Dentro de la tabiquería se colocará una aislación acústica: manta de lana de vidrio e=7cm., tipo similar o mejor a </w:t>
      </w:r>
      <w:proofErr w:type="spellStart"/>
      <w:r w:rsidRPr="00942E8B">
        <w:rPr>
          <w:rFonts w:ascii="Arial" w:hAnsi="Arial"/>
          <w:color w:val="000000"/>
          <w:spacing w:val="-3"/>
          <w:sz w:val="20"/>
        </w:rPr>
        <w:t>Acustiver</w:t>
      </w:r>
      <w:proofErr w:type="spellEnd"/>
      <w:r w:rsidRPr="00942E8B">
        <w:rPr>
          <w:rFonts w:ascii="Arial" w:hAnsi="Arial"/>
          <w:color w:val="000000"/>
          <w:spacing w:val="-3"/>
          <w:sz w:val="20"/>
        </w:rPr>
        <w:t xml:space="preserve"> R y se sellarán acústicamente los encuentros con cerramientos horizontales y verticales.</w:t>
      </w:r>
    </w:p>
    <w:p w:rsidR="00942E8B" w:rsidRPr="00942E8B" w:rsidRDefault="00942E8B" w:rsidP="00942E8B">
      <w:pPr>
        <w:suppressAutoHyphens/>
        <w:jc w:val="both"/>
        <w:rPr>
          <w:rFonts w:ascii="Arial" w:hAnsi="Arial"/>
          <w:color w:val="000000"/>
          <w:spacing w:val="-3"/>
          <w:sz w:val="20"/>
        </w:rPr>
      </w:pPr>
    </w:p>
    <w:p w:rsidR="00942E8B" w:rsidRPr="00942E8B" w:rsidRDefault="00942E8B" w:rsidP="00942E8B">
      <w:pPr>
        <w:suppressAutoHyphens/>
        <w:jc w:val="both"/>
        <w:rPr>
          <w:rFonts w:ascii="Arial" w:hAnsi="Arial"/>
          <w:color w:val="000000"/>
          <w:spacing w:val="-3"/>
          <w:sz w:val="20"/>
        </w:rPr>
      </w:pPr>
      <w:r w:rsidRPr="00942E8B">
        <w:rPr>
          <w:rFonts w:ascii="Arial" w:hAnsi="Arial"/>
          <w:color w:val="000000"/>
          <w:spacing w:val="-3"/>
          <w:sz w:val="20"/>
        </w:rPr>
        <w:t xml:space="preserve">Entre la solera y el piso (monolítico) y la cubierta (panel </w:t>
      </w:r>
      <w:proofErr w:type="spellStart"/>
      <w:r w:rsidRPr="00942E8B">
        <w:rPr>
          <w:rFonts w:ascii="Arial" w:hAnsi="Arial"/>
          <w:color w:val="000000"/>
          <w:spacing w:val="-3"/>
          <w:sz w:val="20"/>
        </w:rPr>
        <w:t>autoportante</w:t>
      </w:r>
      <w:proofErr w:type="spellEnd"/>
      <w:r w:rsidRPr="00942E8B">
        <w:rPr>
          <w:rFonts w:ascii="Arial" w:hAnsi="Arial"/>
          <w:color w:val="000000"/>
          <w:spacing w:val="-3"/>
          <w:sz w:val="20"/>
        </w:rPr>
        <w:t>) se colocará un cordón de sellador acústico de 8mm. de diámetro entre los tabiques y el cielorraso, y en la placa de yeso.</w:t>
      </w:r>
    </w:p>
    <w:p w:rsidR="00942E8B" w:rsidRPr="00942E8B" w:rsidRDefault="00942E8B" w:rsidP="00942E8B">
      <w:pPr>
        <w:suppressAutoHyphens/>
        <w:jc w:val="both"/>
        <w:rPr>
          <w:rFonts w:ascii="Arial" w:hAnsi="Arial"/>
          <w:color w:val="000000"/>
          <w:spacing w:val="-3"/>
          <w:sz w:val="20"/>
        </w:rPr>
      </w:pPr>
      <w:r w:rsidRPr="00942E8B">
        <w:rPr>
          <w:rFonts w:ascii="Arial" w:hAnsi="Arial"/>
          <w:color w:val="000000"/>
          <w:spacing w:val="-3"/>
          <w:sz w:val="20"/>
        </w:rPr>
        <w:t>Se tomarán todas las previsiones necesarias para incluir en los tabiques las instalaciones eléctricas y sanitarias, así como para realizar refuerzos que permitan el posterior amure de artefactos. En los casos que el tabique reciba un revestimiento cerámico, la placa deberá ser tipo “verde”, capaz de resistir la humedad del mortero.</w:t>
      </w:r>
    </w:p>
    <w:p w:rsidR="00942E8B" w:rsidRPr="00942E8B" w:rsidRDefault="00942E8B" w:rsidP="00942E8B">
      <w:pPr>
        <w:suppressAutoHyphens/>
        <w:jc w:val="both"/>
        <w:rPr>
          <w:rFonts w:ascii="Arial" w:hAnsi="Arial"/>
          <w:color w:val="000000"/>
          <w:spacing w:val="-3"/>
          <w:sz w:val="20"/>
        </w:rPr>
      </w:pPr>
    </w:p>
    <w:p w:rsidR="00942E8B" w:rsidRDefault="00942E8B" w:rsidP="00942E8B">
      <w:pPr>
        <w:suppressAutoHyphens/>
        <w:jc w:val="both"/>
        <w:rPr>
          <w:rFonts w:ascii="Arial" w:hAnsi="Arial"/>
          <w:color w:val="000000"/>
          <w:spacing w:val="-3"/>
          <w:sz w:val="20"/>
        </w:rPr>
      </w:pPr>
      <w:r w:rsidRPr="00942E8B">
        <w:rPr>
          <w:rFonts w:ascii="Arial" w:hAnsi="Arial"/>
          <w:color w:val="000000"/>
          <w:spacing w:val="-3"/>
          <w:sz w:val="20"/>
        </w:rPr>
        <w:t>Deberán preverse los refuerzos estructurales que sean necesarios para asegurar la estabilidad y el anclaje de elementos de equipamiento, pizarras, pizarrones, protectores de muros, soportes de equipos, zócalos, etc.</w:t>
      </w:r>
    </w:p>
    <w:p w:rsidR="00D56E52" w:rsidRPr="00942E8B" w:rsidRDefault="00D56E52" w:rsidP="00942E8B">
      <w:pPr>
        <w:suppressAutoHyphens/>
        <w:jc w:val="both"/>
        <w:rPr>
          <w:rFonts w:ascii="Arial" w:hAnsi="Arial"/>
          <w:color w:val="000000"/>
          <w:spacing w:val="-3"/>
          <w:sz w:val="20"/>
        </w:rPr>
      </w:pPr>
    </w:p>
    <w:p w:rsidR="00A62A4A" w:rsidRDefault="00A62A4A" w:rsidP="0025204B">
      <w:pPr>
        <w:pStyle w:val="Ttulo2"/>
        <w:numPr>
          <w:ilvl w:val="3"/>
          <w:numId w:val="5"/>
        </w:numPr>
        <w:rPr>
          <w:b w:val="0"/>
          <w:sz w:val="20"/>
          <w:szCs w:val="20"/>
        </w:rPr>
      </w:pPr>
      <w:bookmarkStart w:id="138" w:name="_Toc476819865"/>
      <w:bookmarkStart w:id="139" w:name="_Toc105068141"/>
      <w:proofErr w:type="spellStart"/>
      <w:r>
        <w:rPr>
          <w:b w:val="0"/>
          <w:sz w:val="20"/>
          <w:szCs w:val="20"/>
        </w:rPr>
        <w:t>Buñas</w:t>
      </w:r>
      <w:proofErr w:type="spellEnd"/>
      <w:r>
        <w:rPr>
          <w:b w:val="0"/>
          <w:sz w:val="20"/>
          <w:szCs w:val="20"/>
        </w:rPr>
        <w:t xml:space="preserve"> de PVC en tabiques de yeso</w:t>
      </w:r>
      <w:bookmarkEnd w:id="138"/>
      <w:bookmarkEnd w:id="139"/>
    </w:p>
    <w:p w:rsidR="00A62A4A" w:rsidRPr="005C7A28" w:rsidRDefault="00A62A4A" w:rsidP="00A62A4A">
      <w:pPr>
        <w:rPr>
          <w:lang w:val="es-ES_tradnl"/>
        </w:rPr>
      </w:pPr>
    </w:p>
    <w:p w:rsidR="00A62A4A" w:rsidRDefault="00A62A4A" w:rsidP="00A62A4A">
      <w:pPr>
        <w:numPr>
          <w:ilvl w:val="12"/>
          <w:numId w:val="0"/>
        </w:numPr>
        <w:tabs>
          <w:tab w:val="left" w:pos="-720"/>
        </w:tabs>
        <w:suppressAutoHyphens/>
        <w:jc w:val="both"/>
        <w:rPr>
          <w:rFonts w:ascii="Arial" w:hAnsi="Arial"/>
          <w:color w:val="000000"/>
          <w:spacing w:val="-3"/>
          <w:sz w:val="20"/>
        </w:rPr>
      </w:pPr>
      <w:r w:rsidRPr="00EB3001">
        <w:rPr>
          <w:rFonts w:ascii="Arial" w:hAnsi="Arial"/>
          <w:color w:val="000000"/>
          <w:spacing w:val="-3"/>
          <w:sz w:val="20"/>
        </w:rPr>
        <w:t xml:space="preserve">En general se colocarán </w:t>
      </w:r>
      <w:proofErr w:type="spellStart"/>
      <w:r w:rsidRPr="00EB3001">
        <w:rPr>
          <w:rFonts w:ascii="Arial" w:hAnsi="Arial"/>
          <w:color w:val="000000"/>
          <w:spacing w:val="-3"/>
          <w:sz w:val="20"/>
        </w:rPr>
        <w:t>buñas</w:t>
      </w:r>
      <w:proofErr w:type="spellEnd"/>
      <w:r w:rsidRPr="00EB3001">
        <w:rPr>
          <w:rFonts w:ascii="Arial" w:hAnsi="Arial"/>
          <w:color w:val="000000"/>
          <w:spacing w:val="-3"/>
          <w:sz w:val="20"/>
        </w:rPr>
        <w:t xml:space="preserve"> de PVC en la terminación superior de la placa de yeso, en el encuentro de paramentos verticales </w:t>
      </w:r>
      <w:r>
        <w:rPr>
          <w:rFonts w:ascii="Arial" w:hAnsi="Arial"/>
          <w:color w:val="000000"/>
          <w:spacing w:val="-3"/>
          <w:sz w:val="20"/>
        </w:rPr>
        <w:t>y cielorrasos</w:t>
      </w:r>
      <w:r w:rsidRPr="00EB3001">
        <w:rPr>
          <w:rFonts w:ascii="Arial" w:hAnsi="Arial"/>
          <w:color w:val="000000"/>
          <w:spacing w:val="-3"/>
          <w:sz w:val="20"/>
        </w:rPr>
        <w:t>.</w:t>
      </w:r>
    </w:p>
    <w:p w:rsidR="00A62A4A" w:rsidRPr="00BD3BA4" w:rsidRDefault="00A62A4A" w:rsidP="00A62A4A">
      <w:pPr>
        <w:numPr>
          <w:ilvl w:val="12"/>
          <w:numId w:val="0"/>
        </w:numPr>
        <w:tabs>
          <w:tab w:val="left" w:pos="-720"/>
        </w:tabs>
        <w:suppressAutoHyphens/>
        <w:jc w:val="both"/>
        <w:rPr>
          <w:rFonts w:ascii="Arial" w:hAnsi="Arial" w:cs="Arial"/>
          <w:color w:val="000000"/>
          <w:spacing w:val="-3"/>
          <w:sz w:val="20"/>
        </w:rPr>
      </w:pPr>
      <w:r w:rsidRPr="00BD3BA4">
        <w:rPr>
          <w:rFonts w:ascii="Arial" w:hAnsi="Arial" w:cs="Arial"/>
          <w:color w:val="000000"/>
          <w:spacing w:val="-3"/>
          <w:sz w:val="20"/>
        </w:rPr>
        <w:t>Para el caso del encuentro entre paramentos verticales y cielorraso de yeso, se col</w:t>
      </w:r>
      <w:r w:rsidRPr="00BD3BA4">
        <w:rPr>
          <w:rFonts w:ascii="Arial" w:hAnsi="Arial" w:cs="Arial"/>
          <w:sz w:val="20"/>
        </w:rPr>
        <w:t xml:space="preserve">ocará </w:t>
      </w:r>
      <w:proofErr w:type="spellStart"/>
      <w:r w:rsidRPr="00BD3BA4">
        <w:rPr>
          <w:rFonts w:ascii="Arial" w:hAnsi="Arial" w:cs="Arial"/>
          <w:sz w:val="20"/>
        </w:rPr>
        <w:t>buña</w:t>
      </w:r>
      <w:proofErr w:type="spellEnd"/>
      <w:r w:rsidRPr="00BD3BA4">
        <w:rPr>
          <w:rFonts w:ascii="Arial" w:hAnsi="Arial" w:cs="Arial"/>
          <w:sz w:val="20"/>
        </w:rPr>
        <w:t xml:space="preserve"> de PVC en cielorraso.</w:t>
      </w:r>
      <w:r w:rsidRPr="00BD3BA4">
        <w:rPr>
          <w:rFonts w:ascii="Arial" w:hAnsi="Arial" w:cs="Arial"/>
          <w:b/>
          <w:sz w:val="20"/>
          <w:szCs w:val="20"/>
        </w:rPr>
        <w:t xml:space="preserve"> </w:t>
      </w:r>
    </w:p>
    <w:p w:rsidR="00A149BC" w:rsidRPr="0038161F" w:rsidRDefault="00A149BC" w:rsidP="00A149BC">
      <w:pPr>
        <w:tabs>
          <w:tab w:val="left" w:pos="-720"/>
        </w:tabs>
        <w:suppressAutoHyphens/>
        <w:rPr>
          <w:rFonts w:ascii="Arial" w:hAnsi="Arial"/>
          <w:spacing w:val="-3"/>
          <w:sz w:val="20"/>
        </w:rPr>
      </w:pPr>
    </w:p>
    <w:p w:rsidR="00A149BC" w:rsidRPr="00322AC3" w:rsidRDefault="00A149BC" w:rsidP="0025204B">
      <w:pPr>
        <w:pStyle w:val="Ttulo2"/>
        <w:numPr>
          <w:ilvl w:val="2"/>
          <w:numId w:val="5"/>
        </w:numPr>
        <w:tabs>
          <w:tab w:val="left" w:pos="-720"/>
          <w:tab w:val="left" w:pos="0"/>
        </w:tabs>
        <w:rPr>
          <w:sz w:val="20"/>
        </w:rPr>
      </w:pPr>
      <w:bookmarkStart w:id="140" w:name="_Toc105068142"/>
      <w:r>
        <w:rPr>
          <w:sz w:val="20"/>
        </w:rPr>
        <w:t>Vidrios</w:t>
      </w:r>
      <w:bookmarkEnd w:id="140"/>
    </w:p>
    <w:p w:rsidR="00A149BC" w:rsidRPr="004724CF" w:rsidRDefault="00A149BC" w:rsidP="00A149BC">
      <w:pPr>
        <w:rPr>
          <w:rFonts w:ascii="Arial" w:hAnsi="Arial"/>
          <w:spacing w:val="-3"/>
          <w:sz w:val="20"/>
        </w:rPr>
      </w:pPr>
    </w:p>
    <w:p w:rsidR="00A149BC" w:rsidRDefault="00A149BC" w:rsidP="00A149BC">
      <w:pPr>
        <w:pStyle w:val="Textoindependiente2"/>
        <w:tabs>
          <w:tab w:val="clear" w:pos="-720"/>
          <w:tab w:val="left" w:pos="0"/>
        </w:tabs>
        <w:rPr>
          <w:sz w:val="20"/>
        </w:rPr>
      </w:pPr>
      <w:r>
        <w:rPr>
          <w:kern w:val="2"/>
          <w:sz w:val="20"/>
        </w:rPr>
        <w:t xml:space="preserve">Se suministrarán y colocarán los distintos tipos de espejos y vidrio para las aberturas de </w:t>
      </w:r>
      <w:r w:rsidRPr="00A65176">
        <w:rPr>
          <w:color w:val="auto"/>
          <w:kern w:val="2"/>
          <w:sz w:val="20"/>
        </w:rPr>
        <w:t>carpintería y hierro</w:t>
      </w:r>
      <w:r>
        <w:rPr>
          <w:kern w:val="2"/>
          <w:sz w:val="20"/>
        </w:rPr>
        <w:t xml:space="preserve"> siguiendo las indicaciones realizadas en las planillas correspondientes </w:t>
      </w:r>
      <w:r>
        <w:rPr>
          <w:sz w:val="20"/>
        </w:rPr>
        <w:t xml:space="preserve">y las descriptas en la Memoria Constructiva General. Como mínimo se colocará vidrio de 6mm con </w:t>
      </w:r>
      <w:proofErr w:type="spellStart"/>
      <w:r>
        <w:rPr>
          <w:sz w:val="20"/>
        </w:rPr>
        <w:t>contravidrios</w:t>
      </w:r>
      <w:proofErr w:type="spellEnd"/>
      <w:r>
        <w:rPr>
          <w:sz w:val="20"/>
        </w:rPr>
        <w:t xml:space="preserve"> apropiados y sellados a ambos lados del espesor del vidrio, terminándose con pintura ídem herrería. </w:t>
      </w:r>
    </w:p>
    <w:p w:rsidR="00085736" w:rsidRPr="00A149BC" w:rsidRDefault="00085736" w:rsidP="00085736">
      <w:pPr>
        <w:tabs>
          <w:tab w:val="left" w:pos="-720"/>
        </w:tabs>
        <w:suppressAutoHyphens/>
        <w:rPr>
          <w:rFonts w:ascii="Arial" w:hAnsi="Arial"/>
          <w:spacing w:val="-3"/>
          <w:sz w:val="20"/>
          <w:lang w:val="es-ES_tradnl"/>
        </w:rPr>
      </w:pPr>
    </w:p>
    <w:p w:rsidR="00085736" w:rsidRPr="00322AC3" w:rsidRDefault="00085736" w:rsidP="0025204B">
      <w:pPr>
        <w:pStyle w:val="Ttulo2"/>
        <w:numPr>
          <w:ilvl w:val="2"/>
          <w:numId w:val="5"/>
        </w:numPr>
        <w:tabs>
          <w:tab w:val="left" w:pos="-720"/>
          <w:tab w:val="left" w:pos="0"/>
        </w:tabs>
        <w:rPr>
          <w:sz w:val="20"/>
        </w:rPr>
      </w:pPr>
      <w:bookmarkStart w:id="141" w:name="_Toc105068143"/>
      <w:r>
        <w:rPr>
          <w:sz w:val="20"/>
        </w:rPr>
        <w:t>INSTALACIÓN SANITARIA</w:t>
      </w:r>
      <w:bookmarkEnd w:id="141"/>
    </w:p>
    <w:p w:rsidR="00B23728" w:rsidRPr="004724CF" w:rsidRDefault="00B23728" w:rsidP="00B23728">
      <w:pPr>
        <w:rPr>
          <w:rFonts w:ascii="Arial" w:hAnsi="Arial"/>
          <w:spacing w:val="-3"/>
          <w:sz w:val="20"/>
        </w:rPr>
      </w:pPr>
    </w:p>
    <w:p w:rsidR="00B23728" w:rsidRDefault="00B23728" w:rsidP="00B23728">
      <w:pPr>
        <w:keepLines/>
        <w:suppressLineNumbers/>
        <w:suppressAutoHyphens/>
        <w:jc w:val="both"/>
        <w:rPr>
          <w:rFonts w:ascii="Arial" w:hAnsi="Arial"/>
          <w:color w:val="000000"/>
          <w:spacing w:val="-3"/>
          <w:kern w:val="2"/>
          <w:sz w:val="20"/>
        </w:rPr>
      </w:pPr>
      <w:proofErr w:type="gramStart"/>
      <w:r>
        <w:rPr>
          <w:rFonts w:ascii="Arial" w:hAnsi="Arial"/>
          <w:color w:val="000000"/>
          <w:spacing w:val="-3"/>
          <w:kern w:val="2"/>
          <w:sz w:val="20"/>
        </w:rPr>
        <w:t>Ver  Memoria</w:t>
      </w:r>
      <w:proofErr w:type="gramEnd"/>
      <w:r>
        <w:rPr>
          <w:rFonts w:ascii="Arial" w:hAnsi="Arial"/>
          <w:color w:val="000000"/>
          <w:spacing w:val="-3"/>
          <w:kern w:val="2"/>
          <w:sz w:val="20"/>
        </w:rPr>
        <w:t xml:space="preserve"> Constructiva Parti</w:t>
      </w:r>
      <w:r w:rsidR="00AD12CB">
        <w:rPr>
          <w:rFonts w:ascii="Arial" w:hAnsi="Arial"/>
          <w:color w:val="000000"/>
          <w:spacing w:val="-3"/>
          <w:kern w:val="2"/>
          <w:sz w:val="20"/>
        </w:rPr>
        <w:t>cular de Instalación Sanitaria.</w:t>
      </w:r>
    </w:p>
    <w:p w:rsidR="00F12833" w:rsidRPr="0038161F" w:rsidRDefault="00F12833" w:rsidP="00F12833">
      <w:pPr>
        <w:tabs>
          <w:tab w:val="left" w:pos="-720"/>
        </w:tabs>
        <w:suppressAutoHyphens/>
        <w:rPr>
          <w:rFonts w:ascii="Arial" w:hAnsi="Arial"/>
          <w:spacing w:val="-3"/>
          <w:sz w:val="20"/>
        </w:rPr>
      </w:pPr>
    </w:p>
    <w:p w:rsidR="00F12833" w:rsidRDefault="00F12833" w:rsidP="0025204B">
      <w:pPr>
        <w:pStyle w:val="Ttulo2"/>
        <w:numPr>
          <w:ilvl w:val="2"/>
          <w:numId w:val="5"/>
        </w:numPr>
        <w:tabs>
          <w:tab w:val="left" w:pos="-720"/>
          <w:tab w:val="left" w:pos="0"/>
        </w:tabs>
        <w:rPr>
          <w:sz w:val="20"/>
        </w:rPr>
      </w:pPr>
      <w:bookmarkStart w:id="142" w:name="_Toc105068144"/>
      <w:r>
        <w:rPr>
          <w:sz w:val="20"/>
        </w:rPr>
        <w:t>INSTALACIÓN ELÉCTRICA</w:t>
      </w:r>
      <w:bookmarkEnd w:id="142"/>
    </w:p>
    <w:p w:rsidR="00F12833" w:rsidRPr="00F12833" w:rsidRDefault="00F12833" w:rsidP="00F12833">
      <w:pPr>
        <w:rPr>
          <w:lang w:val="es-ES_tradnl"/>
        </w:rPr>
      </w:pPr>
    </w:p>
    <w:p w:rsidR="00B23728" w:rsidRDefault="00B23728" w:rsidP="00B23728">
      <w:pPr>
        <w:keepLines/>
        <w:suppressLineNumbers/>
        <w:suppressAutoHyphens/>
        <w:jc w:val="both"/>
        <w:rPr>
          <w:rFonts w:ascii="Arial" w:hAnsi="Arial"/>
          <w:color w:val="000000"/>
          <w:spacing w:val="-3"/>
          <w:kern w:val="2"/>
          <w:sz w:val="20"/>
        </w:rPr>
      </w:pPr>
      <w:proofErr w:type="gramStart"/>
      <w:r>
        <w:rPr>
          <w:rFonts w:ascii="Arial" w:hAnsi="Arial"/>
          <w:color w:val="000000"/>
          <w:spacing w:val="-3"/>
          <w:kern w:val="2"/>
          <w:sz w:val="20"/>
        </w:rPr>
        <w:t>Ver  Memoria</w:t>
      </w:r>
      <w:proofErr w:type="gramEnd"/>
      <w:r>
        <w:rPr>
          <w:rFonts w:ascii="Arial" w:hAnsi="Arial"/>
          <w:color w:val="000000"/>
          <w:spacing w:val="-3"/>
          <w:kern w:val="2"/>
          <w:sz w:val="20"/>
        </w:rPr>
        <w:t xml:space="preserve"> Constructiva Particular de Instalación Eléctrica.</w:t>
      </w:r>
    </w:p>
    <w:p w:rsidR="00F12833" w:rsidRPr="0038161F" w:rsidRDefault="00F12833" w:rsidP="00F12833">
      <w:pPr>
        <w:tabs>
          <w:tab w:val="left" w:pos="-720"/>
        </w:tabs>
        <w:suppressAutoHyphens/>
        <w:rPr>
          <w:rFonts w:ascii="Arial" w:hAnsi="Arial"/>
          <w:spacing w:val="-3"/>
          <w:sz w:val="20"/>
        </w:rPr>
      </w:pPr>
    </w:p>
    <w:p w:rsidR="00F12833" w:rsidRPr="00322AC3" w:rsidRDefault="00F12833" w:rsidP="0025204B">
      <w:pPr>
        <w:pStyle w:val="Ttulo2"/>
        <w:numPr>
          <w:ilvl w:val="2"/>
          <w:numId w:val="5"/>
        </w:numPr>
        <w:tabs>
          <w:tab w:val="left" w:pos="-720"/>
          <w:tab w:val="left" w:pos="0"/>
        </w:tabs>
        <w:rPr>
          <w:sz w:val="20"/>
        </w:rPr>
      </w:pPr>
      <w:bookmarkStart w:id="143" w:name="_Toc105068145"/>
      <w:r>
        <w:rPr>
          <w:sz w:val="20"/>
        </w:rPr>
        <w:t>PINTURAS</w:t>
      </w:r>
      <w:bookmarkEnd w:id="143"/>
    </w:p>
    <w:p w:rsidR="00B23728" w:rsidRPr="00F10739" w:rsidRDefault="00B23728" w:rsidP="00B23728">
      <w:pPr>
        <w:tabs>
          <w:tab w:val="left" w:pos="0"/>
        </w:tabs>
        <w:suppressAutoHyphens/>
        <w:jc w:val="both"/>
        <w:rPr>
          <w:rFonts w:ascii="Arial" w:hAnsi="Arial"/>
          <w:color w:val="000000"/>
          <w:spacing w:val="-3"/>
          <w:sz w:val="20"/>
          <w:highlight w:val="yellow"/>
        </w:rPr>
      </w:pPr>
    </w:p>
    <w:p w:rsidR="00B23728" w:rsidRDefault="00B23728" w:rsidP="00B23728">
      <w:pPr>
        <w:tabs>
          <w:tab w:val="left" w:pos="0"/>
        </w:tabs>
        <w:suppressAutoHyphens/>
        <w:jc w:val="both"/>
        <w:rPr>
          <w:rFonts w:ascii="Arial" w:hAnsi="Arial"/>
          <w:color w:val="000000"/>
          <w:spacing w:val="-3"/>
          <w:sz w:val="20"/>
        </w:rPr>
      </w:pPr>
      <w:r>
        <w:rPr>
          <w:rFonts w:ascii="Arial" w:hAnsi="Arial"/>
          <w:color w:val="000000"/>
          <w:spacing w:val="-3"/>
          <w:sz w:val="20"/>
        </w:rPr>
        <w:t>Se deberán seguir todas las especificaciones detalladas en la Memoria Constructiva General y las que indique el proveedor.</w:t>
      </w:r>
    </w:p>
    <w:p w:rsidR="00B23728" w:rsidRDefault="00B23728" w:rsidP="00B23728">
      <w:pPr>
        <w:tabs>
          <w:tab w:val="left" w:pos="0"/>
        </w:tabs>
        <w:suppressAutoHyphens/>
        <w:jc w:val="both"/>
        <w:rPr>
          <w:rFonts w:ascii="Arial" w:hAnsi="Arial"/>
          <w:color w:val="000000"/>
          <w:spacing w:val="-3"/>
          <w:sz w:val="20"/>
        </w:rPr>
      </w:pPr>
      <w:r>
        <w:rPr>
          <w:rFonts w:ascii="Arial" w:hAnsi="Arial"/>
          <w:color w:val="000000"/>
          <w:spacing w:val="-3"/>
          <w:sz w:val="20"/>
        </w:rPr>
        <w:t>Las manos de pintura indicadas son las mínimas a aplicar, se darán las manos necesarias para cubrir bien y parejo las superficies.</w:t>
      </w:r>
    </w:p>
    <w:p w:rsidR="00B23728" w:rsidRDefault="00B23728" w:rsidP="00B23728">
      <w:pPr>
        <w:tabs>
          <w:tab w:val="left" w:pos="0"/>
        </w:tabs>
        <w:suppressAutoHyphens/>
        <w:jc w:val="both"/>
        <w:rPr>
          <w:rFonts w:ascii="Arial" w:hAnsi="Arial"/>
          <w:color w:val="000000"/>
          <w:spacing w:val="-3"/>
          <w:sz w:val="20"/>
        </w:rPr>
      </w:pPr>
      <w:r>
        <w:rPr>
          <w:rFonts w:ascii="Arial" w:hAnsi="Arial"/>
          <w:color w:val="000000"/>
          <w:spacing w:val="-3"/>
          <w:sz w:val="20"/>
        </w:rPr>
        <w:t>Muestras y pruebas de color: se deberán hacer tantas muestras como la Supervisión de Obra lo indique.</w:t>
      </w:r>
    </w:p>
    <w:p w:rsidR="00B23728" w:rsidRPr="000B1A69" w:rsidRDefault="00B23728" w:rsidP="00B23728">
      <w:pPr>
        <w:suppressAutoHyphens/>
        <w:jc w:val="both"/>
        <w:rPr>
          <w:rFonts w:ascii="Arial" w:hAnsi="Arial"/>
          <w:color w:val="000000"/>
          <w:spacing w:val="-3"/>
          <w:sz w:val="20"/>
        </w:rPr>
      </w:pPr>
    </w:p>
    <w:p w:rsidR="00B23728" w:rsidRPr="00C5076A" w:rsidRDefault="00B23728" w:rsidP="00B23728">
      <w:pPr>
        <w:tabs>
          <w:tab w:val="left" w:pos="0"/>
        </w:tabs>
        <w:suppressAutoHyphens/>
        <w:jc w:val="both"/>
        <w:rPr>
          <w:rFonts w:ascii="Arial" w:hAnsi="Arial"/>
          <w:strike/>
          <w:spacing w:val="-3"/>
          <w:sz w:val="20"/>
        </w:rPr>
      </w:pPr>
      <w:r>
        <w:rPr>
          <w:rFonts w:ascii="Arial" w:hAnsi="Arial"/>
          <w:b/>
          <w:color w:val="000000"/>
          <w:spacing w:val="-3"/>
          <w:sz w:val="20"/>
        </w:rPr>
        <w:t>En revoque interior</w:t>
      </w:r>
      <w:r>
        <w:rPr>
          <w:rFonts w:ascii="Arial" w:hAnsi="Arial"/>
          <w:color w:val="000000"/>
          <w:spacing w:val="-3"/>
          <w:sz w:val="20"/>
        </w:rPr>
        <w:t>: se terminarán con</w:t>
      </w:r>
      <w:r w:rsidRPr="008075C4">
        <w:rPr>
          <w:rFonts w:ascii="Arial" w:hAnsi="Arial" w:cs="Arial"/>
          <w:sz w:val="20"/>
          <w:szCs w:val="20"/>
        </w:rPr>
        <w:t xml:space="preserve"> </w:t>
      </w:r>
      <w:r w:rsidRPr="00C5076A">
        <w:rPr>
          <w:rFonts w:ascii="Arial" w:hAnsi="Arial" w:cs="Arial"/>
          <w:sz w:val="20"/>
          <w:szCs w:val="20"/>
        </w:rPr>
        <w:t xml:space="preserve">la aplicación de una mano de imprimación y dos manos de </w:t>
      </w:r>
      <w:r w:rsidR="000D2872">
        <w:rPr>
          <w:rFonts w:ascii="Arial" w:hAnsi="Arial" w:cs="Arial"/>
          <w:sz w:val="20"/>
          <w:szCs w:val="20"/>
        </w:rPr>
        <w:t xml:space="preserve">pintura para </w:t>
      </w:r>
      <w:r w:rsidRPr="00C5076A">
        <w:rPr>
          <w:rFonts w:ascii="Arial" w:hAnsi="Arial" w:cs="Arial"/>
          <w:sz w:val="20"/>
          <w:szCs w:val="20"/>
        </w:rPr>
        <w:t>cielorraso</w:t>
      </w:r>
      <w:r w:rsidR="000D2872">
        <w:rPr>
          <w:rFonts w:ascii="Arial" w:hAnsi="Arial" w:cs="Arial"/>
          <w:sz w:val="20"/>
          <w:szCs w:val="20"/>
        </w:rPr>
        <w:t xml:space="preserve"> blanco</w:t>
      </w:r>
      <w:r w:rsidR="002D6828">
        <w:rPr>
          <w:rFonts w:ascii="Arial" w:hAnsi="Arial" w:cs="Arial"/>
          <w:sz w:val="20"/>
          <w:szCs w:val="20"/>
        </w:rPr>
        <w:t>.</w:t>
      </w:r>
    </w:p>
    <w:p w:rsidR="00034453" w:rsidRPr="00034453" w:rsidRDefault="00034453" w:rsidP="00034453">
      <w:pPr>
        <w:tabs>
          <w:tab w:val="left" w:pos="0"/>
        </w:tabs>
        <w:suppressAutoHyphens/>
        <w:jc w:val="both"/>
        <w:rPr>
          <w:rFonts w:ascii="Arial" w:hAnsi="Arial" w:cs="Arial"/>
          <w:color w:val="000000"/>
          <w:spacing w:val="-3"/>
          <w:sz w:val="20"/>
        </w:rPr>
      </w:pPr>
      <w:r w:rsidRPr="00034453">
        <w:rPr>
          <w:rFonts w:ascii="Arial" w:hAnsi="Arial" w:cs="Arial"/>
          <w:b/>
          <w:color w:val="000000"/>
          <w:spacing w:val="-3"/>
          <w:sz w:val="20"/>
        </w:rPr>
        <w:t xml:space="preserve">En revoque interior del </w:t>
      </w:r>
      <w:r w:rsidRPr="00034453">
        <w:rPr>
          <w:rFonts w:ascii="Arial" w:hAnsi="Arial" w:cs="Arial"/>
          <w:b/>
          <w:color w:val="000000"/>
          <w:spacing w:val="-3"/>
          <w:sz w:val="20"/>
          <w:highlight w:val="lightGray"/>
        </w:rPr>
        <w:t>Espacio de biblioteca L021</w:t>
      </w:r>
      <w:r w:rsidRPr="00034453">
        <w:rPr>
          <w:rFonts w:ascii="Arial" w:hAnsi="Arial" w:cs="Arial"/>
          <w:color w:val="000000"/>
          <w:spacing w:val="-3"/>
          <w:sz w:val="20"/>
        </w:rPr>
        <w:t xml:space="preserve">: El paramento vertical indicado en la planta de albañilería </w:t>
      </w:r>
      <w:r w:rsidRPr="00F56CDF">
        <w:rPr>
          <w:rFonts w:ascii="Arial" w:hAnsi="Arial" w:cs="Arial"/>
          <w:b/>
          <w:color w:val="000000"/>
          <w:spacing w:val="-3"/>
          <w:sz w:val="20"/>
          <w:highlight w:val="lightGray"/>
        </w:rPr>
        <w:t>L9A</w:t>
      </w:r>
      <w:r w:rsidR="00F56CDF" w:rsidRPr="00F56CDF">
        <w:rPr>
          <w:rFonts w:ascii="Arial" w:hAnsi="Arial" w:cs="Arial"/>
          <w:b/>
          <w:color w:val="000000"/>
          <w:spacing w:val="-3"/>
          <w:sz w:val="20"/>
          <w:highlight w:val="lightGray"/>
        </w:rPr>
        <w:t>1</w:t>
      </w:r>
      <w:r w:rsidRPr="00034453">
        <w:rPr>
          <w:rFonts w:ascii="Arial" w:hAnsi="Arial" w:cs="Arial"/>
          <w:color w:val="000000"/>
          <w:spacing w:val="-3"/>
          <w:sz w:val="20"/>
        </w:rPr>
        <w:t xml:space="preserve"> se terminarán con 2 manos de pintura de igual o superior calidad y performance </w:t>
      </w:r>
      <w:r w:rsidRPr="00034453">
        <w:rPr>
          <w:rFonts w:ascii="Arial" w:hAnsi="Arial" w:cs="Arial"/>
          <w:color w:val="000000"/>
          <w:spacing w:val="-3"/>
          <w:sz w:val="20"/>
        </w:rPr>
        <w:lastRenderedPageBreak/>
        <w:t xml:space="preserve">que tipo </w:t>
      </w:r>
      <w:proofErr w:type="spellStart"/>
      <w:r w:rsidRPr="00034453">
        <w:rPr>
          <w:rFonts w:ascii="Arial" w:hAnsi="Arial" w:cs="Arial"/>
          <w:color w:val="000000"/>
          <w:spacing w:val="-3"/>
          <w:sz w:val="20"/>
        </w:rPr>
        <w:t>Incalex</w:t>
      </w:r>
      <w:proofErr w:type="spellEnd"/>
      <w:r w:rsidRPr="00034453">
        <w:rPr>
          <w:rFonts w:ascii="Arial" w:hAnsi="Arial" w:cs="Arial"/>
          <w:color w:val="000000"/>
          <w:spacing w:val="-3"/>
          <w:sz w:val="20"/>
        </w:rPr>
        <w:t xml:space="preserve"> </w:t>
      </w:r>
      <w:proofErr w:type="spellStart"/>
      <w:r w:rsidRPr="00034453">
        <w:rPr>
          <w:rFonts w:ascii="Arial" w:hAnsi="Arial" w:cs="Arial"/>
          <w:color w:val="000000"/>
          <w:spacing w:val="-3"/>
          <w:sz w:val="20"/>
        </w:rPr>
        <w:t>Dulux</w:t>
      </w:r>
      <w:proofErr w:type="spellEnd"/>
      <w:r w:rsidRPr="00034453">
        <w:rPr>
          <w:rFonts w:ascii="Arial" w:hAnsi="Arial" w:cs="Arial"/>
          <w:color w:val="000000"/>
          <w:spacing w:val="-3"/>
          <w:sz w:val="20"/>
        </w:rPr>
        <w:t xml:space="preserve"> </w:t>
      </w:r>
      <w:proofErr w:type="spellStart"/>
      <w:r w:rsidRPr="00034453">
        <w:rPr>
          <w:rFonts w:ascii="Arial" w:hAnsi="Arial" w:cs="Arial"/>
          <w:color w:val="000000"/>
          <w:spacing w:val="-3"/>
          <w:sz w:val="20"/>
        </w:rPr>
        <w:t>super</w:t>
      </w:r>
      <w:proofErr w:type="spellEnd"/>
      <w:r w:rsidRPr="00034453">
        <w:rPr>
          <w:rFonts w:ascii="Arial" w:hAnsi="Arial" w:cs="Arial"/>
          <w:color w:val="000000"/>
          <w:spacing w:val="-3"/>
          <w:sz w:val="20"/>
        </w:rPr>
        <w:t xml:space="preserve"> lavable mate para paredes interiores, color </w:t>
      </w:r>
      <w:r w:rsidRPr="00034453">
        <w:rPr>
          <w:rFonts w:ascii="Arial" w:hAnsi="Arial" w:cs="Arial"/>
          <w:b/>
          <w:color w:val="000000"/>
          <w:spacing w:val="-3"/>
          <w:sz w:val="20"/>
        </w:rPr>
        <w:t>VERDE CHROMA</w:t>
      </w:r>
      <w:r w:rsidRPr="00034453">
        <w:rPr>
          <w:rFonts w:ascii="Arial" w:hAnsi="Arial" w:cs="Arial"/>
          <w:color w:val="000000"/>
          <w:spacing w:val="-3"/>
          <w:sz w:val="20"/>
        </w:rPr>
        <w:t xml:space="preserve"> Código, según </w:t>
      </w:r>
      <w:r w:rsidRPr="00034453">
        <w:rPr>
          <w:rFonts w:ascii="Arial" w:hAnsi="Arial" w:cs="Arial"/>
          <w:b/>
          <w:color w:val="000000"/>
          <w:spacing w:val="-3"/>
          <w:sz w:val="20"/>
        </w:rPr>
        <w:t>RGB</w:t>
      </w:r>
      <w:r w:rsidRPr="00034453">
        <w:rPr>
          <w:rFonts w:ascii="Arial" w:hAnsi="Arial" w:cs="Arial"/>
          <w:color w:val="000000"/>
          <w:spacing w:val="-3"/>
          <w:sz w:val="20"/>
        </w:rPr>
        <w:t xml:space="preserve"> 0,177,64 y según, </w:t>
      </w:r>
      <w:r w:rsidRPr="00034453">
        <w:rPr>
          <w:rFonts w:ascii="Arial" w:hAnsi="Arial" w:cs="Arial"/>
          <w:b/>
          <w:color w:val="000000"/>
          <w:spacing w:val="-3"/>
          <w:sz w:val="20"/>
        </w:rPr>
        <w:t>CMYK</w:t>
      </w:r>
      <w:r w:rsidRPr="00034453">
        <w:rPr>
          <w:rFonts w:ascii="Arial" w:hAnsi="Arial" w:cs="Arial"/>
          <w:color w:val="000000"/>
          <w:spacing w:val="-3"/>
          <w:sz w:val="20"/>
        </w:rPr>
        <w:t xml:space="preserve"> 81,0,92,0</w:t>
      </w:r>
    </w:p>
    <w:p w:rsidR="002C6846" w:rsidRDefault="002C6846" w:rsidP="00034453">
      <w:pPr>
        <w:tabs>
          <w:tab w:val="left" w:pos="0"/>
        </w:tabs>
        <w:suppressAutoHyphens/>
        <w:jc w:val="both"/>
        <w:rPr>
          <w:rFonts w:ascii="Arial" w:hAnsi="Arial" w:cs="Arial"/>
          <w:color w:val="000000"/>
          <w:spacing w:val="-3"/>
          <w:sz w:val="20"/>
          <w:lang w:val="es-UY"/>
        </w:rPr>
      </w:pPr>
    </w:p>
    <w:p w:rsidR="00034453" w:rsidRPr="002C6846" w:rsidRDefault="002C6846" w:rsidP="00034453">
      <w:pPr>
        <w:tabs>
          <w:tab w:val="left" w:pos="0"/>
        </w:tabs>
        <w:suppressAutoHyphens/>
        <w:jc w:val="both"/>
        <w:rPr>
          <w:rFonts w:ascii="Arial" w:hAnsi="Arial" w:cs="Arial"/>
          <w:color w:val="000000"/>
          <w:spacing w:val="-3"/>
          <w:sz w:val="20"/>
          <w:lang w:val="es-UY"/>
        </w:rPr>
      </w:pPr>
      <w:r w:rsidRPr="002C6846">
        <w:rPr>
          <w:rFonts w:ascii="Arial" w:hAnsi="Arial" w:cs="Arial"/>
          <w:b/>
          <w:color w:val="000000"/>
          <w:spacing w:val="-3"/>
          <w:sz w:val="20"/>
          <w:lang w:val="es-UY"/>
        </w:rPr>
        <w:t>En muros de Bloque de Hormigón</w:t>
      </w:r>
      <w:r w:rsidRPr="002C6846">
        <w:rPr>
          <w:rFonts w:ascii="Arial" w:hAnsi="Arial" w:cs="Arial"/>
          <w:color w:val="000000"/>
          <w:spacing w:val="-3"/>
          <w:sz w:val="20"/>
          <w:lang w:val="es-UY"/>
        </w:rPr>
        <w:t xml:space="preserve">: se dará la primera mano con un sellador, color blanco y se terminarán con 2 manos de pintura de igual o superior calidad y performance que tipo </w:t>
      </w:r>
      <w:proofErr w:type="spellStart"/>
      <w:r w:rsidRPr="002C6846">
        <w:rPr>
          <w:rFonts w:ascii="Arial" w:hAnsi="Arial" w:cs="Arial"/>
          <w:color w:val="000000"/>
          <w:spacing w:val="-3"/>
          <w:sz w:val="20"/>
          <w:lang w:val="es-UY"/>
        </w:rPr>
        <w:t>Incalex</w:t>
      </w:r>
      <w:proofErr w:type="spellEnd"/>
      <w:r w:rsidRPr="002C6846">
        <w:rPr>
          <w:rFonts w:ascii="Arial" w:hAnsi="Arial" w:cs="Arial"/>
          <w:color w:val="000000"/>
          <w:spacing w:val="-3"/>
          <w:sz w:val="20"/>
          <w:lang w:val="es-UY"/>
        </w:rPr>
        <w:t xml:space="preserve"> </w:t>
      </w:r>
      <w:proofErr w:type="spellStart"/>
      <w:r w:rsidRPr="002C6846">
        <w:rPr>
          <w:rFonts w:ascii="Arial" w:hAnsi="Arial" w:cs="Arial"/>
          <w:color w:val="000000"/>
          <w:spacing w:val="-3"/>
          <w:sz w:val="20"/>
          <w:lang w:val="es-UY"/>
        </w:rPr>
        <w:t>Dulux</w:t>
      </w:r>
      <w:proofErr w:type="spellEnd"/>
      <w:r w:rsidRPr="002C6846">
        <w:rPr>
          <w:rFonts w:ascii="Arial" w:hAnsi="Arial" w:cs="Arial"/>
          <w:color w:val="000000"/>
          <w:spacing w:val="-3"/>
          <w:sz w:val="20"/>
          <w:lang w:val="es-UY"/>
        </w:rPr>
        <w:t xml:space="preserve"> </w:t>
      </w:r>
      <w:proofErr w:type="spellStart"/>
      <w:r w:rsidRPr="002C6846">
        <w:rPr>
          <w:rFonts w:ascii="Arial" w:hAnsi="Arial" w:cs="Arial"/>
          <w:color w:val="000000"/>
          <w:spacing w:val="-3"/>
          <w:sz w:val="20"/>
          <w:lang w:val="es-UY"/>
        </w:rPr>
        <w:t>super</w:t>
      </w:r>
      <w:proofErr w:type="spellEnd"/>
      <w:r w:rsidRPr="002C6846">
        <w:rPr>
          <w:rFonts w:ascii="Arial" w:hAnsi="Arial" w:cs="Arial"/>
          <w:color w:val="000000"/>
          <w:spacing w:val="-3"/>
          <w:sz w:val="20"/>
          <w:lang w:val="es-UY"/>
        </w:rPr>
        <w:t xml:space="preserve"> lavable </w:t>
      </w:r>
      <w:proofErr w:type="spellStart"/>
      <w:r w:rsidRPr="002C6846">
        <w:rPr>
          <w:rFonts w:ascii="Arial" w:hAnsi="Arial" w:cs="Arial"/>
          <w:color w:val="000000"/>
          <w:spacing w:val="-3"/>
          <w:sz w:val="20"/>
          <w:lang w:val="es-UY"/>
        </w:rPr>
        <w:t>semi</w:t>
      </w:r>
      <w:proofErr w:type="spellEnd"/>
      <w:r w:rsidRPr="002C6846">
        <w:rPr>
          <w:rFonts w:ascii="Arial" w:hAnsi="Arial" w:cs="Arial"/>
          <w:color w:val="000000"/>
          <w:spacing w:val="-3"/>
          <w:sz w:val="20"/>
          <w:lang w:val="es-UY"/>
        </w:rPr>
        <w:t>-mate para paredes interiores, color blanco tiza.</w:t>
      </w:r>
    </w:p>
    <w:p w:rsidR="00B23728" w:rsidRPr="002C6846" w:rsidRDefault="00B23728" w:rsidP="00B23728">
      <w:pPr>
        <w:suppressAutoHyphens/>
        <w:jc w:val="both"/>
        <w:rPr>
          <w:rFonts w:ascii="Arial" w:hAnsi="Arial" w:cs="Arial"/>
          <w:color w:val="000000"/>
          <w:spacing w:val="-3"/>
          <w:sz w:val="20"/>
        </w:rPr>
      </w:pPr>
    </w:p>
    <w:p w:rsidR="00B65C6E" w:rsidRPr="002F2FA1" w:rsidRDefault="00B23728" w:rsidP="00B65C6E">
      <w:pPr>
        <w:tabs>
          <w:tab w:val="left" w:pos="0"/>
        </w:tabs>
        <w:suppressAutoHyphens/>
        <w:jc w:val="both"/>
        <w:rPr>
          <w:rFonts w:ascii="Arial" w:hAnsi="Arial"/>
          <w:color w:val="000000"/>
          <w:spacing w:val="-3"/>
          <w:sz w:val="20"/>
        </w:rPr>
      </w:pPr>
      <w:r w:rsidRPr="00B826D5">
        <w:rPr>
          <w:rFonts w:ascii="Arial" w:hAnsi="Arial"/>
          <w:b/>
          <w:color w:val="000000"/>
          <w:spacing w:val="-3"/>
          <w:sz w:val="20"/>
        </w:rPr>
        <w:t xml:space="preserve">En carpintería: </w:t>
      </w:r>
      <w:r w:rsidR="00B65C6E" w:rsidRPr="002F2FA1">
        <w:rPr>
          <w:rFonts w:ascii="Arial" w:hAnsi="Arial"/>
          <w:color w:val="000000"/>
          <w:spacing w:val="-3"/>
          <w:sz w:val="20"/>
        </w:rPr>
        <w:t xml:space="preserve">Cuando se indica terminación pintura se realizará acabado con 2 manos de laca transparente catalítica </w:t>
      </w:r>
      <w:proofErr w:type="spellStart"/>
      <w:r w:rsidR="00B65C6E" w:rsidRPr="002F2FA1">
        <w:rPr>
          <w:rFonts w:ascii="Arial" w:hAnsi="Arial"/>
          <w:color w:val="000000"/>
          <w:spacing w:val="-3"/>
          <w:sz w:val="20"/>
        </w:rPr>
        <w:t>semi</w:t>
      </w:r>
      <w:proofErr w:type="spellEnd"/>
      <w:r w:rsidR="00B65C6E" w:rsidRPr="002F2FA1">
        <w:rPr>
          <w:rFonts w:ascii="Arial" w:hAnsi="Arial"/>
          <w:color w:val="000000"/>
          <w:spacing w:val="-3"/>
          <w:sz w:val="20"/>
        </w:rPr>
        <w:t xml:space="preserve">-mate o lo que se indique en las planillas o detalles correspondientes. </w:t>
      </w:r>
    </w:p>
    <w:p w:rsidR="00B23728" w:rsidRPr="00B826D5" w:rsidRDefault="00B65C6E" w:rsidP="00B65C6E">
      <w:pPr>
        <w:tabs>
          <w:tab w:val="left" w:pos="0"/>
        </w:tabs>
        <w:suppressAutoHyphens/>
        <w:jc w:val="both"/>
        <w:rPr>
          <w:rFonts w:ascii="Arial" w:hAnsi="Arial"/>
          <w:color w:val="000000"/>
          <w:spacing w:val="-3"/>
          <w:sz w:val="20"/>
        </w:rPr>
      </w:pPr>
      <w:r w:rsidRPr="002F2FA1">
        <w:rPr>
          <w:rFonts w:ascii="Arial" w:hAnsi="Arial"/>
          <w:color w:val="000000"/>
          <w:spacing w:val="-3"/>
          <w:sz w:val="20"/>
        </w:rPr>
        <w:t xml:space="preserve">En aquellos casos donde se indica terminación madera natural, se aplicarán 2 manos de laca transparente catalítica </w:t>
      </w:r>
      <w:proofErr w:type="spellStart"/>
      <w:r w:rsidRPr="002F2FA1">
        <w:rPr>
          <w:rFonts w:ascii="Arial" w:hAnsi="Arial"/>
          <w:color w:val="000000"/>
          <w:spacing w:val="-3"/>
          <w:sz w:val="20"/>
        </w:rPr>
        <w:t>semi</w:t>
      </w:r>
      <w:proofErr w:type="spellEnd"/>
      <w:r w:rsidRPr="002F2FA1">
        <w:rPr>
          <w:rFonts w:ascii="Arial" w:hAnsi="Arial"/>
          <w:color w:val="000000"/>
          <w:spacing w:val="-3"/>
          <w:sz w:val="20"/>
        </w:rPr>
        <w:t>-mate.</w:t>
      </w:r>
    </w:p>
    <w:p w:rsidR="00B23728" w:rsidRPr="00B826D5" w:rsidRDefault="00B23728" w:rsidP="00B23728">
      <w:pPr>
        <w:suppressAutoHyphens/>
        <w:jc w:val="both"/>
        <w:rPr>
          <w:rFonts w:ascii="Arial" w:hAnsi="Arial"/>
          <w:color w:val="000000"/>
          <w:spacing w:val="-3"/>
          <w:sz w:val="20"/>
        </w:rPr>
      </w:pPr>
    </w:p>
    <w:p w:rsidR="00B23728" w:rsidRPr="00B826D5" w:rsidRDefault="00B23728" w:rsidP="00B23728">
      <w:pPr>
        <w:tabs>
          <w:tab w:val="left" w:pos="0"/>
        </w:tabs>
        <w:suppressAutoHyphens/>
        <w:jc w:val="both"/>
        <w:rPr>
          <w:rFonts w:ascii="Arial" w:hAnsi="Arial"/>
          <w:color w:val="000000"/>
          <w:spacing w:val="-3"/>
          <w:sz w:val="20"/>
        </w:rPr>
      </w:pPr>
      <w:r w:rsidRPr="00B826D5">
        <w:rPr>
          <w:rFonts w:ascii="Arial" w:hAnsi="Arial"/>
          <w:b/>
          <w:color w:val="000000"/>
          <w:spacing w:val="-3"/>
          <w:sz w:val="20"/>
        </w:rPr>
        <w:t xml:space="preserve">En </w:t>
      </w:r>
      <w:proofErr w:type="spellStart"/>
      <w:r w:rsidRPr="00B826D5">
        <w:rPr>
          <w:rFonts w:ascii="Arial" w:hAnsi="Arial"/>
          <w:b/>
          <w:color w:val="000000"/>
          <w:spacing w:val="-3"/>
          <w:sz w:val="20"/>
        </w:rPr>
        <w:t>perfilería</w:t>
      </w:r>
      <w:proofErr w:type="spellEnd"/>
      <w:r w:rsidRPr="00B826D5">
        <w:rPr>
          <w:rFonts w:ascii="Arial" w:hAnsi="Arial"/>
          <w:b/>
          <w:color w:val="000000"/>
          <w:spacing w:val="-3"/>
          <w:sz w:val="20"/>
        </w:rPr>
        <w:t xml:space="preserve"> metálica</w:t>
      </w:r>
      <w:r w:rsidRPr="00B826D5">
        <w:rPr>
          <w:rFonts w:ascii="Arial" w:hAnsi="Arial"/>
          <w:color w:val="000000"/>
          <w:spacing w:val="-3"/>
          <w:sz w:val="20"/>
        </w:rPr>
        <w:t xml:space="preserve">: se terminarán con </w:t>
      </w:r>
      <w:proofErr w:type="gramStart"/>
      <w:r w:rsidRPr="00B826D5">
        <w:rPr>
          <w:rFonts w:ascii="Arial" w:hAnsi="Arial"/>
          <w:color w:val="000000"/>
          <w:spacing w:val="-3"/>
          <w:sz w:val="20"/>
        </w:rPr>
        <w:t>2  manos</w:t>
      </w:r>
      <w:proofErr w:type="gramEnd"/>
      <w:r w:rsidRPr="00B826D5">
        <w:rPr>
          <w:rFonts w:ascii="Arial" w:hAnsi="Arial"/>
          <w:color w:val="000000"/>
          <w:spacing w:val="-3"/>
          <w:sz w:val="20"/>
        </w:rPr>
        <w:t xml:space="preserve"> de </w:t>
      </w:r>
      <w:proofErr w:type="spellStart"/>
      <w:r w:rsidRPr="00B826D5">
        <w:rPr>
          <w:rFonts w:ascii="Arial" w:hAnsi="Arial"/>
          <w:color w:val="000000"/>
          <w:spacing w:val="-3"/>
          <w:sz w:val="20"/>
        </w:rPr>
        <w:t>antióxido</w:t>
      </w:r>
      <w:proofErr w:type="spellEnd"/>
      <w:r w:rsidRPr="00B826D5">
        <w:rPr>
          <w:rFonts w:ascii="Arial" w:hAnsi="Arial"/>
          <w:color w:val="000000"/>
          <w:spacing w:val="-3"/>
          <w:sz w:val="20"/>
        </w:rPr>
        <w:t xml:space="preserve"> o lo que se indique en las planillas o detalles correspondientes si es al interior y 3 manos de </w:t>
      </w:r>
      <w:proofErr w:type="spellStart"/>
      <w:r w:rsidRPr="00B826D5">
        <w:rPr>
          <w:rFonts w:ascii="Arial" w:hAnsi="Arial"/>
          <w:color w:val="000000"/>
          <w:spacing w:val="-3"/>
          <w:sz w:val="20"/>
        </w:rPr>
        <w:t>antióxido</w:t>
      </w:r>
      <w:proofErr w:type="spellEnd"/>
      <w:r w:rsidRPr="00B826D5">
        <w:rPr>
          <w:rFonts w:ascii="Arial" w:hAnsi="Arial"/>
          <w:color w:val="000000"/>
          <w:spacing w:val="-3"/>
          <w:sz w:val="20"/>
        </w:rPr>
        <w:t xml:space="preserve"> y 3 manos de esmalte sintético si es al exterior.</w:t>
      </w:r>
      <w:r w:rsidR="00B65C6E">
        <w:rPr>
          <w:rFonts w:ascii="Arial" w:hAnsi="Arial"/>
          <w:color w:val="000000"/>
          <w:spacing w:val="-3"/>
          <w:sz w:val="20"/>
        </w:rPr>
        <w:t xml:space="preserve"> Todo color </w:t>
      </w:r>
      <w:r w:rsidR="00C3271D" w:rsidRPr="00C3271D">
        <w:rPr>
          <w:rFonts w:ascii="Arial" w:hAnsi="Arial"/>
          <w:color w:val="000000"/>
          <w:spacing w:val="-3"/>
          <w:sz w:val="20"/>
          <w:highlight w:val="lightGray"/>
        </w:rPr>
        <w:t>gris grafito</w:t>
      </w:r>
    </w:p>
    <w:p w:rsidR="00B23728" w:rsidRPr="00B826D5" w:rsidRDefault="00B23728" w:rsidP="00B23728">
      <w:pPr>
        <w:tabs>
          <w:tab w:val="left" w:pos="0"/>
        </w:tabs>
        <w:suppressAutoHyphens/>
        <w:jc w:val="both"/>
        <w:rPr>
          <w:rFonts w:ascii="Arial" w:hAnsi="Arial" w:cs="Arial"/>
          <w:color w:val="000000"/>
          <w:spacing w:val="-3"/>
          <w:sz w:val="20"/>
          <w:lang w:val="es-UY"/>
        </w:rPr>
      </w:pPr>
      <w:r w:rsidRPr="00B826D5">
        <w:rPr>
          <w:rFonts w:ascii="Arial" w:hAnsi="Arial" w:cs="Arial"/>
          <w:color w:val="000000"/>
          <w:spacing w:val="-3"/>
          <w:sz w:val="20"/>
          <w:lang w:val="es-UY"/>
        </w:rPr>
        <w:t xml:space="preserve">Todas las aberturas y rejas metálicas llegarán a obra con la primera mano de </w:t>
      </w:r>
      <w:proofErr w:type="spellStart"/>
      <w:r w:rsidRPr="00B826D5">
        <w:rPr>
          <w:rFonts w:ascii="Arial" w:hAnsi="Arial" w:cs="Arial"/>
          <w:color w:val="000000"/>
          <w:spacing w:val="-3"/>
          <w:sz w:val="20"/>
          <w:lang w:val="es-UY"/>
        </w:rPr>
        <w:t>antióxido</w:t>
      </w:r>
      <w:proofErr w:type="spellEnd"/>
      <w:r w:rsidRPr="00B826D5">
        <w:rPr>
          <w:rFonts w:ascii="Arial" w:hAnsi="Arial" w:cs="Arial"/>
          <w:color w:val="000000"/>
          <w:spacing w:val="-3"/>
          <w:sz w:val="20"/>
          <w:lang w:val="es-UY"/>
        </w:rPr>
        <w:t>, aplicándose luego las restantes 2 manos a pie de obra y en colores diferenciados.</w:t>
      </w:r>
    </w:p>
    <w:p w:rsidR="00B23728" w:rsidRPr="00B826D5" w:rsidRDefault="00B23728" w:rsidP="00B23728">
      <w:pPr>
        <w:tabs>
          <w:tab w:val="left" w:pos="0"/>
        </w:tabs>
        <w:suppressAutoHyphens/>
        <w:jc w:val="both"/>
        <w:rPr>
          <w:rFonts w:ascii="Arial" w:hAnsi="Arial"/>
          <w:color w:val="000000"/>
          <w:spacing w:val="-3"/>
          <w:sz w:val="20"/>
          <w:lang w:val="es-UY"/>
        </w:rPr>
      </w:pPr>
    </w:p>
    <w:p w:rsidR="00C3271D" w:rsidRPr="00C3271D" w:rsidRDefault="00C3271D" w:rsidP="00C3271D">
      <w:pPr>
        <w:autoSpaceDE w:val="0"/>
        <w:autoSpaceDN w:val="0"/>
        <w:adjustRightInd w:val="0"/>
        <w:jc w:val="both"/>
        <w:rPr>
          <w:rFonts w:ascii="Arial" w:hAnsi="Arial"/>
          <w:bCs/>
          <w:color w:val="000000"/>
          <w:spacing w:val="-3"/>
          <w:sz w:val="20"/>
        </w:rPr>
      </w:pPr>
      <w:r w:rsidRPr="00C3271D">
        <w:rPr>
          <w:rFonts w:ascii="Arial" w:hAnsi="Arial"/>
          <w:b/>
          <w:bCs/>
          <w:color w:val="000000"/>
          <w:spacing w:val="-3"/>
          <w:sz w:val="20"/>
        </w:rPr>
        <w:t>En elementos metálicos interiores</w:t>
      </w:r>
      <w:r w:rsidRPr="00C3271D">
        <w:rPr>
          <w:rFonts w:ascii="Arial" w:hAnsi="Arial"/>
          <w:bCs/>
          <w:color w:val="000000"/>
          <w:spacing w:val="-3"/>
          <w:sz w:val="20"/>
        </w:rPr>
        <w:t xml:space="preserve">: se terminará con 2 manos de </w:t>
      </w:r>
      <w:proofErr w:type="spellStart"/>
      <w:r w:rsidRPr="00C3271D">
        <w:rPr>
          <w:rFonts w:ascii="Arial" w:hAnsi="Arial"/>
          <w:bCs/>
          <w:color w:val="000000"/>
          <w:spacing w:val="-3"/>
          <w:sz w:val="20"/>
        </w:rPr>
        <w:t>antióxido</w:t>
      </w:r>
      <w:proofErr w:type="spellEnd"/>
      <w:r w:rsidRPr="00C3271D">
        <w:rPr>
          <w:rFonts w:ascii="Arial" w:hAnsi="Arial"/>
          <w:bCs/>
          <w:color w:val="000000"/>
          <w:spacing w:val="-3"/>
          <w:sz w:val="20"/>
        </w:rPr>
        <w:t xml:space="preserve"> (cada mano con diferente color) y 2 manos de esmalte color según detalle o planilla.</w:t>
      </w:r>
    </w:p>
    <w:p w:rsidR="00C3271D" w:rsidRPr="00C3271D" w:rsidRDefault="00C3271D" w:rsidP="00C3271D">
      <w:pPr>
        <w:autoSpaceDE w:val="0"/>
        <w:autoSpaceDN w:val="0"/>
        <w:adjustRightInd w:val="0"/>
        <w:jc w:val="both"/>
        <w:rPr>
          <w:rFonts w:ascii="Arial" w:hAnsi="Arial"/>
          <w:b/>
          <w:bCs/>
          <w:color w:val="000000"/>
          <w:spacing w:val="-3"/>
          <w:sz w:val="20"/>
        </w:rPr>
      </w:pPr>
    </w:p>
    <w:p w:rsidR="00C3271D" w:rsidRPr="00C3271D" w:rsidRDefault="00C3271D" w:rsidP="00C3271D">
      <w:pPr>
        <w:autoSpaceDE w:val="0"/>
        <w:autoSpaceDN w:val="0"/>
        <w:adjustRightInd w:val="0"/>
        <w:jc w:val="both"/>
        <w:rPr>
          <w:rFonts w:ascii="Arial" w:hAnsi="Arial"/>
          <w:bCs/>
          <w:color w:val="000000"/>
          <w:spacing w:val="-3"/>
          <w:sz w:val="20"/>
        </w:rPr>
      </w:pPr>
      <w:r w:rsidRPr="00C3271D">
        <w:rPr>
          <w:rFonts w:ascii="Arial" w:hAnsi="Arial"/>
          <w:b/>
          <w:bCs/>
          <w:color w:val="000000"/>
          <w:spacing w:val="-3"/>
          <w:sz w:val="20"/>
        </w:rPr>
        <w:t>En elementos metálicos exteriores</w:t>
      </w:r>
      <w:r w:rsidRPr="00C3271D">
        <w:rPr>
          <w:rFonts w:ascii="Arial" w:hAnsi="Arial"/>
          <w:bCs/>
          <w:color w:val="000000"/>
          <w:spacing w:val="-3"/>
          <w:sz w:val="20"/>
        </w:rPr>
        <w:t xml:space="preserve">: se terminará con 3 manos de </w:t>
      </w:r>
      <w:proofErr w:type="spellStart"/>
      <w:r w:rsidRPr="00C3271D">
        <w:rPr>
          <w:rFonts w:ascii="Arial" w:hAnsi="Arial"/>
          <w:bCs/>
          <w:color w:val="000000"/>
          <w:spacing w:val="-3"/>
          <w:sz w:val="20"/>
        </w:rPr>
        <w:t>antióxido</w:t>
      </w:r>
      <w:proofErr w:type="spellEnd"/>
      <w:r w:rsidRPr="00C3271D">
        <w:rPr>
          <w:rFonts w:ascii="Arial" w:hAnsi="Arial"/>
          <w:bCs/>
          <w:color w:val="000000"/>
          <w:spacing w:val="-3"/>
          <w:sz w:val="20"/>
        </w:rPr>
        <w:t xml:space="preserve"> (cada mano con diferente color) y 3 manos de esmalte sintético según detalle o planilla.</w:t>
      </w:r>
    </w:p>
    <w:p w:rsidR="00C3271D" w:rsidRPr="00C3271D" w:rsidRDefault="00043DFC" w:rsidP="00C3271D">
      <w:pPr>
        <w:autoSpaceDE w:val="0"/>
        <w:autoSpaceDN w:val="0"/>
        <w:adjustRightInd w:val="0"/>
        <w:jc w:val="both"/>
        <w:rPr>
          <w:rFonts w:ascii="Arial" w:hAnsi="Arial"/>
          <w:bCs/>
          <w:color w:val="000000"/>
          <w:spacing w:val="-3"/>
          <w:sz w:val="20"/>
        </w:rPr>
      </w:pPr>
      <w:r>
        <w:rPr>
          <w:rFonts w:ascii="Arial" w:hAnsi="Arial"/>
          <w:bCs/>
          <w:color w:val="000000"/>
          <w:spacing w:val="-3"/>
          <w:sz w:val="20"/>
        </w:rPr>
        <w:t>La carta de colores para el metal desplegado será el siguiente, y según distribución de colores en láminas de fachadas:</w:t>
      </w:r>
    </w:p>
    <w:p w:rsidR="00C3271D" w:rsidRPr="00C3271D" w:rsidRDefault="00C3271D" w:rsidP="00C3271D">
      <w:pPr>
        <w:autoSpaceDE w:val="0"/>
        <w:autoSpaceDN w:val="0"/>
        <w:adjustRightInd w:val="0"/>
        <w:jc w:val="both"/>
        <w:rPr>
          <w:rFonts w:ascii="Arial" w:hAnsi="Arial"/>
          <w:bCs/>
          <w:color w:val="000000"/>
          <w:spacing w:val="-3"/>
          <w:sz w:val="20"/>
          <w:lang w:val="es-ES_tradnl"/>
        </w:rPr>
      </w:pPr>
    </w:p>
    <w:p w:rsidR="00C3271D" w:rsidRPr="00C3271D" w:rsidRDefault="00C3271D" w:rsidP="00C3271D">
      <w:pPr>
        <w:autoSpaceDE w:val="0"/>
        <w:autoSpaceDN w:val="0"/>
        <w:adjustRightInd w:val="0"/>
        <w:jc w:val="both"/>
        <w:rPr>
          <w:rFonts w:ascii="Arial" w:hAnsi="Arial"/>
          <w:bCs/>
          <w:color w:val="000000"/>
          <w:spacing w:val="-3"/>
          <w:sz w:val="20"/>
          <w:lang w:val="es-ES_tradnl"/>
        </w:rPr>
      </w:pPr>
      <w:r w:rsidRPr="00C3271D">
        <w:rPr>
          <w:rFonts w:ascii="Arial" w:hAnsi="Arial"/>
          <w:bCs/>
          <w:noProof/>
          <w:color w:val="000000"/>
          <w:spacing w:val="-3"/>
          <w:sz w:val="20"/>
          <w:lang w:val="es-MX" w:eastAsia="es-MX"/>
        </w:rPr>
        <mc:AlternateContent>
          <mc:Choice Requires="wpg">
            <w:drawing>
              <wp:anchor distT="0" distB="0" distL="114300" distR="114300" simplePos="0" relativeHeight="251660288" behindDoc="1" locked="0" layoutInCell="1" allowOverlap="1" wp14:anchorId="2B8B8613" wp14:editId="22A34518">
                <wp:simplePos x="0" y="0"/>
                <wp:positionH relativeFrom="column">
                  <wp:posOffset>3810</wp:posOffset>
                </wp:positionH>
                <wp:positionV relativeFrom="paragraph">
                  <wp:posOffset>116840</wp:posOffset>
                </wp:positionV>
                <wp:extent cx="1432560" cy="1652905"/>
                <wp:effectExtent l="0" t="0" r="0" b="635"/>
                <wp:wrapNone/>
                <wp:docPr id="25" name="Grupo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2560" cy="1652905"/>
                          <a:chOff x="1424" y="4309"/>
                          <a:chExt cx="2256" cy="2603"/>
                        </a:xfrm>
                      </wpg:grpSpPr>
                      <pic:pic xmlns:pic="http://schemas.openxmlformats.org/drawingml/2006/picture">
                        <pic:nvPicPr>
                          <pic:cNvPr id="26" name="Imagen 1"/>
                          <pic:cNvPicPr>
                            <a:picLocks noChangeAspect="1" noChangeArrowheads="1"/>
                          </pic:cNvPicPr>
                        </pic:nvPicPr>
                        <pic:blipFill>
                          <a:blip r:embed="rId8" cstate="print">
                            <a:extLst>
                              <a:ext uri="{28A0092B-C50C-407E-A947-70E740481C1C}">
                                <a14:useLocalDpi xmlns:a14="http://schemas.microsoft.com/office/drawing/2010/main" val="0"/>
                              </a:ext>
                            </a:extLst>
                          </a:blip>
                          <a:srcRect l="20721" t="6233" r="8046" b="3050"/>
                          <a:stretch>
                            <a:fillRect/>
                          </a:stretch>
                        </pic:blipFill>
                        <pic:spPr bwMode="auto">
                          <a:xfrm>
                            <a:off x="1424" y="4309"/>
                            <a:ext cx="2256" cy="1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Imagen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424" y="5075"/>
                            <a:ext cx="2245" cy="1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t="8879" r="4655" b="27954"/>
                          <a:stretch>
                            <a:fillRect/>
                          </a:stretch>
                        </pic:blipFill>
                        <pic:spPr bwMode="auto">
                          <a:xfrm>
                            <a:off x="1424" y="5929"/>
                            <a:ext cx="2256" cy="9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7668EE5" id="Grupo 25" o:spid="_x0000_s1026" style="position:absolute;margin-left:.3pt;margin-top:9.2pt;width:112.8pt;height:130.15pt;z-index:-251656192" coordorigin="1424,4309" coordsize="2256,2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style="position:absolute;left:1424;top:4309;width:2256;height:1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">
                  <v:imagedata r:id="rId11" o:title="" croptop="4085f" cropbottom="1999f" cropleft="13580f" cropright="5273f"/>
                </v:shape>
                <v:shape id="Imagen 1" o:spid="_x0000_s1028" type="#_x0000_t75" style="position:absolute;left:1424;top:5075;width:2245;height:14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">
                  <v:imagedata r:id="rId12" o:title=""/>
                </v:shape>
                <v:shape id="Imagen 1" o:spid="_x0000_s1029" type="#_x0000_t75" style="position:absolute;left:1424;top:5929;width:2256;height:9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">
                  <v:imagedata r:id="rId13" o:title="" croptop="5819f" cropbottom="18320f" cropright="3051f"/>
                </v:shape>
              </v:group>
            </w:pict>
          </mc:Fallback>
        </mc:AlternateContent>
      </w:r>
    </w:p>
    <w:p w:rsidR="00C3271D" w:rsidRPr="00C3271D" w:rsidRDefault="00C3271D" w:rsidP="00C3271D">
      <w:pPr>
        <w:autoSpaceDE w:val="0"/>
        <w:autoSpaceDN w:val="0"/>
        <w:adjustRightInd w:val="0"/>
        <w:jc w:val="both"/>
        <w:rPr>
          <w:rFonts w:ascii="Arial" w:hAnsi="Arial"/>
          <w:bCs/>
          <w:color w:val="000000"/>
          <w:spacing w:val="-3"/>
          <w:sz w:val="20"/>
          <w:lang w:val="es-ES_tradnl"/>
        </w:rPr>
      </w:pPr>
      <w:r w:rsidRPr="00C3271D">
        <w:rPr>
          <w:rFonts w:ascii="Arial" w:hAnsi="Arial"/>
          <w:bCs/>
          <w:color w:val="000000"/>
          <w:spacing w:val="-3"/>
          <w:sz w:val="20"/>
          <w:lang w:val="es-ES_tradnl"/>
        </w:rPr>
        <w:tab/>
      </w:r>
      <w:r w:rsidRPr="00C3271D">
        <w:rPr>
          <w:rFonts w:ascii="Arial" w:hAnsi="Arial"/>
          <w:bCs/>
          <w:color w:val="000000"/>
          <w:spacing w:val="-3"/>
          <w:sz w:val="20"/>
          <w:lang w:val="es-ES_tradnl"/>
        </w:rPr>
        <w:tab/>
      </w:r>
      <w:r w:rsidRPr="00C3271D">
        <w:rPr>
          <w:rFonts w:ascii="Arial" w:hAnsi="Arial"/>
          <w:bCs/>
          <w:color w:val="000000"/>
          <w:spacing w:val="-3"/>
          <w:sz w:val="20"/>
          <w:lang w:val="es-ES_tradnl"/>
        </w:rPr>
        <w:tab/>
      </w:r>
    </w:p>
    <w:p w:rsidR="00C3271D" w:rsidRPr="00C3271D" w:rsidRDefault="00C3271D" w:rsidP="00C3271D">
      <w:pPr>
        <w:autoSpaceDE w:val="0"/>
        <w:autoSpaceDN w:val="0"/>
        <w:adjustRightInd w:val="0"/>
        <w:jc w:val="both"/>
        <w:rPr>
          <w:rFonts w:ascii="Arial" w:hAnsi="Arial"/>
          <w:bCs/>
          <w:color w:val="000000"/>
          <w:spacing w:val="-3"/>
          <w:sz w:val="20"/>
        </w:rPr>
      </w:pPr>
      <w:r w:rsidRPr="00C3271D">
        <w:rPr>
          <w:rFonts w:ascii="Arial" w:hAnsi="Arial"/>
          <w:bCs/>
          <w:color w:val="000000"/>
          <w:spacing w:val="-3"/>
          <w:sz w:val="20"/>
          <w:lang w:val="es-ES_tradnl"/>
        </w:rPr>
        <w:tab/>
      </w:r>
      <w:r>
        <w:rPr>
          <w:rFonts w:ascii="Arial" w:hAnsi="Arial"/>
          <w:bCs/>
          <w:color w:val="000000"/>
          <w:spacing w:val="-3"/>
          <w:sz w:val="20"/>
          <w:lang w:val="es-ES_tradnl"/>
        </w:rPr>
        <w:tab/>
      </w:r>
      <w:r>
        <w:rPr>
          <w:rFonts w:ascii="Arial" w:hAnsi="Arial"/>
          <w:bCs/>
          <w:color w:val="000000"/>
          <w:spacing w:val="-3"/>
          <w:sz w:val="20"/>
          <w:lang w:val="es-ES_tradnl"/>
        </w:rPr>
        <w:tab/>
      </w:r>
      <w:r>
        <w:rPr>
          <w:rFonts w:ascii="Arial" w:hAnsi="Arial"/>
          <w:bCs/>
          <w:color w:val="000000"/>
          <w:spacing w:val="-3"/>
          <w:sz w:val="20"/>
          <w:lang w:val="es-ES_tradnl"/>
        </w:rPr>
        <w:tab/>
      </w:r>
      <w:r w:rsidRPr="00C3271D">
        <w:rPr>
          <w:rFonts w:ascii="Arial" w:hAnsi="Arial"/>
          <w:b/>
          <w:bCs/>
          <w:color w:val="000000"/>
          <w:spacing w:val="-3"/>
          <w:sz w:val="20"/>
        </w:rPr>
        <w:t>Rojo</w:t>
      </w:r>
      <w:r w:rsidRPr="00C3271D">
        <w:rPr>
          <w:rFonts w:ascii="Arial" w:hAnsi="Arial"/>
          <w:bCs/>
          <w:color w:val="000000"/>
          <w:spacing w:val="-3"/>
          <w:sz w:val="20"/>
        </w:rPr>
        <w:t xml:space="preserve"> – Sol ardiente 49yr 27-627</w:t>
      </w:r>
    </w:p>
    <w:p w:rsidR="00C3271D" w:rsidRPr="00C3271D" w:rsidRDefault="00C3271D" w:rsidP="00C3271D">
      <w:pPr>
        <w:autoSpaceDE w:val="0"/>
        <w:autoSpaceDN w:val="0"/>
        <w:adjustRightInd w:val="0"/>
        <w:jc w:val="both"/>
        <w:rPr>
          <w:rFonts w:ascii="Arial" w:hAnsi="Arial"/>
          <w:bCs/>
          <w:color w:val="000000"/>
          <w:spacing w:val="-3"/>
          <w:sz w:val="20"/>
        </w:rPr>
      </w:pPr>
    </w:p>
    <w:p w:rsidR="00C3271D" w:rsidRPr="00C3271D" w:rsidRDefault="00C3271D" w:rsidP="00C3271D">
      <w:pPr>
        <w:autoSpaceDE w:val="0"/>
        <w:autoSpaceDN w:val="0"/>
        <w:adjustRightInd w:val="0"/>
        <w:jc w:val="both"/>
        <w:rPr>
          <w:rFonts w:ascii="Arial" w:hAnsi="Arial"/>
          <w:bCs/>
          <w:color w:val="000000"/>
          <w:spacing w:val="-3"/>
          <w:sz w:val="20"/>
        </w:rPr>
      </w:pPr>
    </w:p>
    <w:p w:rsidR="00C3271D" w:rsidRPr="00C3271D" w:rsidRDefault="00C3271D" w:rsidP="00C3271D">
      <w:pPr>
        <w:autoSpaceDE w:val="0"/>
        <w:autoSpaceDN w:val="0"/>
        <w:adjustRightInd w:val="0"/>
        <w:jc w:val="both"/>
        <w:rPr>
          <w:rFonts w:ascii="Arial" w:hAnsi="Arial"/>
          <w:bCs/>
          <w:color w:val="000000"/>
          <w:spacing w:val="-3"/>
          <w:sz w:val="20"/>
        </w:rPr>
      </w:pPr>
    </w:p>
    <w:p w:rsidR="00C3271D" w:rsidRPr="00C3271D" w:rsidRDefault="00C3271D" w:rsidP="00C3271D">
      <w:pPr>
        <w:autoSpaceDE w:val="0"/>
        <w:autoSpaceDN w:val="0"/>
        <w:adjustRightInd w:val="0"/>
        <w:jc w:val="both"/>
        <w:rPr>
          <w:rFonts w:ascii="Arial" w:hAnsi="Arial"/>
          <w:bCs/>
          <w:color w:val="000000"/>
          <w:spacing w:val="-3"/>
          <w:sz w:val="20"/>
        </w:rPr>
      </w:pPr>
      <w:r w:rsidRPr="00C3271D">
        <w:rPr>
          <w:rFonts w:ascii="Arial" w:hAnsi="Arial"/>
          <w:bCs/>
          <w:color w:val="000000"/>
          <w:spacing w:val="-3"/>
          <w:sz w:val="20"/>
        </w:rPr>
        <w:tab/>
      </w:r>
      <w:r w:rsidRPr="00C3271D">
        <w:rPr>
          <w:rFonts w:ascii="Arial" w:hAnsi="Arial"/>
          <w:bCs/>
          <w:color w:val="000000"/>
          <w:spacing w:val="-3"/>
          <w:sz w:val="20"/>
        </w:rPr>
        <w:tab/>
      </w:r>
      <w:r>
        <w:rPr>
          <w:rFonts w:ascii="Arial" w:hAnsi="Arial"/>
          <w:bCs/>
          <w:color w:val="000000"/>
          <w:spacing w:val="-3"/>
          <w:sz w:val="20"/>
        </w:rPr>
        <w:tab/>
      </w:r>
      <w:r>
        <w:rPr>
          <w:rFonts w:ascii="Arial" w:hAnsi="Arial"/>
          <w:bCs/>
          <w:color w:val="000000"/>
          <w:spacing w:val="-3"/>
          <w:sz w:val="20"/>
        </w:rPr>
        <w:tab/>
      </w:r>
      <w:r w:rsidRPr="00C3271D">
        <w:rPr>
          <w:rFonts w:ascii="Arial" w:hAnsi="Arial"/>
          <w:b/>
          <w:bCs/>
          <w:color w:val="000000"/>
          <w:spacing w:val="-3"/>
          <w:sz w:val="20"/>
        </w:rPr>
        <w:t>Naranja</w:t>
      </w:r>
      <w:r w:rsidRPr="00C3271D">
        <w:rPr>
          <w:rFonts w:ascii="Arial" w:hAnsi="Arial"/>
          <w:bCs/>
          <w:color w:val="000000"/>
          <w:spacing w:val="-3"/>
          <w:sz w:val="20"/>
        </w:rPr>
        <w:t xml:space="preserve"> – Naranja explosivo 85yr 38/700</w:t>
      </w:r>
    </w:p>
    <w:p w:rsidR="00C3271D" w:rsidRPr="00C3271D" w:rsidRDefault="00C3271D" w:rsidP="00C3271D">
      <w:pPr>
        <w:autoSpaceDE w:val="0"/>
        <w:autoSpaceDN w:val="0"/>
        <w:adjustRightInd w:val="0"/>
        <w:jc w:val="both"/>
        <w:rPr>
          <w:rFonts w:ascii="Arial" w:hAnsi="Arial"/>
          <w:bCs/>
          <w:color w:val="000000"/>
          <w:spacing w:val="-3"/>
          <w:sz w:val="20"/>
        </w:rPr>
      </w:pPr>
    </w:p>
    <w:p w:rsidR="00C3271D" w:rsidRPr="00C3271D" w:rsidRDefault="00C3271D" w:rsidP="00C3271D">
      <w:pPr>
        <w:autoSpaceDE w:val="0"/>
        <w:autoSpaceDN w:val="0"/>
        <w:adjustRightInd w:val="0"/>
        <w:jc w:val="both"/>
        <w:rPr>
          <w:rFonts w:ascii="Arial" w:hAnsi="Arial"/>
          <w:bCs/>
          <w:color w:val="000000"/>
          <w:spacing w:val="-3"/>
          <w:sz w:val="20"/>
        </w:rPr>
      </w:pPr>
    </w:p>
    <w:p w:rsidR="00C3271D" w:rsidRPr="00C3271D" w:rsidRDefault="00C3271D" w:rsidP="00C3271D">
      <w:pPr>
        <w:autoSpaceDE w:val="0"/>
        <w:autoSpaceDN w:val="0"/>
        <w:adjustRightInd w:val="0"/>
        <w:jc w:val="both"/>
        <w:rPr>
          <w:rFonts w:ascii="Arial" w:hAnsi="Arial"/>
          <w:b/>
          <w:bCs/>
          <w:color w:val="000000"/>
          <w:spacing w:val="-3"/>
          <w:sz w:val="20"/>
        </w:rPr>
      </w:pPr>
    </w:p>
    <w:p w:rsidR="00C3271D" w:rsidRPr="00C3271D" w:rsidRDefault="00C3271D" w:rsidP="00C3271D">
      <w:pPr>
        <w:autoSpaceDE w:val="0"/>
        <w:autoSpaceDN w:val="0"/>
        <w:adjustRightInd w:val="0"/>
        <w:jc w:val="both"/>
        <w:rPr>
          <w:rFonts w:ascii="Arial" w:hAnsi="Arial"/>
          <w:b/>
          <w:bCs/>
          <w:color w:val="000000"/>
          <w:spacing w:val="-3"/>
          <w:sz w:val="20"/>
        </w:rPr>
      </w:pPr>
      <w:r w:rsidRPr="00C3271D">
        <w:rPr>
          <w:rFonts w:ascii="Arial" w:hAnsi="Arial"/>
          <w:b/>
          <w:bCs/>
          <w:color w:val="000000"/>
          <w:spacing w:val="-3"/>
          <w:sz w:val="20"/>
        </w:rPr>
        <w:tab/>
      </w:r>
      <w:r>
        <w:rPr>
          <w:rFonts w:ascii="Arial" w:hAnsi="Arial"/>
          <w:b/>
          <w:bCs/>
          <w:color w:val="000000"/>
          <w:spacing w:val="-3"/>
          <w:sz w:val="20"/>
        </w:rPr>
        <w:tab/>
      </w:r>
      <w:r>
        <w:rPr>
          <w:rFonts w:ascii="Arial" w:hAnsi="Arial"/>
          <w:b/>
          <w:bCs/>
          <w:color w:val="000000"/>
          <w:spacing w:val="-3"/>
          <w:sz w:val="20"/>
        </w:rPr>
        <w:tab/>
      </w:r>
      <w:r>
        <w:rPr>
          <w:rFonts w:ascii="Arial" w:hAnsi="Arial"/>
          <w:b/>
          <w:bCs/>
          <w:color w:val="000000"/>
          <w:spacing w:val="-3"/>
          <w:sz w:val="20"/>
        </w:rPr>
        <w:tab/>
      </w:r>
      <w:r w:rsidRPr="00C3271D">
        <w:rPr>
          <w:rFonts w:ascii="Arial" w:hAnsi="Arial"/>
          <w:b/>
          <w:bCs/>
          <w:color w:val="000000"/>
          <w:spacing w:val="-3"/>
          <w:sz w:val="20"/>
        </w:rPr>
        <w:t xml:space="preserve">Amarillo – </w:t>
      </w:r>
      <w:r w:rsidRPr="00C3271D">
        <w:rPr>
          <w:rFonts w:ascii="Arial" w:hAnsi="Arial"/>
          <w:bCs/>
          <w:color w:val="000000"/>
          <w:spacing w:val="-3"/>
          <w:sz w:val="20"/>
        </w:rPr>
        <w:t>Pascua Glamorosa 34yy 55/082</w:t>
      </w:r>
    </w:p>
    <w:p w:rsidR="00C3271D" w:rsidRPr="00C3271D" w:rsidRDefault="00C3271D" w:rsidP="00C3271D">
      <w:pPr>
        <w:autoSpaceDE w:val="0"/>
        <w:autoSpaceDN w:val="0"/>
        <w:adjustRightInd w:val="0"/>
        <w:jc w:val="both"/>
        <w:rPr>
          <w:rFonts w:ascii="Arial" w:hAnsi="Arial"/>
          <w:bCs/>
          <w:color w:val="000000"/>
          <w:spacing w:val="-3"/>
          <w:sz w:val="20"/>
          <w:lang w:val="es-ES_tradnl"/>
        </w:rPr>
      </w:pPr>
    </w:p>
    <w:p w:rsidR="00C3271D" w:rsidRPr="00C3271D" w:rsidRDefault="00C3271D" w:rsidP="00C3271D">
      <w:pPr>
        <w:autoSpaceDE w:val="0"/>
        <w:autoSpaceDN w:val="0"/>
        <w:adjustRightInd w:val="0"/>
        <w:jc w:val="both"/>
        <w:rPr>
          <w:rFonts w:ascii="Arial" w:hAnsi="Arial"/>
          <w:bCs/>
          <w:color w:val="000000"/>
          <w:spacing w:val="-3"/>
          <w:sz w:val="20"/>
          <w:lang w:val="es-ES_tradnl"/>
        </w:rPr>
      </w:pPr>
    </w:p>
    <w:p w:rsidR="00C3271D" w:rsidRPr="00C3271D" w:rsidRDefault="00C3271D" w:rsidP="00C3271D">
      <w:pPr>
        <w:autoSpaceDE w:val="0"/>
        <w:autoSpaceDN w:val="0"/>
        <w:adjustRightInd w:val="0"/>
        <w:jc w:val="both"/>
        <w:rPr>
          <w:rFonts w:ascii="Arial" w:hAnsi="Arial"/>
          <w:b/>
          <w:bCs/>
          <w:color w:val="000000"/>
          <w:spacing w:val="-3"/>
          <w:sz w:val="20"/>
        </w:rPr>
      </w:pPr>
    </w:p>
    <w:p w:rsidR="00C3271D" w:rsidRPr="00C3271D" w:rsidRDefault="00C3271D" w:rsidP="00C3271D">
      <w:pPr>
        <w:autoSpaceDE w:val="0"/>
        <w:autoSpaceDN w:val="0"/>
        <w:adjustRightInd w:val="0"/>
        <w:jc w:val="both"/>
        <w:rPr>
          <w:rFonts w:ascii="Arial" w:hAnsi="Arial"/>
          <w:bCs/>
          <w:color w:val="000000"/>
          <w:spacing w:val="-3"/>
          <w:sz w:val="20"/>
        </w:rPr>
      </w:pPr>
      <w:r w:rsidRPr="00C3271D">
        <w:rPr>
          <w:rFonts w:ascii="Arial" w:hAnsi="Arial"/>
          <w:b/>
          <w:bCs/>
          <w:color w:val="000000"/>
          <w:spacing w:val="-3"/>
          <w:sz w:val="20"/>
        </w:rPr>
        <w:t>En el cerco exterior:</w:t>
      </w:r>
      <w:r w:rsidRPr="00C3271D">
        <w:rPr>
          <w:rFonts w:ascii="Arial" w:hAnsi="Arial"/>
          <w:bCs/>
          <w:color w:val="000000"/>
          <w:spacing w:val="-3"/>
          <w:sz w:val="20"/>
        </w:rPr>
        <w:t xml:space="preserve"> En el metal desplegado, primero se procederá a aplicar un fondo epoxi color blanco, tipo similar o mejor INCA y luego se le aplicarán dos manos de esmalte sintético, tipo similar o mejor a SATINCA de INCA. Según los colores especificados en las láminas de detalles </w:t>
      </w:r>
      <w:r w:rsidRPr="00F56CDF">
        <w:rPr>
          <w:rFonts w:ascii="Arial" w:hAnsi="Arial"/>
          <w:b/>
          <w:bCs/>
          <w:color w:val="000000"/>
          <w:spacing w:val="-3"/>
          <w:sz w:val="20"/>
          <w:highlight w:val="lightGray"/>
        </w:rPr>
        <w:t>L</w:t>
      </w:r>
      <w:r w:rsidR="00F56CDF" w:rsidRPr="00F56CDF">
        <w:rPr>
          <w:rFonts w:ascii="Arial" w:hAnsi="Arial"/>
          <w:b/>
          <w:bCs/>
          <w:color w:val="000000"/>
          <w:spacing w:val="-3"/>
          <w:sz w:val="20"/>
          <w:highlight w:val="lightGray"/>
        </w:rPr>
        <w:t>5</w:t>
      </w:r>
      <w:r w:rsidRPr="00F56CDF">
        <w:rPr>
          <w:rFonts w:ascii="Arial" w:hAnsi="Arial"/>
          <w:b/>
          <w:bCs/>
          <w:color w:val="000000"/>
          <w:spacing w:val="-3"/>
          <w:sz w:val="20"/>
          <w:highlight w:val="lightGray"/>
        </w:rPr>
        <w:t>U</w:t>
      </w:r>
      <w:r w:rsidR="00F56CDF" w:rsidRPr="00F56CDF">
        <w:rPr>
          <w:rFonts w:ascii="Arial" w:hAnsi="Arial"/>
          <w:b/>
          <w:bCs/>
          <w:color w:val="000000"/>
          <w:spacing w:val="-3"/>
          <w:sz w:val="20"/>
          <w:highlight w:val="lightGray"/>
        </w:rPr>
        <w:t>5</w:t>
      </w:r>
      <w:r w:rsidRPr="00C3271D">
        <w:rPr>
          <w:rFonts w:ascii="Arial" w:hAnsi="Arial"/>
          <w:bCs/>
          <w:color w:val="000000"/>
          <w:spacing w:val="-3"/>
          <w:sz w:val="20"/>
        </w:rPr>
        <w:t>. Para una correcta aplicación se deberán seguir todas las especificaciones del fabricante.</w:t>
      </w:r>
    </w:p>
    <w:p w:rsidR="00F56CDF" w:rsidRPr="00C3271D" w:rsidRDefault="00F56CDF" w:rsidP="00C3271D">
      <w:pPr>
        <w:autoSpaceDE w:val="0"/>
        <w:autoSpaceDN w:val="0"/>
        <w:adjustRightInd w:val="0"/>
        <w:jc w:val="both"/>
        <w:rPr>
          <w:rFonts w:ascii="Arial" w:hAnsi="Arial"/>
          <w:bCs/>
          <w:color w:val="000000"/>
          <w:spacing w:val="-3"/>
          <w:sz w:val="20"/>
          <w:lang w:val="es-ES_tradnl"/>
        </w:rPr>
      </w:pPr>
    </w:p>
    <w:p w:rsidR="00C3271D" w:rsidRPr="00C3271D" w:rsidRDefault="00C3271D" w:rsidP="00C3271D">
      <w:pPr>
        <w:autoSpaceDE w:val="0"/>
        <w:autoSpaceDN w:val="0"/>
        <w:adjustRightInd w:val="0"/>
        <w:jc w:val="both"/>
        <w:rPr>
          <w:rFonts w:ascii="Arial" w:hAnsi="Arial"/>
          <w:bCs/>
          <w:color w:val="000000"/>
          <w:spacing w:val="-3"/>
          <w:sz w:val="20"/>
          <w:lang w:val="es-ES_tradnl"/>
        </w:rPr>
      </w:pPr>
      <w:r w:rsidRPr="00C3271D">
        <w:rPr>
          <w:rFonts w:ascii="Arial" w:hAnsi="Arial"/>
          <w:bCs/>
          <w:noProof/>
          <w:color w:val="000000"/>
          <w:spacing w:val="-3"/>
          <w:sz w:val="20"/>
          <w:lang w:val="es-MX" w:eastAsia="es-MX"/>
        </w:rPr>
        <mc:AlternateContent>
          <mc:Choice Requires="wpg">
            <w:drawing>
              <wp:anchor distT="0" distB="0" distL="114300" distR="114300" simplePos="0" relativeHeight="251659264" behindDoc="1" locked="0" layoutInCell="1" allowOverlap="1" wp14:anchorId="6C9E7A6A" wp14:editId="16CB2667">
                <wp:simplePos x="0" y="0"/>
                <wp:positionH relativeFrom="column">
                  <wp:posOffset>3810</wp:posOffset>
                </wp:positionH>
                <wp:positionV relativeFrom="paragraph">
                  <wp:posOffset>116840</wp:posOffset>
                </wp:positionV>
                <wp:extent cx="1432560" cy="1652905"/>
                <wp:effectExtent l="0" t="0" r="0" b="6350"/>
                <wp:wrapNone/>
                <wp:docPr id="21" name="Grupo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2560" cy="1652905"/>
                          <a:chOff x="1424" y="4309"/>
                          <a:chExt cx="2256" cy="2603"/>
                        </a:xfrm>
                      </wpg:grpSpPr>
                      <pic:pic xmlns:pic="http://schemas.openxmlformats.org/drawingml/2006/picture">
                        <pic:nvPicPr>
                          <pic:cNvPr id="22" name="Imagen 1"/>
                          <pic:cNvPicPr>
                            <a:picLocks noChangeAspect="1" noChangeArrowheads="1"/>
                          </pic:cNvPicPr>
                        </pic:nvPicPr>
                        <pic:blipFill>
                          <a:blip r:embed="rId8" cstate="print">
                            <a:extLst>
                              <a:ext uri="{28A0092B-C50C-407E-A947-70E740481C1C}">
                                <a14:useLocalDpi xmlns:a14="http://schemas.microsoft.com/office/drawing/2010/main" val="0"/>
                              </a:ext>
                            </a:extLst>
                          </a:blip>
                          <a:srcRect l="20721" t="6233" r="8046" b="3050"/>
                          <a:stretch>
                            <a:fillRect/>
                          </a:stretch>
                        </pic:blipFill>
                        <pic:spPr bwMode="auto">
                          <a:xfrm>
                            <a:off x="1424" y="4309"/>
                            <a:ext cx="2256" cy="1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3" name="Imagen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424" y="5075"/>
                            <a:ext cx="2245" cy="1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t="8879" r="4655" b="27954"/>
                          <a:stretch>
                            <a:fillRect/>
                          </a:stretch>
                        </pic:blipFill>
                        <pic:spPr bwMode="auto">
                          <a:xfrm>
                            <a:off x="1424" y="5929"/>
                            <a:ext cx="2256" cy="9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16C2969" id="Grupo 21" o:spid="_x0000_s1026" style="position:absolute;margin-left:.3pt;margin-top:9.2pt;width:112.8pt;height:130.15pt;z-index:-251657216" coordorigin="1424,4309" coordsize="2256,2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">
                <v:shape id="Imagen 1" o:spid="_x0000_s1027" type="#_x0000_t75" style="position:absolute;left:1424;top:4309;width:2256;height:1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">
                  <v:imagedata r:id="rId11" o:title="" croptop="4085f" cropbottom="1999f" cropleft="13580f" cropright="5273f"/>
                </v:shape>
                <v:shape id="Imagen 1" o:spid="_x0000_s1028" type="#_x0000_t75" style="position:absolute;left:1424;top:5075;width:2245;height:14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">
                  <v:imagedata r:id="rId12" o:title=""/>
                </v:shape>
                <v:shape id="Imagen 1" o:spid="_x0000_s1029" type="#_x0000_t75" style="position:absolute;left:1424;top:5929;width:2256;height:9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">
                  <v:imagedata r:id="rId13" o:title="" croptop="5819f" cropbottom="18320f" cropright="3051f"/>
                </v:shape>
              </v:group>
            </w:pict>
          </mc:Fallback>
        </mc:AlternateContent>
      </w:r>
    </w:p>
    <w:p w:rsidR="00C3271D" w:rsidRPr="00C3271D" w:rsidRDefault="00C3271D" w:rsidP="00C3271D">
      <w:pPr>
        <w:autoSpaceDE w:val="0"/>
        <w:autoSpaceDN w:val="0"/>
        <w:adjustRightInd w:val="0"/>
        <w:jc w:val="both"/>
        <w:rPr>
          <w:rFonts w:ascii="Arial" w:hAnsi="Arial"/>
          <w:bCs/>
          <w:color w:val="000000"/>
          <w:spacing w:val="-3"/>
          <w:sz w:val="20"/>
          <w:lang w:val="es-ES_tradnl"/>
        </w:rPr>
      </w:pPr>
      <w:r w:rsidRPr="00C3271D">
        <w:rPr>
          <w:rFonts w:ascii="Arial" w:hAnsi="Arial"/>
          <w:bCs/>
          <w:color w:val="000000"/>
          <w:spacing w:val="-3"/>
          <w:sz w:val="20"/>
          <w:lang w:val="es-ES_tradnl"/>
        </w:rPr>
        <w:tab/>
      </w:r>
      <w:r w:rsidRPr="00C3271D">
        <w:rPr>
          <w:rFonts w:ascii="Arial" w:hAnsi="Arial"/>
          <w:bCs/>
          <w:color w:val="000000"/>
          <w:spacing w:val="-3"/>
          <w:sz w:val="20"/>
          <w:lang w:val="es-ES_tradnl"/>
        </w:rPr>
        <w:tab/>
      </w:r>
      <w:r w:rsidRPr="00C3271D">
        <w:rPr>
          <w:rFonts w:ascii="Arial" w:hAnsi="Arial"/>
          <w:bCs/>
          <w:color w:val="000000"/>
          <w:spacing w:val="-3"/>
          <w:sz w:val="20"/>
          <w:lang w:val="es-ES_tradnl"/>
        </w:rPr>
        <w:tab/>
      </w:r>
    </w:p>
    <w:p w:rsidR="00C3271D" w:rsidRPr="00C3271D" w:rsidRDefault="00C3271D" w:rsidP="00C3271D">
      <w:pPr>
        <w:autoSpaceDE w:val="0"/>
        <w:autoSpaceDN w:val="0"/>
        <w:adjustRightInd w:val="0"/>
        <w:jc w:val="both"/>
        <w:rPr>
          <w:rFonts w:ascii="Arial" w:hAnsi="Arial"/>
          <w:bCs/>
          <w:color w:val="000000"/>
          <w:spacing w:val="-3"/>
          <w:sz w:val="20"/>
        </w:rPr>
      </w:pPr>
      <w:r w:rsidRPr="00C3271D">
        <w:rPr>
          <w:rFonts w:ascii="Arial" w:hAnsi="Arial"/>
          <w:bCs/>
          <w:color w:val="000000"/>
          <w:spacing w:val="-3"/>
          <w:sz w:val="20"/>
          <w:lang w:val="es-ES_tradnl"/>
        </w:rPr>
        <w:tab/>
      </w:r>
      <w:r>
        <w:rPr>
          <w:rFonts w:ascii="Arial" w:hAnsi="Arial"/>
          <w:bCs/>
          <w:color w:val="000000"/>
          <w:spacing w:val="-3"/>
          <w:sz w:val="20"/>
          <w:lang w:val="es-ES_tradnl"/>
        </w:rPr>
        <w:tab/>
      </w:r>
      <w:r>
        <w:rPr>
          <w:rFonts w:ascii="Arial" w:hAnsi="Arial"/>
          <w:bCs/>
          <w:color w:val="000000"/>
          <w:spacing w:val="-3"/>
          <w:sz w:val="20"/>
          <w:lang w:val="es-ES_tradnl"/>
        </w:rPr>
        <w:tab/>
      </w:r>
      <w:r>
        <w:rPr>
          <w:rFonts w:ascii="Arial" w:hAnsi="Arial"/>
          <w:bCs/>
          <w:color w:val="000000"/>
          <w:spacing w:val="-3"/>
          <w:sz w:val="20"/>
          <w:lang w:val="es-ES_tradnl"/>
        </w:rPr>
        <w:tab/>
      </w:r>
      <w:r w:rsidRPr="00C3271D">
        <w:rPr>
          <w:rFonts w:ascii="Arial" w:hAnsi="Arial"/>
          <w:b/>
          <w:bCs/>
          <w:color w:val="000000"/>
          <w:spacing w:val="-3"/>
          <w:sz w:val="20"/>
        </w:rPr>
        <w:t>Rojo</w:t>
      </w:r>
      <w:r w:rsidRPr="00C3271D">
        <w:rPr>
          <w:rFonts w:ascii="Arial" w:hAnsi="Arial"/>
          <w:bCs/>
          <w:color w:val="000000"/>
          <w:spacing w:val="-3"/>
          <w:sz w:val="20"/>
        </w:rPr>
        <w:t xml:space="preserve"> – Sol ardiente 49yr 27-627</w:t>
      </w:r>
    </w:p>
    <w:p w:rsidR="00C3271D" w:rsidRPr="00C3271D" w:rsidRDefault="00C3271D" w:rsidP="00C3271D">
      <w:pPr>
        <w:autoSpaceDE w:val="0"/>
        <w:autoSpaceDN w:val="0"/>
        <w:adjustRightInd w:val="0"/>
        <w:jc w:val="both"/>
        <w:rPr>
          <w:rFonts w:ascii="Arial" w:hAnsi="Arial"/>
          <w:bCs/>
          <w:color w:val="000000"/>
          <w:spacing w:val="-3"/>
          <w:sz w:val="20"/>
        </w:rPr>
      </w:pPr>
    </w:p>
    <w:p w:rsidR="00C3271D" w:rsidRPr="00C3271D" w:rsidRDefault="00C3271D" w:rsidP="00C3271D">
      <w:pPr>
        <w:autoSpaceDE w:val="0"/>
        <w:autoSpaceDN w:val="0"/>
        <w:adjustRightInd w:val="0"/>
        <w:jc w:val="both"/>
        <w:rPr>
          <w:rFonts w:ascii="Arial" w:hAnsi="Arial"/>
          <w:bCs/>
          <w:color w:val="000000"/>
          <w:spacing w:val="-3"/>
          <w:sz w:val="20"/>
        </w:rPr>
      </w:pPr>
    </w:p>
    <w:p w:rsidR="00C3271D" w:rsidRPr="00C3271D" w:rsidRDefault="00C3271D" w:rsidP="00C3271D">
      <w:pPr>
        <w:autoSpaceDE w:val="0"/>
        <w:autoSpaceDN w:val="0"/>
        <w:adjustRightInd w:val="0"/>
        <w:jc w:val="both"/>
        <w:rPr>
          <w:rFonts w:ascii="Arial" w:hAnsi="Arial"/>
          <w:bCs/>
          <w:color w:val="000000"/>
          <w:spacing w:val="-3"/>
          <w:sz w:val="20"/>
        </w:rPr>
      </w:pPr>
    </w:p>
    <w:p w:rsidR="00C3271D" w:rsidRPr="00C3271D" w:rsidRDefault="00C3271D" w:rsidP="00C3271D">
      <w:pPr>
        <w:autoSpaceDE w:val="0"/>
        <w:autoSpaceDN w:val="0"/>
        <w:adjustRightInd w:val="0"/>
        <w:jc w:val="both"/>
        <w:rPr>
          <w:rFonts w:ascii="Arial" w:hAnsi="Arial"/>
          <w:bCs/>
          <w:color w:val="000000"/>
          <w:spacing w:val="-3"/>
          <w:sz w:val="20"/>
        </w:rPr>
      </w:pPr>
      <w:r w:rsidRPr="00C3271D">
        <w:rPr>
          <w:rFonts w:ascii="Arial" w:hAnsi="Arial"/>
          <w:bCs/>
          <w:color w:val="000000"/>
          <w:spacing w:val="-3"/>
          <w:sz w:val="20"/>
        </w:rPr>
        <w:tab/>
      </w:r>
      <w:r w:rsidRPr="00C3271D">
        <w:rPr>
          <w:rFonts w:ascii="Arial" w:hAnsi="Arial"/>
          <w:bCs/>
          <w:color w:val="000000"/>
          <w:spacing w:val="-3"/>
          <w:sz w:val="20"/>
        </w:rPr>
        <w:tab/>
      </w:r>
      <w:r>
        <w:rPr>
          <w:rFonts w:ascii="Arial" w:hAnsi="Arial"/>
          <w:bCs/>
          <w:color w:val="000000"/>
          <w:spacing w:val="-3"/>
          <w:sz w:val="20"/>
        </w:rPr>
        <w:tab/>
      </w:r>
      <w:r>
        <w:rPr>
          <w:rFonts w:ascii="Arial" w:hAnsi="Arial"/>
          <w:bCs/>
          <w:color w:val="000000"/>
          <w:spacing w:val="-3"/>
          <w:sz w:val="20"/>
        </w:rPr>
        <w:tab/>
      </w:r>
      <w:r w:rsidRPr="00C3271D">
        <w:rPr>
          <w:rFonts w:ascii="Arial" w:hAnsi="Arial"/>
          <w:b/>
          <w:bCs/>
          <w:color w:val="000000"/>
          <w:spacing w:val="-3"/>
          <w:sz w:val="20"/>
        </w:rPr>
        <w:t>Naranja</w:t>
      </w:r>
      <w:r w:rsidRPr="00C3271D">
        <w:rPr>
          <w:rFonts w:ascii="Arial" w:hAnsi="Arial"/>
          <w:bCs/>
          <w:color w:val="000000"/>
          <w:spacing w:val="-3"/>
          <w:sz w:val="20"/>
        </w:rPr>
        <w:t xml:space="preserve"> – Naranja explosivo 85yr 38/700</w:t>
      </w:r>
    </w:p>
    <w:p w:rsidR="00C3271D" w:rsidRPr="00C3271D" w:rsidRDefault="00C3271D" w:rsidP="00C3271D">
      <w:pPr>
        <w:autoSpaceDE w:val="0"/>
        <w:autoSpaceDN w:val="0"/>
        <w:adjustRightInd w:val="0"/>
        <w:jc w:val="both"/>
        <w:rPr>
          <w:rFonts w:ascii="Arial" w:hAnsi="Arial"/>
          <w:bCs/>
          <w:color w:val="000000"/>
          <w:spacing w:val="-3"/>
          <w:sz w:val="20"/>
        </w:rPr>
      </w:pPr>
    </w:p>
    <w:p w:rsidR="00C3271D" w:rsidRPr="00C3271D" w:rsidRDefault="00C3271D" w:rsidP="00C3271D">
      <w:pPr>
        <w:autoSpaceDE w:val="0"/>
        <w:autoSpaceDN w:val="0"/>
        <w:adjustRightInd w:val="0"/>
        <w:jc w:val="both"/>
        <w:rPr>
          <w:rFonts w:ascii="Arial" w:hAnsi="Arial"/>
          <w:bCs/>
          <w:color w:val="000000"/>
          <w:spacing w:val="-3"/>
          <w:sz w:val="20"/>
        </w:rPr>
      </w:pPr>
    </w:p>
    <w:p w:rsidR="00C3271D" w:rsidRPr="00C3271D" w:rsidRDefault="00C3271D" w:rsidP="00C3271D">
      <w:pPr>
        <w:autoSpaceDE w:val="0"/>
        <w:autoSpaceDN w:val="0"/>
        <w:adjustRightInd w:val="0"/>
        <w:jc w:val="both"/>
        <w:rPr>
          <w:rFonts w:ascii="Arial" w:hAnsi="Arial"/>
          <w:b/>
          <w:bCs/>
          <w:color w:val="000000"/>
          <w:spacing w:val="-3"/>
          <w:sz w:val="20"/>
        </w:rPr>
      </w:pPr>
    </w:p>
    <w:p w:rsidR="00C3271D" w:rsidRPr="00C3271D" w:rsidRDefault="00C3271D" w:rsidP="00C3271D">
      <w:pPr>
        <w:autoSpaceDE w:val="0"/>
        <w:autoSpaceDN w:val="0"/>
        <w:adjustRightInd w:val="0"/>
        <w:jc w:val="both"/>
        <w:rPr>
          <w:rFonts w:ascii="Arial" w:hAnsi="Arial"/>
          <w:bCs/>
          <w:color w:val="000000"/>
          <w:spacing w:val="-3"/>
          <w:sz w:val="20"/>
          <w:lang w:val="es-ES_tradnl"/>
        </w:rPr>
      </w:pPr>
      <w:r w:rsidRPr="00C3271D">
        <w:rPr>
          <w:rFonts w:ascii="Arial" w:hAnsi="Arial"/>
          <w:b/>
          <w:bCs/>
          <w:color w:val="000000"/>
          <w:spacing w:val="-3"/>
          <w:sz w:val="20"/>
        </w:rPr>
        <w:tab/>
      </w:r>
      <w:r>
        <w:rPr>
          <w:rFonts w:ascii="Arial" w:hAnsi="Arial"/>
          <w:b/>
          <w:bCs/>
          <w:color w:val="000000"/>
          <w:spacing w:val="-3"/>
          <w:sz w:val="20"/>
        </w:rPr>
        <w:tab/>
      </w:r>
      <w:r>
        <w:rPr>
          <w:rFonts w:ascii="Arial" w:hAnsi="Arial"/>
          <w:b/>
          <w:bCs/>
          <w:color w:val="000000"/>
          <w:spacing w:val="-3"/>
          <w:sz w:val="20"/>
        </w:rPr>
        <w:tab/>
      </w:r>
      <w:r>
        <w:rPr>
          <w:rFonts w:ascii="Arial" w:hAnsi="Arial"/>
          <w:b/>
          <w:bCs/>
          <w:color w:val="000000"/>
          <w:spacing w:val="-3"/>
          <w:sz w:val="20"/>
        </w:rPr>
        <w:tab/>
      </w:r>
      <w:r w:rsidRPr="00C3271D">
        <w:rPr>
          <w:rFonts w:ascii="Arial" w:hAnsi="Arial"/>
          <w:b/>
          <w:bCs/>
          <w:color w:val="000000"/>
          <w:spacing w:val="-3"/>
          <w:sz w:val="20"/>
        </w:rPr>
        <w:t xml:space="preserve">Amarillo – </w:t>
      </w:r>
      <w:r w:rsidRPr="00C3271D">
        <w:rPr>
          <w:rFonts w:ascii="Arial" w:hAnsi="Arial"/>
          <w:bCs/>
          <w:color w:val="000000"/>
          <w:spacing w:val="-3"/>
          <w:sz w:val="20"/>
        </w:rPr>
        <w:t>Pascua Glamorosa 34yy 55/082</w:t>
      </w:r>
    </w:p>
    <w:p w:rsidR="00C3271D" w:rsidRPr="00C3271D" w:rsidRDefault="00C3271D" w:rsidP="00C3271D">
      <w:pPr>
        <w:autoSpaceDE w:val="0"/>
        <w:autoSpaceDN w:val="0"/>
        <w:adjustRightInd w:val="0"/>
        <w:jc w:val="both"/>
        <w:rPr>
          <w:rFonts w:ascii="Arial" w:hAnsi="Arial"/>
          <w:bCs/>
          <w:color w:val="000000"/>
          <w:spacing w:val="-3"/>
          <w:sz w:val="20"/>
          <w:lang w:val="es-ES_tradnl"/>
        </w:rPr>
      </w:pPr>
    </w:p>
    <w:p w:rsidR="00B23728" w:rsidRDefault="00B23728" w:rsidP="00AA2776">
      <w:pPr>
        <w:pStyle w:val="Ttulo1"/>
        <w:ind w:left="360"/>
      </w:pPr>
      <w:r>
        <w:br w:type="page"/>
      </w:r>
    </w:p>
    <w:p w:rsidR="003B02D4" w:rsidRPr="00103499" w:rsidRDefault="003B02D4" w:rsidP="0025204B">
      <w:pPr>
        <w:pStyle w:val="Ttulo1"/>
        <w:numPr>
          <w:ilvl w:val="0"/>
          <w:numId w:val="5"/>
        </w:numPr>
        <w:rPr>
          <w:i w:val="0"/>
          <w:sz w:val="28"/>
          <w:szCs w:val="28"/>
        </w:rPr>
      </w:pPr>
      <w:bookmarkStart w:id="144" w:name="_Toc105068146"/>
      <w:r>
        <w:rPr>
          <w:i w:val="0"/>
          <w:sz w:val="28"/>
          <w:szCs w:val="28"/>
        </w:rPr>
        <w:lastRenderedPageBreak/>
        <w:t>INFRAESTRUCTURA</w:t>
      </w:r>
      <w:bookmarkEnd w:id="144"/>
    </w:p>
    <w:p w:rsidR="003F0F26" w:rsidRPr="004724CF" w:rsidRDefault="003F0F26" w:rsidP="003F0F26">
      <w:pPr>
        <w:rPr>
          <w:rFonts w:ascii="Arial" w:hAnsi="Arial"/>
          <w:spacing w:val="-3"/>
          <w:sz w:val="20"/>
        </w:rPr>
      </w:pPr>
    </w:p>
    <w:p w:rsidR="003F0F26" w:rsidRPr="0080399B" w:rsidRDefault="003F0F26" w:rsidP="0025204B">
      <w:pPr>
        <w:pStyle w:val="Ttulo2"/>
        <w:numPr>
          <w:ilvl w:val="1"/>
          <w:numId w:val="5"/>
        </w:numPr>
        <w:rPr>
          <w:rFonts w:cs="Arial"/>
          <w:sz w:val="20"/>
        </w:rPr>
      </w:pPr>
      <w:bookmarkStart w:id="145" w:name="_Toc105068147"/>
      <w:r>
        <w:rPr>
          <w:sz w:val="20"/>
          <w:szCs w:val="20"/>
        </w:rPr>
        <w:t>IMPLANTACIÓN</w:t>
      </w:r>
      <w:bookmarkEnd w:id="145"/>
    </w:p>
    <w:p w:rsidR="00C14961" w:rsidRPr="0038161F" w:rsidRDefault="00C14961" w:rsidP="00C14961">
      <w:pPr>
        <w:tabs>
          <w:tab w:val="left" w:pos="-720"/>
        </w:tabs>
        <w:suppressAutoHyphens/>
        <w:rPr>
          <w:rFonts w:ascii="Arial" w:hAnsi="Arial"/>
          <w:spacing w:val="-3"/>
          <w:sz w:val="20"/>
        </w:rPr>
      </w:pPr>
    </w:p>
    <w:p w:rsidR="00C14961" w:rsidRPr="00C14961" w:rsidRDefault="00C14961" w:rsidP="0025204B">
      <w:pPr>
        <w:pStyle w:val="Ttulo2"/>
        <w:numPr>
          <w:ilvl w:val="2"/>
          <w:numId w:val="5"/>
        </w:numPr>
        <w:tabs>
          <w:tab w:val="left" w:pos="-720"/>
          <w:tab w:val="left" w:pos="0"/>
        </w:tabs>
        <w:rPr>
          <w:sz w:val="20"/>
        </w:rPr>
      </w:pPr>
      <w:bookmarkStart w:id="146" w:name="_Toc105068148"/>
      <w:r w:rsidRPr="00C14961">
        <w:rPr>
          <w:sz w:val="20"/>
        </w:rPr>
        <w:t>Obrador, barrera y vallado</w:t>
      </w:r>
      <w:bookmarkEnd w:id="146"/>
    </w:p>
    <w:p w:rsidR="00C14961" w:rsidRDefault="00C14961" w:rsidP="00C14961">
      <w:pPr>
        <w:keepLines/>
        <w:suppressLineNumbers/>
        <w:suppressAutoHyphens/>
        <w:jc w:val="both"/>
        <w:rPr>
          <w:rFonts w:ascii="Arial" w:hAnsi="Arial"/>
          <w:b/>
          <w:bCs/>
          <w:spacing w:val="-3"/>
          <w:sz w:val="20"/>
        </w:rPr>
      </w:pPr>
    </w:p>
    <w:p w:rsidR="00EB2D1F" w:rsidRDefault="00EB2D1F" w:rsidP="00EB2D1F">
      <w:pPr>
        <w:tabs>
          <w:tab w:val="left" w:pos="-720"/>
        </w:tabs>
        <w:suppressAutoHyphens/>
        <w:jc w:val="both"/>
        <w:rPr>
          <w:rFonts w:ascii="Arial" w:hAnsi="Arial"/>
          <w:color w:val="000000"/>
          <w:spacing w:val="-3"/>
          <w:sz w:val="20"/>
        </w:rPr>
      </w:pPr>
      <w:r>
        <w:rPr>
          <w:rFonts w:ascii="Arial" w:hAnsi="Arial"/>
          <w:color w:val="000000"/>
          <w:spacing w:val="-3"/>
          <w:sz w:val="20"/>
        </w:rPr>
        <w:t>El área a delimitar como Obrador (área de trabajo) dentro de la cual se deberán organizar todas las construcciones provisorias, deberá ser sometida a la aprobación de la Supervisión de Obra.</w:t>
      </w:r>
    </w:p>
    <w:p w:rsidR="00EB2D1F" w:rsidRDefault="00EB2D1F" w:rsidP="00EB2D1F">
      <w:pPr>
        <w:tabs>
          <w:tab w:val="left" w:pos="-720"/>
        </w:tabs>
        <w:suppressAutoHyphens/>
        <w:jc w:val="both"/>
        <w:rPr>
          <w:rFonts w:ascii="Arial" w:hAnsi="Arial" w:cs="Arial"/>
          <w:spacing w:val="-3"/>
          <w:sz w:val="20"/>
          <w:lang w:val="es-UY"/>
        </w:rPr>
      </w:pPr>
      <w:r>
        <w:rPr>
          <w:rFonts w:ascii="Arial" w:hAnsi="Arial"/>
          <w:color w:val="000000"/>
          <w:spacing w:val="-3"/>
          <w:sz w:val="20"/>
        </w:rPr>
        <w:t xml:space="preserve">Se deberá colocar una valla según se indica en la Memoria Constructiva General y en un todo de acuerdo con las Ordenanzas Municipales y Nacionales vigentes contando en todo momento con la </w:t>
      </w:r>
      <w:r w:rsidRPr="00371DD4">
        <w:rPr>
          <w:rFonts w:ascii="Arial" w:hAnsi="Arial" w:cs="Arial"/>
          <w:spacing w:val="-3"/>
          <w:sz w:val="20"/>
          <w:lang w:val="es-UY"/>
        </w:rPr>
        <w:t>aproba</w:t>
      </w:r>
      <w:r>
        <w:rPr>
          <w:rFonts w:ascii="Arial" w:hAnsi="Arial" w:cs="Arial"/>
          <w:spacing w:val="-3"/>
          <w:sz w:val="20"/>
          <w:lang w:val="es-UY"/>
        </w:rPr>
        <w:t>ción de</w:t>
      </w:r>
      <w:r w:rsidRPr="00371DD4">
        <w:rPr>
          <w:rFonts w:ascii="Arial" w:hAnsi="Arial" w:cs="Arial"/>
          <w:spacing w:val="-3"/>
          <w:sz w:val="20"/>
          <w:lang w:val="es-UY"/>
        </w:rPr>
        <w:t xml:space="preserve"> la Supervisión de la Obra.</w:t>
      </w:r>
    </w:p>
    <w:p w:rsidR="00C14961" w:rsidRPr="0038161F" w:rsidRDefault="00C14961" w:rsidP="00C14961">
      <w:pPr>
        <w:tabs>
          <w:tab w:val="left" w:pos="-720"/>
        </w:tabs>
        <w:suppressAutoHyphens/>
        <w:rPr>
          <w:rFonts w:ascii="Arial" w:hAnsi="Arial"/>
          <w:spacing w:val="-3"/>
          <w:sz w:val="20"/>
        </w:rPr>
      </w:pPr>
    </w:p>
    <w:p w:rsidR="00C14961" w:rsidRPr="00C14961" w:rsidRDefault="00C14961" w:rsidP="0025204B">
      <w:pPr>
        <w:pStyle w:val="Ttulo2"/>
        <w:numPr>
          <w:ilvl w:val="2"/>
          <w:numId w:val="5"/>
        </w:numPr>
        <w:tabs>
          <w:tab w:val="left" w:pos="-720"/>
          <w:tab w:val="left" w:pos="0"/>
        </w:tabs>
        <w:rPr>
          <w:sz w:val="20"/>
        </w:rPr>
      </w:pPr>
      <w:bookmarkStart w:id="147" w:name="_Toc105068149"/>
      <w:r w:rsidRPr="00C14961">
        <w:rPr>
          <w:sz w:val="20"/>
        </w:rPr>
        <w:t>Oficinas y Servicios</w:t>
      </w:r>
      <w:bookmarkEnd w:id="147"/>
    </w:p>
    <w:p w:rsidR="00C14961" w:rsidRDefault="00C14961" w:rsidP="00C14961">
      <w:pPr>
        <w:tabs>
          <w:tab w:val="left" w:pos="-720"/>
        </w:tabs>
        <w:suppressAutoHyphens/>
        <w:jc w:val="both"/>
        <w:rPr>
          <w:rFonts w:ascii="Arial" w:hAnsi="Arial"/>
          <w:b/>
          <w:bCs/>
          <w:sz w:val="20"/>
        </w:rPr>
      </w:pPr>
    </w:p>
    <w:p w:rsidR="00EB2D1F" w:rsidRDefault="00EB2D1F" w:rsidP="00EB2D1F">
      <w:pPr>
        <w:tabs>
          <w:tab w:val="left" w:pos="-720"/>
        </w:tabs>
        <w:suppressAutoHyphens/>
        <w:jc w:val="both"/>
        <w:rPr>
          <w:rFonts w:ascii="Arial" w:hAnsi="Arial"/>
          <w:color w:val="000000"/>
          <w:spacing w:val="-3"/>
          <w:sz w:val="20"/>
        </w:rPr>
      </w:pPr>
      <w:r>
        <w:rPr>
          <w:rFonts w:ascii="Arial" w:hAnsi="Arial"/>
          <w:color w:val="000000"/>
          <w:spacing w:val="-3"/>
          <w:sz w:val="20"/>
        </w:rPr>
        <w:t>El Contratista deberá realizar las oficinas y servicios de acuerdo a la reglamentación vigente y a la Memoria Constructiva General, en el área destinada a Obrador contando en todo momento con la aprobación de la Supervisión de Obra (área y ubicación).</w:t>
      </w:r>
    </w:p>
    <w:p w:rsidR="00C14961" w:rsidRPr="0038161F" w:rsidRDefault="00C14961" w:rsidP="00C14961">
      <w:pPr>
        <w:tabs>
          <w:tab w:val="left" w:pos="-720"/>
        </w:tabs>
        <w:suppressAutoHyphens/>
        <w:rPr>
          <w:rFonts w:ascii="Arial" w:hAnsi="Arial"/>
          <w:spacing w:val="-3"/>
          <w:sz w:val="20"/>
        </w:rPr>
      </w:pPr>
    </w:p>
    <w:p w:rsidR="00C14961" w:rsidRPr="00C14961" w:rsidRDefault="00C14961" w:rsidP="0025204B">
      <w:pPr>
        <w:pStyle w:val="Ttulo2"/>
        <w:numPr>
          <w:ilvl w:val="2"/>
          <w:numId w:val="5"/>
        </w:numPr>
        <w:tabs>
          <w:tab w:val="left" w:pos="-720"/>
          <w:tab w:val="left" w:pos="0"/>
        </w:tabs>
        <w:rPr>
          <w:sz w:val="20"/>
        </w:rPr>
      </w:pPr>
      <w:bookmarkStart w:id="148" w:name="_Toc105068150"/>
      <w:r>
        <w:rPr>
          <w:sz w:val="20"/>
        </w:rPr>
        <w:t>Cartel</w:t>
      </w:r>
      <w:bookmarkEnd w:id="148"/>
    </w:p>
    <w:p w:rsidR="00C14961" w:rsidRDefault="00C14961" w:rsidP="00C14961">
      <w:pPr>
        <w:tabs>
          <w:tab w:val="left" w:pos="-720"/>
        </w:tabs>
        <w:suppressAutoHyphens/>
        <w:jc w:val="both"/>
        <w:rPr>
          <w:rFonts w:ascii="Arial" w:hAnsi="Arial"/>
          <w:b/>
          <w:bCs/>
          <w:sz w:val="20"/>
        </w:rPr>
      </w:pPr>
    </w:p>
    <w:p w:rsidR="00EB2D1F" w:rsidRDefault="00EB2D1F" w:rsidP="00EB2D1F">
      <w:pPr>
        <w:tabs>
          <w:tab w:val="left" w:pos="-720"/>
        </w:tabs>
        <w:suppressAutoHyphens/>
        <w:jc w:val="both"/>
        <w:rPr>
          <w:rFonts w:ascii="Arial" w:hAnsi="Arial"/>
          <w:color w:val="000000"/>
          <w:spacing w:val="-3"/>
          <w:sz w:val="20"/>
        </w:rPr>
      </w:pPr>
      <w:r>
        <w:rPr>
          <w:rFonts w:ascii="Arial" w:hAnsi="Arial"/>
          <w:color w:val="000000"/>
          <w:spacing w:val="-3"/>
          <w:sz w:val="20"/>
        </w:rPr>
        <w:t>El Contratista suministrará y colocará el cartel de obra, en un sitio bien visible indicado por la Supervisión de Obra, con las medidas y diseño detallado en el Pliego de Condiciones Particulares.</w:t>
      </w:r>
    </w:p>
    <w:p w:rsidR="00C14961" w:rsidRPr="0038161F" w:rsidRDefault="00C14961" w:rsidP="00C14961">
      <w:pPr>
        <w:tabs>
          <w:tab w:val="left" w:pos="-720"/>
        </w:tabs>
        <w:suppressAutoHyphens/>
        <w:rPr>
          <w:rFonts w:ascii="Arial" w:hAnsi="Arial"/>
          <w:spacing w:val="-3"/>
          <w:sz w:val="20"/>
        </w:rPr>
      </w:pPr>
    </w:p>
    <w:p w:rsidR="00C14961" w:rsidRPr="00C14961" w:rsidRDefault="009F0544" w:rsidP="0025204B">
      <w:pPr>
        <w:pStyle w:val="Ttulo2"/>
        <w:numPr>
          <w:ilvl w:val="2"/>
          <w:numId w:val="5"/>
        </w:numPr>
        <w:tabs>
          <w:tab w:val="left" w:pos="-720"/>
          <w:tab w:val="left" w:pos="0"/>
        </w:tabs>
        <w:rPr>
          <w:sz w:val="20"/>
        </w:rPr>
      </w:pPr>
      <w:bookmarkStart w:id="149" w:name="_Toc105068151"/>
      <w:r>
        <w:rPr>
          <w:sz w:val="20"/>
        </w:rPr>
        <w:t>Tramitación, p</w:t>
      </w:r>
      <w:r w:rsidR="00C14961" w:rsidRPr="00C14961">
        <w:rPr>
          <w:sz w:val="20"/>
        </w:rPr>
        <w:t>lanos</w:t>
      </w:r>
      <w:r w:rsidR="00CC6B65">
        <w:rPr>
          <w:sz w:val="20"/>
        </w:rPr>
        <w:t xml:space="preserve"> y manual de mantenimiento</w:t>
      </w:r>
      <w:bookmarkEnd w:id="149"/>
    </w:p>
    <w:p w:rsidR="00C14961" w:rsidRDefault="00C14961" w:rsidP="00C14961">
      <w:pPr>
        <w:tabs>
          <w:tab w:val="left" w:pos="-720"/>
        </w:tabs>
        <w:suppressAutoHyphens/>
        <w:jc w:val="both"/>
        <w:rPr>
          <w:rFonts w:ascii="Arial" w:hAnsi="Arial"/>
          <w:b/>
          <w:bCs/>
          <w:sz w:val="20"/>
        </w:rPr>
      </w:pPr>
    </w:p>
    <w:p w:rsidR="009F0544" w:rsidRPr="00B449AD" w:rsidRDefault="009F0544" w:rsidP="009F0544">
      <w:pPr>
        <w:tabs>
          <w:tab w:val="left" w:pos="-720"/>
        </w:tabs>
        <w:suppressAutoHyphens/>
        <w:jc w:val="both"/>
        <w:rPr>
          <w:rFonts w:ascii="Arial" w:hAnsi="Arial" w:cs="Arial"/>
          <w:spacing w:val="-3"/>
          <w:sz w:val="20"/>
        </w:rPr>
      </w:pPr>
      <w:r w:rsidRPr="00B449AD">
        <w:rPr>
          <w:rFonts w:ascii="Arial" w:hAnsi="Arial" w:cs="Arial"/>
          <w:spacing w:val="-3"/>
          <w:sz w:val="20"/>
        </w:rPr>
        <w:t>Según se establece en el Pliego de Condiciones Generales el Contratista se encargará de realizar todas las gestiones ante las autoridades nacionales y municipales a los efectos de obtener todos los permisos y habilitaciones finales que correspondan a la obra.</w:t>
      </w:r>
    </w:p>
    <w:p w:rsidR="009F0544" w:rsidRPr="00B449AD" w:rsidRDefault="009F0544" w:rsidP="009F0544">
      <w:pPr>
        <w:tabs>
          <w:tab w:val="left" w:pos="-720"/>
        </w:tabs>
        <w:suppressAutoHyphens/>
        <w:jc w:val="both"/>
        <w:rPr>
          <w:rFonts w:ascii="Arial" w:hAnsi="Arial" w:cs="Arial"/>
          <w:spacing w:val="-3"/>
          <w:sz w:val="20"/>
        </w:rPr>
      </w:pPr>
      <w:r w:rsidRPr="00B449AD">
        <w:rPr>
          <w:rFonts w:ascii="Arial" w:hAnsi="Arial" w:cs="Arial"/>
          <w:spacing w:val="-3"/>
          <w:sz w:val="20"/>
        </w:rPr>
        <w:t>Para esto se deberán confeccionar todos los planos, recaudos, formularios y material solicitado de acuerdo a la normativa vigente y todas las copias necesarias serán a cargo del Contratista.</w:t>
      </w:r>
    </w:p>
    <w:p w:rsidR="009F0544" w:rsidRDefault="009F0544" w:rsidP="009F0544">
      <w:pPr>
        <w:tabs>
          <w:tab w:val="left" w:pos="0"/>
        </w:tabs>
        <w:suppressAutoHyphens/>
        <w:jc w:val="both"/>
        <w:rPr>
          <w:rFonts w:ascii="Arial" w:hAnsi="Arial" w:cs="Arial"/>
          <w:spacing w:val="-3"/>
          <w:sz w:val="20"/>
        </w:rPr>
      </w:pPr>
    </w:p>
    <w:p w:rsidR="009F0544" w:rsidRPr="008E793E" w:rsidRDefault="009F0544" w:rsidP="009F0544">
      <w:pPr>
        <w:tabs>
          <w:tab w:val="left" w:pos="0"/>
        </w:tabs>
        <w:suppressAutoHyphens/>
        <w:jc w:val="both"/>
        <w:rPr>
          <w:rFonts w:ascii="Arial" w:hAnsi="Arial" w:cs="Arial"/>
          <w:spacing w:val="-3"/>
          <w:sz w:val="20"/>
        </w:rPr>
      </w:pPr>
      <w:r w:rsidRPr="008E793E">
        <w:rPr>
          <w:rFonts w:ascii="Arial" w:hAnsi="Arial" w:cs="Arial"/>
          <w:spacing w:val="-3"/>
          <w:sz w:val="20"/>
        </w:rPr>
        <w:t xml:space="preserve">De acuerdo al Pliego de Condiciones Generales el Contratista realizará a su cargo los ajustes en la totalidad de los planos en un todo de acuerdo a la obra.  </w:t>
      </w:r>
    </w:p>
    <w:p w:rsidR="009F0544" w:rsidRDefault="009F0544" w:rsidP="009F0544">
      <w:pPr>
        <w:tabs>
          <w:tab w:val="left" w:pos="0"/>
        </w:tabs>
        <w:suppressAutoHyphens/>
        <w:jc w:val="both"/>
        <w:rPr>
          <w:rFonts w:ascii="Arial" w:hAnsi="Arial" w:cs="Arial"/>
          <w:spacing w:val="-3"/>
          <w:sz w:val="20"/>
        </w:rPr>
      </w:pPr>
      <w:r w:rsidRPr="008E793E">
        <w:rPr>
          <w:rFonts w:ascii="Arial" w:hAnsi="Arial" w:cs="Arial"/>
          <w:spacing w:val="-3"/>
          <w:sz w:val="20"/>
        </w:rPr>
        <w:t>Al finalizar la obra</w:t>
      </w:r>
      <w:r>
        <w:rPr>
          <w:rFonts w:ascii="Arial" w:hAnsi="Arial" w:cs="Arial"/>
          <w:spacing w:val="-3"/>
          <w:sz w:val="20"/>
        </w:rPr>
        <w:t xml:space="preserve"> se</w:t>
      </w:r>
      <w:r w:rsidRPr="008E793E">
        <w:rPr>
          <w:rFonts w:ascii="Arial" w:hAnsi="Arial" w:cs="Arial"/>
          <w:spacing w:val="-3"/>
          <w:sz w:val="20"/>
        </w:rPr>
        <w:t xml:space="preserve"> entregará a la Administración tres juegos de copias de planos debidamente actualizados y del correspondiente Manual de Mantenimiento completo incluido en </w:t>
      </w:r>
      <w:r w:rsidRPr="00251D5E">
        <w:rPr>
          <w:rFonts w:ascii="Arial" w:hAnsi="Arial" w:cs="Arial"/>
          <w:spacing w:val="-3"/>
          <w:sz w:val="20"/>
          <w:highlight w:val="lightGray"/>
        </w:rPr>
        <w:t>Anexo K</w:t>
      </w:r>
      <w:r w:rsidRPr="008E793E">
        <w:rPr>
          <w:rFonts w:ascii="Arial" w:hAnsi="Arial" w:cs="Arial"/>
          <w:spacing w:val="-3"/>
          <w:sz w:val="20"/>
        </w:rPr>
        <w:t>, así como los juegos originales de los permisos tramitados y obtenidos con su respectiva final de obra.</w:t>
      </w:r>
    </w:p>
    <w:p w:rsidR="009F0544" w:rsidRDefault="009F0544" w:rsidP="009F0544">
      <w:pPr>
        <w:tabs>
          <w:tab w:val="left" w:pos="0"/>
        </w:tabs>
        <w:suppressAutoHyphens/>
        <w:jc w:val="both"/>
        <w:rPr>
          <w:rFonts w:ascii="Arial" w:hAnsi="Arial" w:cs="Arial"/>
          <w:spacing w:val="-3"/>
          <w:sz w:val="20"/>
        </w:rPr>
      </w:pPr>
      <w:r>
        <w:rPr>
          <w:rFonts w:ascii="Arial" w:hAnsi="Arial"/>
          <w:spacing w:val="-3"/>
          <w:sz w:val="20"/>
        </w:rPr>
        <w:t xml:space="preserve">También se adjunta en el </w:t>
      </w:r>
      <w:r w:rsidRPr="00251D5E">
        <w:rPr>
          <w:rFonts w:ascii="Arial" w:hAnsi="Arial"/>
          <w:spacing w:val="-3"/>
          <w:sz w:val="20"/>
          <w:highlight w:val="lightGray"/>
        </w:rPr>
        <w:t>Anexo K</w:t>
      </w:r>
      <w:r>
        <w:rPr>
          <w:rFonts w:ascii="Arial" w:hAnsi="Arial"/>
          <w:spacing w:val="-3"/>
          <w:sz w:val="20"/>
        </w:rPr>
        <w:t>, las fichas del “</w:t>
      </w:r>
      <w:r w:rsidRPr="007A6A99">
        <w:rPr>
          <w:rFonts w:ascii="Arial" w:hAnsi="Arial"/>
          <w:i/>
          <w:spacing w:val="-3"/>
          <w:sz w:val="20"/>
        </w:rPr>
        <w:t>MANUAL AN</w:t>
      </w:r>
      <w:r>
        <w:rPr>
          <w:rFonts w:ascii="Arial" w:hAnsi="Arial"/>
          <w:i/>
          <w:spacing w:val="-3"/>
          <w:sz w:val="20"/>
        </w:rPr>
        <w:t>B</w:t>
      </w:r>
      <w:r w:rsidRPr="007A6A99">
        <w:rPr>
          <w:rFonts w:ascii="Arial" w:hAnsi="Arial"/>
          <w:i/>
          <w:spacing w:val="-3"/>
          <w:sz w:val="20"/>
        </w:rPr>
        <w:t>REVIADO</w:t>
      </w:r>
      <w:r>
        <w:rPr>
          <w:rFonts w:ascii="Arial" w:hAnsi="Arial"/>
          <w:spacing w:val="-3"/>
          <w:sz w:val="20"/>
        </w:rPr>
        <w:t>”, las cuales deberán ser completadas y/o modificadas en coordinación con las autoridades del centro educativo para que el mismo contenga toda la información concerniente a las características materiales y de funcionamiento del edificio y se coordinen las acciones de mantenimiento generales y particulares del centro. Se entregará una copia en papel del manual terminado al centro y otra en formato digital y papel a PAEMFE.</w:t>
      </w:r>
    </w:p>
    <w:p w:rsidR="00375D02" w:rsidRPr="0038161F" w:rsidRDefault="00375D02" w:rsidP="00375D02">
      <w:pPr>
        <w:tabs>
          <w:tab w:val="left" w:pos="-720"/>
        </w:tabs>
        <w:suppressAutoHyphens/>
        <w:rPr>
          <w:rFonts w:ascii="Arial" w:hAnsi="Arial"/>
          <w:spacing w:val="-3"/>
          <w:sz w:val="20"/>
        </w:rPr>
      </w:pPr>
    </w:p>
    <w:p w:rsidR="00375D02" w:rsidRPr="00375D02" w:rsidRDefault="00375D02" w:rsidP="0025204B">
      <w:pPr>
        <w:pStyle w:val="Ttulo2"/>
        <w:numPr>
          <w:ilvl w:val="2"/>
          <w:numId w:val="5"/>
        </w:numPr>
        <w:tabs>
          <w:tab w:val="left" w:pos="-720"/>
          <w:tab w:val="left" w:pos="0"/>
        </w:tabs>
        <w:rPr>
          <w:sz w:val="20"/>
        </w:rPr>
      </w:pPr>
      <w:bookmarkStart w:id="150" w:name="_Toc105068152"/>
      <w:r w:rsidRPr="00375D02">
        <w:rPr>
          <w:sz w:val="20"/>
        </w:rPr>
        <w:t>Barreras</w:t>
      </w:r>
      <w:r w:rsidR="009F0544">
        <w:rPr>
          <w:sz w:val="20"/>
        </w:rPr>
        <w:t xml:space="preserve"> y</w:t>
      </w:r>
      <w:r w:rsidRPr="00375D02">
        <w:rPr>
          <w:sz w:val="20"/>
        </w:rPr>
        <w:t xml:space="preserve"> vallados, pasarelas y andamios interiores</w:t>
      </w:r>
      <w:bookmarkEnd w:id="150"/>
    </w:p>
    <w:p w:rsidR="00EB2D1F" w:rsidRPr="00DA3F28" w:rsidRDefault="00EB2D1F" w:rsidP="00EB2D1F">
      <w:pPr>
        <w:tabs>
          <w:tab w:val="left" w:pos="-720"/>
        </w:tabs>
        <w:suppressAutoHyphens/>
        <w:jc w:val="both"/>
        <w:rPr>
          <w:rFonts w:ascii="Arial" w:hAnsi="Arial" w:cs="Arial"/>
          <w:b/>
          <w:spacing w:val="-3"/>
          <w:sz w:val="20"/>
          <w:lang w:val="es-UY"/>
        </w:rPr>
      </w:pPr>
    </w:p>
    <w:p w:rsidR="009F0544" w:rsidRPr="008E793E" w:rsidRDefault="009F0544" w:rsidP="009F0544">
      <w:pPr>
        <w:tabs>
          <w:tab w:val="left" w:pos="-720"/>
        </w:tabs>
        <w:suppressAutoHyphens/>
        <w:jc w:val="both"/>
        <w:rPr>
          <w:rFonts w:ascii="Arial" w:hAnsi="Arial"/>
          <w:color w:val="000000"/>
          <w:spacing w:val="-3"/>
          <w:sz w:val="20"/>
        </w:rPr>
      </w:pPr>
      <w:r w:rsidRPr="008E793E">
        <w:rPr>
          <w:rFonts w:ascii="Arial" w:hAnsi="Arial"/>
          <w:color w:val="000000"/>
          <w:spacing w:val="-3"/>
          <w:sz w:val="20"/>
        </w:rPr>
        <w:t>Se deberá colocar una valla según se indica en la Memoria Constructiva General y en un todo de acuerdo con las Ordenanzas Municipales y nacionales vigentes.</w:t>
      </w:r>
    </w:p>
    <w:p w:rsidR="009F0544" w:rsidRDefault="009F0544" w:rsidP="009F0544">
      <w:pPr>
        <w:tabs>
          <w:tab w:val="left" w:pos="0"/>
        </w:tabs>
        <w:suppressAutoHyphens/>
        <w:jc w:val="both"/>
        <w:rPr>
          <w:rFonts w:ascii="Arial" w:hAnsi="Arial"/>
          <w:bCs/>
          <w:color w:val="000000"/>
          <w:spacing w:val="-3"/>
          <w:sz w:val="20"/>
        </w:rPr>
      </w:pPr>
      <w:r w:rsidRPr="008E793E">
        <w:rPr>
          <w:rFonts w:ascii="Arial" w:hAnsi="Arial" w:cs="Arial"/>
          <w:bCs/>
          <w:color w:val="000000"/>
          <w:spacing w:val="-3"/>
          <w:sz w:val="20"/>
        </w:rPr>
        <w:t xml:space="preserve">Se deberá delimitar el área de trabajo evitando el acceso a ésta de personas ajenas a la obra y la </w:t>
      </w:r>
      <w:r>
        <w:rPr>
          <w:rFonts w:ascii="Arial" w:hAnsi="Arial" w:cs="Arial"/>
          <w:bCs/>
          <w:spacing w:val="-3"/>
          <w:sz w:val="20"/>
        </w:rPr>
        <w:t>diseminación de polvo</w:t>
      </w:r>
      <w:r w:rsidRPr="00C46A65">
        <w:rPr>
          <w:rFonts w:ascii="Arial" w:hAnsi="Arial" w:cs="Arial"/>
          <w:bCs/>
          <w:spacing w:val="-3"/>
          <w:sz w:val="20"/>
        </w:rPr>
        <w:t>. D</w:t>
      </w:r>
      <w:r w:rsidRPr="00C46A65">
        <w:rPr>
          <w:rFonts w:ascii="Arial" w:hAnsi="Arial"/>
          <w:spacing w:val="-3"/>
          <w:sz w:val="20"/>
        </w:rPr>
        <w:t>entro de la misma se deberán organizar todas las construcciones provisorias, y estará supeditada a la aprobación de la Supervisión de Obra.</w:t>
      </w:r>
      <w:r w:rsidRPr="00C46A65">
        <w:rPr>
          <w:rFonts w:ascii="Arial" w:hAnsi="Arial"/>
          <w:spacing w:val="-3"/>
          <w:sz w:val="20"/>
          <w:lang w:val="es-UY"/>
        </w:rPr>
        <w:t xml:space="preserve"> Dicho vallado deberá cumplir con las siguientes características: tendrá como mínimo 2,5 metros de altura, será realizado con materiales que le otorguen rigidez, deberá ser opaco y resistente. Este vallado se deberá mantener en buen estado durante el transcurso</w:t>
      </w:r>
      <w:r w:rsidRPr="008E793E">
        <w:rPr>
          <w:rFonts w:ascii="Arial" w:hAnsi="Arial"/>
          <w:spacing w:val="-3"/>
          <w:sz w:val="20"/>
          <w:lang w:val="es-UY"/>
        </w:rPr>
        <w:t xml:space="preserve"> de las obras debiéndose reparar y reubicarse las veces que sean necesarias según lo dispuesto por la Supervisión de Obra. Deberá ser sometido a la aprobación de la Supervisión de la Obra.</w:t>
      </w:r>
    </w:p>
    <w:p w:rsidR="00EB2D1F" w:rsidRPr="00DA3F28" w:rsidRDefault="00EB2D1F" w:rsidP="009F0544">
      <w:pPr>
        <w:tabs>
          <w:tab w:val="left" w:pos="0"/>
        </w:tabs>
        <w:suppressAutoHyphens/>
        <w:ind w:left="720"/>
        <w:jc w:val="both"/>
        <w:rPr>
          <w:rFonts w:ascii="Arial" w:hAnsi="Arial"/>
          <w:bCs/>
          <w:color w:val="000000"/>
          <w:spacing w:val="-3"/>
          <w:sz w:val="20"/>
        </w:rPr>
      </w:pPr>
    </w:p>
    <w:p w:rsidR="00BF5E19" w:rsidRPr="004724CF" w:rsidRDefault="00BF5E19" w:rsidP="00BF5E19">
      <w:pPr>
        <w:rPr>
          <w:rFonts w:ascii="Arial" w:hAnsi="Arial"/>
          <w:spacing w:val="-3"/>
          <w:sz w:val="20"/>
        </w:rPr>
      </w:pPr>
    </w:p>
    <w:p w:rsidR="00BF5E19" w:rsidRPr="001A5F93" w:rsidRDefault="00BF5E19" w:rsidP="0025204B">
      <w:pPr>
        <w:pStyle w:val="Ttulo2"/>
        <w:numPr>
          <w:ilvl w:val="1"/>
          <w:numId w:val="5"/>
        </w:numPr>
        <w:rPr>
          <w:sz w:val="20"/>
          <w:szCs w:val="20"/>
        </w:rPr>
      </w:pPr>
      <w:bookmarkStart w:id="151" w:name="_Toc105068153"/>
      <w:r w:rsidRPr="001A5F93">
        <w:rPr>
          <w:sz w:val="20"/>
          <w:szCs w:val="20"/>
        </w:rPr>
        <w:lastRenderedPageBreak/>
        <w:t>REPLANTEO</w:t>
      </w:r>
      <w:bookmarkEnd w:id="151"/>
    </w:p>
    <w:p w:rsidR="00BF5E19" w:rsidRDefault="00BF5E19" w:rsidP="00BF5E19">
      <w:pPr>
        <w:tabs>
          <w:tab w:val="left" w:pos="-720"/>
        </w:tabs>
        <w:suppressAutoHyphens/>
        <w:ind w:left="1065"/>
        <w:jc w:val="both"/>
        <w:rPr>
          <w:rFonts w:ascii="Arial" w:hAnsi="Arial"/>
          <w:b/>
          <w:color w:val="000000"/>
          <w:spacing w:val="-3"/>
          <w:sz w:val="20"/>
        </w:rPr>
      </w:pPr>
    </w:p>
    <w:p w:rsidR="00BF5E19" w:rsidRDefault="00BF5E19" w:rsidP="00BF5E19">
      <w:pPr>
        <w:shd w:val="clear" w:color="auto" w:fill="FFFFFF"/>
        <w:jc w:val="both"/>
        <w:rPr>
          <w:rFonts w:ascii="Arial" w:hAnsi="Arial"/>
          <w:sz w:val="20"/>
        </w:rPr>
      </w:pPr>
      <w:r>
        <w:rPr>
          <w:rFonts w:ascii="Arial" w:hAnsi="Arial"/>
          <w:sz w:val="20"/>
        </w:rPr>
        <w:t xml:space="preserve">Se realizará en un todo de acuerdo con la Memoria Constructiva General y con la lámina </w:t>
      </w:r>
      <w:r w:rsidRPr="00251D5E">
        <w:rPr>
          <w:rFonts w:ascii="Arial" w:hAnsi="Arial"/>
          <w:sz w:val="20"/>
          <w:highlight w:val="lightGray"/>
        </w:rPr>
        <w:t>L3U3</w:t>
      </w:r>
      <w:r w:rsidRPr="00B85524">
        <w:rPr>
          <w:rFonts w:ascii="Arial" w:hAnsi="Arial"/>
          <w:sz w:val="20"/>
        </w:rPr>
        <w:t>.</w:t>
      </w:r>
    </w:p>
    <w:p w:rsidR="00BF5E19" w:rsidRDefault="00BF5E19" w:rsidP="00BF5E19">
      <w:pPr>
        <w:tabs>
          <w:tab w:val="left" w:pos="0"/>
        </w:tabs>
        <w:suppressAutoHyphens/>
        <w:jc w:val="both"/>
        <w:rPr>
          <w:rFonts w:ascii="Arial" w:hAnsi="Arial"/>
          <w:b/>
          <w:color w:val="000000"/>
          <w:spacing w:val="-3"/>
          <w:sz w:val="20"/>
        </w:rPr>
      </w:pPr>
    </w:p>
    <w:p w:rsidR="00BF5E19" w:rsidRDefault="00BF5E19" w:rsidP="00BF5E19">
      <w:pPr>
        <w:pStyle w:val="Textoindependiente2"/>
        <w:rPr>
          <w:sz w:val="20"/>
        </w:rPr>
      </w:pPr>
      <w:r>
        <w:rPr>
          <w:sz w:val="20"/>
        </w:rPr>
        <w:t xml:space="preserve">Hecha la implantación a satisfacción del Supervisor de Obra y el Director de la Obra, se procederá de acuerdo con los plazos establecidos en los Pliegos al replanteo. </w:t>
      </w:r>
    </w:p>
    <w:p w:rsidR="00BF5E19" w:rsidRDefault="00BF5E19" w:rsidP="00BF5E19">
      <w:pPr>
        <w:tabs>
          <w:tab w:val="left" w:pos="-720"/>
        </w:tabs>
        <w:suppressAutoHyphens/>
        <w:jc w:val="both"/>
        <w:rPr>
          <w:rFonts w:ascii="Arial" w:hAnsi="Arial"/>
          <w:color w:val="000000"/>
          <w:spacing w:val="-3"/>
          <w:sz w:val="20"/>
        </w:rPr>
      </w:pPr>
      <w:r>
        <w:rPr>
          <w:rFonts w:ascii="Arial" w:hAnsi="Arial"/>
          <w:color w:val="000000"/>
          <w:spacing w:val="-3"/>
          <w:sz w:val="20"/>
        </w:rPr>
        <w:t xml:space="preserve">Estos trabajos se realizarán con estricta sujeción a los planos que integran el proyecto, la Memoria Constructiva General y contando con el aval de la Supervisión de Obra. </w:t>
      </w:r>
    </w:p>
    <w:p w:rsidR="00BF5E19" w:rsidRDefault="00BF5E19" w:rsidP="00BF5E19">
      <w:pPr>
        <w:tabs>
          <w:tab w:val="left" w:pos="-720"/>
        </w:tabs>
        <w:suppressAutoHyphens/>
        <w:jc w:val="both"/>
        <w:rPr>
          <w:rFonts w:ascii="Arial" w:hAnsi="Arial"/>
          <w:color w:val="000000"/>
          <w:spacing w:val="-3"/>
          <w:sz w:val="20"/>
        </w:rPr>
      </w:pPr>
      <w:r>
        <w:rPr>
          <w:rFonts w:ascii="Arial" w:hAnsi="Arial"/>
          <w:color w:val="000000"/>
          <w:spacing w:val="-3"/>
          <w:sz w:val="20"/>
        </w:rPr>
        <w:t>Todas las medidas expresadas en planos serán verificadas y ajustadas en obra contando con la aprobación de la Supervisión de Obra.</w:t>
      </w:r>
    </w:p>
    <w:p w:rsidR="00BF5E19" w:rsidRDefault="00BF5E19" w:rsidP="00BF5E19">
      <w:pPr>
        <w:tabs>
          <w:tab w:val="left" w:pos="-720"/>
        </w:tabs>
        <w:suppressAutoHyphens/>
        <w:jc w:val="both"/>
        <w:rPr>
          <w:rFonts w:ascii="Arial" w:hAnsi="Arial"/>
          <w:color w:val="000000"/>
          <w:spacing w:val="-3"/>
          <w:sz w:val="20"/>
        </w:rPr>
      </w:pPr>
    </w:p>
    <w:p w:rsidR="00BF5E19" w:rsidRDefault="00BF5E19" w:rsidP="0025204B">
      <w:pPr>
        <w:pStyle w:val="Ttulo2"/>
        <w:numPr>
          <w:ilvl w:val="2"/>
          <w:numId w:val="5"/>
        </w:numPr>
        <w:tabs>
          <w:tab w:val="left" w:pos="-720"/>
        </w:tabs>
        <w:rPr>
          <w:sz w:val="20"/>
          <w:szCs w:val="20"/>
        </w:rPr>
      </w:pPr>
      <w:r w:rsidRPr="00E119ED">
        <w:rPr>
          <w:sz w:val="20"/>
          <w:szCs w:val="20"/>
        </w:rPr>
        <w:t xml:space="preserve"> </w:t>
      </w:r>
      <w:bookmarkStart w:id="152" w:name="_Toc105068154"/>
      <w:r>
        <w:rPr>
          <w:sz w:val="20"/>
          <w:szCs w:val="20"/>
        </w:rPr>
        <w:t>Limpieza del terreno</w:t>
      </w:r>
      <w:bookmarkEnd w:id="152"/>
    </w:p>
    <w:p w:rsidR="00BF5E19" w:rsidRDefault="00BF5E19" w:rsidP="00BF5E19">
      <w:pPr>
        <w:tabs>
          <w:tab w:val="left" w:pos="-720"/>
        </w:tabs>
        <w:suppressAutoHyphens/>
        <w:jc w:val="both"/>
        <w:rPr>
          <w:rFonts w:ascii="Arial" w:hAnsi="Arial"/>
          <w:color w:val="000000"/>
          <w:spacing w:val="-3"/>
          <w:sz w:val="20"/>
        </w:rPr>
      </w:pPr>
    </w:p>
    <w:p w:rsidR="00BF5E19" w:rsidRPr="00B449AD" w:rsidRDefault="00BF5E19" w:rsidP="00BF5E19">
      <w:pPr>
        <w:suppressAutoHyphens/>
        <w:jc w:val="both"/>
        <w:rPr>
          <w:rFonts w:ascii="Arial" w:hAnsi="Arial" w:cs="Arial"/>
          <w:spacing w:val="-3"/>
          <w:sz w:val="20"/>
        </w:rPr>
      </w:pPr>
      <w:r w:rsidRPr="00B449AD">
        <w:rPr>
          <w:rFonts w:ascii="Arial" w:hAnsi="Arial" w:cs="Arial"/>
          <w:spacing w:val="-3"/>
          <w:sz w:val="20"/>
        </w:rPr>
        <w:t xml:space="preserve">La limpieza del terreno se deberá realizar de acuerdo a </w:t>
      </w:r>
      <w:smartTag w:uri="urn:schemas-microsoft-com:office:smarttags" w:element="PersonName">
        <w:smartTagPr>
          <w:attr w:name="ProductID" w:val="la Memoria Constructiva"/>
        </w:smartTagPr>
        <w:r w:rsidRPr="00B449AD">
          <w:rPr>
            <w:rFonts w:ascii="Arial" w:hAnsi="Arial" w:cs="Arial"/>
            <w:spacing w:val="-3"/>
            <w:sz w:val="20"/>
          </w:rPr>
          <w:t>la Memoria Constructiva</w:t>
        </w:r>
      </w:smartTag>
      <w:r w:rsidRPr="00B449AD">
        <w:rPr>
          <w:rFonts w:ascii="Arial" w:hAnsi="Arial" w:cs="Arial"/>
          <w:spacing w:val="-3"/>
          <w:sz w:val="20"/>
        </w:rPr>
        <w:t xml:space="preserve"> General y en los plazos establecidos en los Pliegos.</w:t>
      </w:r>
      <w:r w:rsidRPr="00B449AD">
        <w:rPr>
          <w:rFonts w:ascii="Arial" w:hAnsi="Arial" w:cs="Arial"/>
          <w:spacing w:val="-3"/>
          <w:sz w:val="20"/>
        </w:rPr>
        <w:cr/>
        <w:t xml:space="preserve">El Contratista deberá limpiar el terreno y extraer las especies vegetales que se encuentren localizadas en las áreas donde se ubicarán las construcciones. </w:t>
      </w:r>
      <w:r>
        <w:rPr>
          <w:rFonts w:ascii="Arial" w:hAnsi="Arial" w:cs="Arial"/>
          <w:spacing w:val="-3"/>
          <w:sz w:val="20"/>
        </w:rPr>
        <w:t xml:space="preserve">También se retirarán todas las construcciones que se encuentren en el predio y que interfieran con lo propuesto en el proyecto arquitectónico. </w:t>
      </w:r>
      <w:r w:rsidRPr="00B449AD">
        <w:rPr>
          <w:rFonts w:ascii="Arial" w:hAnsi="Arial" w:cs="Arial"/>
          <w:spacing w:val="-3"/>
          <w:sz w:val="20"/>
        </w:rPr>
        <w:t xml:space="preserve">Este trabajo deberá incluir la eliminación de raíces en todos aquellos tramos que se encuentren bajo el nivel del terreno natural. </w:t>
      </w:r>
      <w:r>
        <w:rPr>
          <w:rFonts w:ascii="Arial" w:hAnsi="Arial" w:cs="Arial"/>
          <w:spacing w:val="-3"/>
          <w:sz w:val="20"/>
        </w:rPr>
        <w:t>Toda especie vegetal, cuyo porte sea mayor a 1m³ y que se encuentre en el perímetro del área específica de implantación, deberá ser consultada a la supervisión de obra su permanencia o remoción.</w:t>
      </w:r>
    </w:p>
    <w:p w:rsidR="00BF5E19" w:rsidRDefault="00BF5E19" w:rsidP="00BF5E19">
      <w:pPr>
        <w:tabs>
          <w:tab w:val="left" w:pos="-720"/>
        </w:tabs>
        <w:suppressAutoHyphens/>
        <w:jc w:val="both"/>
        <w:rPr>
          <w:rFonts w:ascii="Arial" w:hAnsi="Arial"/>
          <w:color w:val="000000"/>
          <w:spacing w:val="-3"/>
          <w:sz w:val="20"/>
        </w:rPr>
      </w:pPr>
    </w:p>
    <w:p w:rsidR="00BF5E19" w:rsidRPr="002E2D19" w:rsidRDefault="00BF5E19" w:rsidP="0025204B">
      <w:pPr>
        <w:pStyle w:val="Ttulo2"/>
        <w:numPr>
          <w:ilvl w:val="2"/>
          <w:numId w:val="5"/>
        </w:numPr>
        <w:tabs>
          <w:tab w:val="left" w:pos="-720"/>
        </w:tabs>
        <w:rPr>
          <w:sz w:val="20"/>
          <w:szCs w:val="20"/>
        </w:rPr>
      </w:pPr>
      <w:r w:rsidRPr="00E119ED">
        <w:rPr>
          <w:sz w:val="20"/>
          <w:szCs w:val="20"/>
        </w:rPr>
        <w:t xml:space="preserve"> </w:t>
      </w:r>
      <w:bookmarkStart w:id="153" w:name="_Toc105068155"/>
      <w:r>
        <w:rPr>
          <w:sz w:val="20"/>
          <w:szCs w:val="20"/>
        </w:rPr>
        <w:t>Replanteo</w:t>
      </w:r>
      <w:bookmarkEnd w:id="153"/>
    </w:p>
    <w:p w:rsidR="00BF5E19" w:rsidRPr="00B449AD" w:rsidRDefault="00BF5E19" w:rsidP="00BF5E19">
      <w:pPr>
        <w:suppressAutoHyphens/>
        <w:jc w:val="both"/>
        <w:rPr>
          <w:rFonts w:ascii="Arial" w:hAnsi="Arial" w:cs="Arial"/>
          <w:b/>
          <w:color w:val="000000"/>
          <w:spacing w:val="-3"/>
          <w:sz w:val="20"/>
        </w:rPr>
      </w:pPr>
    </w:p>
    <w:p w:rsidR="00BF5E19" w:rsidRPr="00B449AD" w:rsidRDefault="00BF5E19" w:rsidP="00BF5E19">
      <w:pPr>
        <w:pStyle w:val="Textoindependiente2"/>
        <w:tabs>
          <w:tab w:val="clear" w:pos="-720"/>
        </w:tabs>
        <w:rPr>
          <w:rFonts w:cs="Arial"/>
          <w:sz w:val="20"/>
        </w:rPr>
      </w:pPr>
      <w:r w:rsidRPr="00B449AD">
        <w:rPr>
          <w:rFonts w:cs="Arial"/>
          <w:sz w:val="20"/>
        </w:rPr>
        <w:t xml:space="preserve">Hecha la limpieza del terreno a satisfacción del Supervisor de Obra y el Director de </w:t>
      </w:r>
      <w:smartTag w:uri="urn:schemas-microsoft-com:office:smarttags" w:element="PersonName">
        <w:smartTagPr>
          <w:attr w:name="ProductID" w:val="la Obra"/>
        </w:smartTagPr>
        <w:r w:rsidRPr="00B449AD">
          <w:rPr>
            <w:rFonts w:cs="Arial"/>
            <w:sz w:val="20"/>
          </w:rPr>
          <w:t>la Obra</w:t>
        </w:r>
      </w:smartTag>
      <w:r w:rsidRPr="00B449AD">
        <w:rPr>
          <w:rFonts w:cs="Arial"/>
          <w:sz w:val="20"/>
        </w:rPr>
        <w:t>, se procederá de acuerdo con los plazos establecidos en los Pliegos a ubicar los trabajos de demolición y posteriormente se procederá al replanteo general de la obra y al trazado y replanteo de la estructura de hormigón armado de acuerdo a las láminas de estructura y ubicación general del edificio.</w:t>
      </w:r>
    </w:p>
    <w:p w:rsidR="00BF5E19" w:rsidRPr="00B449AD" w:rsidRDefault="00BF5E19" w:rsidP="00BF5E19">
      <w:pPr>
        <w:suppressAutoHyphens/>
        <w:jc w:val="both"/>
        <w:rPr>
          <w:rFonts w:ascii="Arial" w:hAnsi="Arial" w:cs="Arial"/>
          <w:color w:val="000000"/>
          <w:spacing w:val="-3"/>
          <w:sz w:val="20"/>
        </w:rPr>
      </w:pPr>
      <w:r w:rsidRPr="00B449AD">
        <w:rPr>
          <w:rFonts w:ascii="Arial" w:hAnsi="Arial" w:cs="Arial"/>
          <w:color w:val="000000"/>
          <w:spacing w:val="-3"/>
          <w:sz w:val="20"/>
        </w:rPr>
        <w:t xml:space="preserve">Estos trabajos se realizarán en cada nivel con estricta sujeción a los planos que integran el proyecto, </w:t>
      </w:r>
      <w:smartTag w:uri="urn:schemas-microsoft-com:office:smarttags" w:element="PersonName">
        <w:smartTagPr>
          <w:attr w:name="ProductID" w:val="la Memoria Constructiva"/>
        </w:smartTagPr>
        <w:r w:rsidRPr="00B449AD">
          <w:rPr>
            <w:rFonts w:ascii="Arial" w:hAnsi="Arial" w:cs="Arial"/>
            <w:color w:val="000000"/>
            <w:spacing w:val="-3"/>
            <w:sz w:val="20"/>
          </w:rPr>
          <w:t>la Memoria Constructiva</w:t>
        </w:r>
      </w:smartTag>
      <w:r w:rsidRPr="00B449AD">
        <w:rPr>
          <w:rFonts w:ascii="Arial" w:hAnsi="Arial" w:cs="Arial"/>
          <w:color w:val="000000"/>
          <w:spacing w:val="-3"/>
          <w:sz w:val="20"/>
        </w:rPr>
        <w:t xml:space="preserve"> General y contando con el aval de </w:t>
      </w:r>
      <w:smartTag w:uri="urn:schemas-microsoft-com:office:smarttags" w:element="PersonName">
        <w:smartTagPr>
          <w:attr w:name="ProductID" w:val="la Supervisi￳n"/>
        </w:smartTagPr>
        <w:r w:rsidRPr="00B449AD">
          <w:rPr>
            <w:rFonts w:ascii="Arial" w:hAnsi="Arial" w:cs="Arial"/>
            <w:color w:val="000000"/>
            <w:spacing w:val="-3"/>
            <w:sz w:val="20"/>
          </w:rPr>
          <w:t>la Supervisión</w:t>
        </w:r>
      </w:smartTag>
      <w:r w:rsidRPr="00B449AD">
        <w:rPr>
          <w:rFonts w:ascii="Arial" w:hAnsi="Arial" w:cs="Arial"/>
          <w:color w:val="000000"/>
          <w:spacing w:val="-3"/>
          <w:sz w:val="20"/>
        </w:rPr>
        <w:t xml:space="preserve"> de Obra.</w:t>
      </w:r>
    </w:p>
    <w:p w:rsidR="00BF5E19" w:rsidRPr="00B449AD" w:rsidRDefault="00BF5E19" w:rsidP="00BF5E19">
      <w:pPr>
        <w:suppressAutoHyphens/>
        <w:jc w:val="both"/>
        <w:rPr>
          <w:rFonts w:ascii="Arial" w:hAnsi="Arial" w:cs="Arial"/>
          <w:bCs/>
          <w:color w:val="000000"/>
          <w:spacing w:val="-3"/>
          <w:sz w:val="20"/>
        </w:rPr>
      </w:pPr>
      <w:r w:rsidRPr="00B449AD">
        <w:rPr>
          <w:rFonts w:ascii="Arial" w:hAnsi="Arial" w:cs="Arial"/>
          <w:bCs/>
          <w:color w:val="000000"/>
          <w:spacing w:val="-3"/>
          <w:sz w:val="20"/>
        </w:rPr>
        <w:t>De ser necesaria a solicitud del Supervisor de Obra la empresa contratista contará con el apoyo de un técnico Ingeniero Agrimensor a su costo en obra.</w:t>
      </w:r>
    </w:p>
    <w:p w:rsidR="00BF5E19" w:rsidRPr="00B449AD" w:rsidRDefault="00BF5E19" w:rsidP="00BF5E19">
      <w:pPr>
        <w:suppressAutoHyphens/>
        <w:jc w:val="both"/>
        <w:rPr>
          <w:rFonts w:ascii="Arial" w:hAnsi="Arial" w:cs="Arial"/>
          <w:bCs/>
          <w:color w:val="000000"/>
          <w:spacing w:val="-3"/>
          <w:sz w:val="20"/>
        </w:rPr>
      </w:pPr>
    </w:p>
    <w:p w:rsidR="00BF5E19" w:rsidRDefault="00BF5E19" w:rsidP="00BF5E19">
      <w:pPr>
        <w:tabs>
          <w:tab w:val="left" w:pos="-720"/>
        </w:tabs>
        <w:suppressAutoHyphens/>
        <w:jc w:val="both"/>
        <w:rPr>
          <w:rFonts w:ascii="Arial" w:hAnsi="Arial"/>
          <w:color w:val="000000"/>
          <w:spacing w:val="-3"/>
          <w:sz w:val="20"/>
        </w:rPr>
      </w:pPr>
      <w:r w:rsidRPr="00B449AD">
        <w:rPr>
          <w:rFonts w:ascii="Arial" w:hAnsi="Arial"/>
          <w:color w:val="000000"/>
          <w:spacing w:val="-3"/>
          <w:sz w:val="20"/>
        </w:rPr>
        <w:t xml:space="preserve">Se tomó como referencia altimétrica los niveles indicados en plano de relevamiento del Ingeniero Agrimensor </w:t>
      </w:r>
      <w:r>
        <w:rPr>
          <w:rFonts w:ascii="Arial" w:hAnsi="Arial"/>
          <w:color w:val="000000"/>
          <w:spacing w:val="-3"/>
          <w:sz w:val="20"/>
        </w:rPr>
        <w:t xml:space="preserve">Bruno </w:t>
      </w:r>
      <w:proofErr w:type="spellStart"/>
      <w:r>
        <w:rPr>
          <w:rFonts w:ascii="Arial" w:hAnsi="Arial"/>
          <w:color w:val="000000"/>
          <w:spacing w:val="-3"/>
          <w:sz w:val="20"/>
        </w:rPr>
        <w:t>Cerrutti</w:t>
      </w:r>
      <w:proofErr w:type="spellEnd"/>
      <w:r>
        <w:rPr>
          <w:rFonts w:ascii="Arial" w:hAnsi="Arial"/>
          <w:color w:val="000000"/>
          <w:spacing w:val="-3"/>
          <w:sz w:val="20"/>
        </w:rPr>
        <w:t xml:space="preserve"> de lámina</w:t>
      </w:r>
      <w:r w:rsidRPr="00B449AD">
        <w:rPr>
          <w:rFonts w:ascii="Arial" w:hAnsi="Arial"/>
          <w:color w:val="000000"/>
          <w:spacing w:val="-3"/>
          <w:sz w:val="20"/>
        </w:rPr>
        <w:t xml:space="preserve"> </w:t>
      </w:r>
      <w:r w:rsidRPr="00D51053">
        <w:rPr>
          <w:rFonts w:ascii="Arial" w:hAnsi="Arial"/>
          <w:color w:val="000000"/>
          <w:spacing w:val="-3"/>
          <w:sz w:val="20"/>
          <w:highlight w:val="lightGray"/>
        </w:rPr>
        <w:t>L1U1</w:t>
      </w:r>
      <w:r w:rsidRPr="00B85524">
        <w:rPr>
          <w:rFonts w:ascii="Arial" w:hAnsi="Arial"/>
          <w:color w:val="000000"/>
          <w:spacing w:val="-3"/>
          <w:sz w:val="20"/>
        </w:rPr>
        <w:t>.</w:t>
      </w:r>
    </w:p>
    <w:p w:rsidR="00BF5E19" w:rsidRPr="00B449AD" w:rsidRDefault="00BF5E19" w:rsidP="00BF5E19">
      <w:pPr>
        <w:tabs>
          <w:tab w:val="left" w:pos="-720"/>
        </w:tabs>
        <w:suppressAutoHyphens/>
        <w:jc w:val="both"/>
        <w:rPr>
          <w:rFonts w:ascii="Arial" w:hAnsi="Arial"/>
          <w:color w:val="000000"/>
          <w:spacing w:val="-3"/>
          <w:sz w:val="20"/>
        </w:rPr>
      </w:pPr>
    </w:p>
    <w:p w:rsidR="00BF5E19" w:rsidRPr="00B449AD" w:rsidRDefault="00BF5E19" w:rsidP="00BF5E19">
      <w:pPr>
        <w:tabs>
          <w:tab w:val="left" w:pos="-720"/>
        </w:tabs>
        <w:suppressAutoHyphens/>
        <w:jc w:val="both"/>
        <w:rPr>
          <w:rFonts w:ascii="Arial" w:hAnsi="Arial"/>
          <w:color w:val="000000"/>
          <w:spacing w:val="-3"/>
          <w:sz w:val="20"/>
        </w:rPr>
      </w:pPr>
      <w:r w:rsidRPr="00B449AD">
        <w:rPr>
          <w:rFonts w:ascii="Arial" w:hAnsi="Arial"/>
          <w:color w:val="000000"/>
          <w:spacing w:val="-3"/>
          <w:sz w:val="20"/>
        </w:rPr>
        <w:t xml:space="preserve">El nivel ±0.00 de proyecto (nivel de piso terminado interior), corresponde con el nivel altimétrico </w:t>
      </w:r>
      <w:r>
        <w:rPr>
          <w:rFonts w:ascii="Arial" w:hAnsi="Arial"/>
          <w:color w:val="000000"/>
          <w:spacing w:val="-3"/>
          <w:sz w:val="20"/>
        </w:rPr>
        <w:t xml:space="preserve">+102,00 </w:t>
      </w:r>
      <w:r w:rsidRPr="00B449AD">
        <w:rPr>
          <w:rFonts w:ascii="Arial" w:hAnsi="Arial"/>
          <w:color w:val="000000"/>
          <w:spacing w:val="-3"/>
          <w:sz w:val="20"/>
        </w:rPr>
        <w:t>del relevamiento citado.</w:t>
      </w:r>
    </w:p>
    <w:p w:rsidR="00BF5E19" w:rsidRDefault="00BF5E19" w:rsidP="00BF5E19">
      <w:pPr>
        <w:tabs>
          <w:tab w:val="left" w:pos="-720"/>
        </w:tabs>
        <w:suppressAutoHyphens/>
        <w:jc w:val="both"/>
        <w:rPr>
          <w:rFonts w:ascii="Arial" w:hAnsi="Arial"/>
          <w:color w:val="000000"/>
          <w:spacing w:val="-3"/>
          <w:sz w:val="20"/>
        </w:rPr>
      </w:pPr>
    </w:p>
    <w:p w:rsidR="00BF5E19" w:rsidRPr="008C35B3" w:rsidRDefault="00BF5E19" w:rsidP="0025204B">
      <w:pPr>
        <w:pStyle w:val="Ttulo2"/>
        <w:numPr>
          <w:ilvl w:val="1"/>
          <w:numId w:val="5"/>
        </w:numPr>
        <w:rPr>
          <w:sz w:val="20"/>
          <w:szCs w:val="20"/>
        </w:rPr>
      </w:pPr>
      <w:bookmarkStart w:id="154" w:name="_Toc105068156"/>
      <w:r w:rsidRPr="008C35B3">
        <w:rPr>
          <w:sz w:val="20"/>
          <w:szCs w:val="20"/>
        </w:rPr>
        <w:t>DEMOLICIONES, RETIROS, RELLENOS, EXCAVACIONES Y TRASLADOS</w:t>
      </w:r>
      <w:bookmarkEnd w:id="154"/>
    </w:p>
    <w:p w:rsidR="00BF5E19" w:rsidRPr="0029151A" w:rsidRDefault="00BF5E19" w:rsidP="00BF5E19">
      <w:pPr>
        <w:tabs>
          <w:tab w:val="left" w:pos="-720"/>
        </w:tabs>
        <w:suppressAutoHyphens/>
        <w:jc w:val="both"/>
        <w:rPr>
          <w:rFonts w:ascii="Arial" w:hAnsi="Arial" w:cs="Arial"/>
          <w:b/>
          <w:color w:val="000000"/>
          <w:spacing w:val="-3"/>
          <w:sz w:val="20"/>
          <w:highlight w:val="yellow"/>
        </w:rPr>
      </w:pPr>
    </w:p>
    <w:p w:rsidR="00BF5E19" w:rsidRPr="00784A91" w:rsidRDefault="00BF5E19" w:rsidP="00BF5E19">
      <w:pPr>
        <w:tabs>
          <w:tab w:val="left" w:pos="0"/>
        </w:tabs>
        <w:suppressAutoHyphens/>
        <w:jc w:val="both"/>
        <w:rPr>
          <w:rFonts w:ascii="Arial" w:hAnsi="Arial" w:cs="Arial"/>
          <w:spacing w:val="-3"/>
          <w:sz w:val="20"/>
        </w:rPr>
      </w:pPr>
      <w:r w:rsidRPr="00784A91">
        <w:rPr>
          <w:rFonts w:ascii="Arial" w:hAnsi="Arial" w:cs="Arial"/>
          <w:spacing w:val="-3"/>
          <w:sz w:val="20"/>
        </w:rPr>
        <w:t xml:space="preserve">Se realizarán los movimientos de tierra, incluyendo la eliminación de la capa vegetal y los rellenos correspondientes, según indicaciones de láminas </w:t>
      </w:r>
      <w:r w:rsidR="00251D5E">
        <w:rPr>
          <w:rFonts w:ascii="Arial" w:hAnsi="Arial" w:cs="Arial"/>
          <w:spacing w:val="-3"/>
          <w:sz w:val="20"/>
        </w:rPr>
        <w:t>de albañilería.</w:t>
      </w:r>
      <w:r w:rsidRPr="00784A91">
        <w:rPr>
          <w:rFonts w:ascii="Arial" w:hAnsi="Arial" w:cs="Arial"/>
          <w:spacing w:val="-3"/>
          <w:sz w:val="20"/>
        </w:rPr>
        <w:t xml:space="preserve"> A tales efectos se </w:t>
      </w:r>
      <w:r w:rsidRPr="00784A91">
        <w:rPr>
          <w:rFonts w:ascii="Arial" w:hAnsi="Arial" w:cs="Arial"/>
          <w:color w:val="000000"/>
          <w:spacing w:val="-3"/>
          <w:sz w:val="20"/>
        </w:rPr>
        <w:t xml:space="preserve">considerará un relleno mínimo de 40cm bajo el nivel de piso terminado propuesto en toda el área del edificio </w:t>
      </w:r>
      <w:r>
        <w:rPr>
          <w:rFonts w:ascii="Arial" w:hAnsi="Arial" w:cs="Arial"/>
          <w:color w:val="000000"/>
          <w:spacing w:val="-3"/>
          <w:sz w:val="20"/>
        </w:rPr>
        <w:t>a implantar</w:t>
      </w:r>
      <w:r w:rsidRPr="00784A91">
        <w:rPr>
          <w:rFonts w:ascii="Arial" w:hAnsi="Arial" w:cs="Arial"/>
          <w:spacing w:val="-3"/>
          <w:sz w:val="20"/>
        </w:rPr>
        <w:t xml:space="preserve">. </w:t>
      </w:r>
    </w:p>
    <w:p w:rsidR="00BF5E19" w:rsidRPr="00784A91" w:rsidRDefault="00BF5E19" w:rsidP="00BF5E19">
      <w:pPr>
        <w:tabs>
          <w:tab w:val="left" w:pos="0"/>
        </w:tabs>
        <w:suppressAutoHyphens/>
        <w:jc w:val="both"/>
        <w:rPr>
          <w:rFonts w:ascii="Arial" w:hAnsi="Arial" w:cs="Arial"/>
          <w:spacing w:val="-3"/>
          <w:sz w:val="20"/>
        </w:rPr>
      </w:pPr>
    </w:p>
    <w:p w:rsidR="00BF5E19" w:rsidRPr="00784A91" w:rsidRDefault="00BF5E19" w:rsidP="00BF5E19">
      <w:pPr>
        <w:suppressAutoHyphens/>
        <w:jc w:val="both"/>
        <w:rPr>
          <w:rFonts w:ascii="Arial" w:hAnsi="Arial" w:cs="Arial"/>
          <w:color w:val="000000"/>
          <w:spacing w:val="-3"/>
          <w:sz w:val="20"/>
        </w:rPr>
      </w:pPr>
      <w:r w:rsidRPr="00784A91">
        <w:rPr>
          <w:rFonts w:ascii="Arial" w:hAnsi="Arial" w:cs="Arial"/>
          <w:color w:val="000000"/>
          <w:spacing w:val="-3"/>
          <w:sz w:val="20"/>
        </w:rPr>
        <w:t>Una vez realizada la limpieza del terreno se realizará la adecuación mediante compactación del suelo resultante y la ejecución del relleno con tosca que se deberá compactar en capas sucesivas de menos de 15cm de espesor al 95% de su densidad.</w:t>
      </w:r>
    </w:p>
    <w:p w:rsidR="00BF5E19" w:rsidRPr="00784A91" w:rsidRDefault="00BF5E19" w:rsidP="00BF5E19">
      <w:pPr>
        <w:suppressAutoHyphens/>
        <w:jc w:val="both"/>
        <w:rPr>
          <w:rFonts w:ascii="Arial" w:hAnsi="Arial" w:cs="Arial"/>
          <w:color w:val="000000"/>
          <w:spacing w:val="-3"/>
          <w:sz w:val="20"/>
        </w:rPr>
      </w:pPr>
      <w:r w:rsidRPr="00784A91">
        <w:rPr>
          <w:rFonts w:ascii="Arial" w:hAnsi="Arial" w:cs="Arial"/>
          <w:color w:val="000000"/>
          <w:spacing w:val="-3"/>
          <w:sz w:val="20"/>
        </w:rPr>
        <w:t xml:space="preserve">Dichos trabajos deberán ser aprobados por </w:t>
      </w:r>
      <w:smartTag w:uri="urn:schemas-microsoft-com:office:smarttags" w:element="PersonName">
        <w:smartTagPr>
          <w:attr w:name="ProductID" w:val="la Supervisi￳n"/>
        </w:smartTagPr>
        <w:r w:rsidRPr="00784A91">
          <w:rPr>
            <w:rFonts w:ascii="Arial" w:hAnsi="Arial" w:cs="Arial"/>
            <w:color w:val="000000"/>
            <w:spacing w:val="-3"/>
            <w:sz w:val="20"/>
          </w:rPr>
          <w:t>la Supervisión</w:t>
        </w:r>
      </w:smartTag>
      <w:r w:rsidRPr="00784A91">
        <w:rPr>
          <w:rFonts w:ascii="Arial" w:hAnsi="Arial" w:cs="Arial"/>
          <w:color w:val="000000"/>
          <w:spacing w:val="-3"/>
          <w:sz w:val="20"/>
        </w:rPr>
        <w:t xml:space="preserve"> de Obra.</w:t>
      </w:r>
    </w:p>
    <w:p w:rsidR="00BF5E19" w:rsidRDefault="00BF5E19" w:rsidP="00BF5E19">
      <w:r>
        <w:rPr>
          <w:rFonts w:ascii="Arial" w:hAnsi="Arial"/>
          <w:color w:val="000000"/>
          <w:spacing w:val="-3"/>
          <w:sz w:val="20"/>
        </w:rPr>
        <w:tab/>
      </w:r>
    </w:p>
    <w:p w:rsidR="00BF5E19" w:rsidRPr="00DB0E42" w:rsidRDefault="00BF5E19" w:rsidP="0025204B">
      <w:pPr>
        <w:pStyle w:val="Ttulo2"/>
        <w:numPr>
          <w:ilvl w:val="2"/>
          <w:numId w:val="5"/>
        </w:numPr>
        <w:tabs>
          <w:tab w:val="left" w:pos="-720"/>
          <w:tab w:val="left" w:pos="0"/>
        </w:tabs>
        <w:rPr>
          <w:sz w:val="20"/>
        </w:rPr>
      </w:pPr>
      <w:bookmarkStart w:id="155" w:name="_Toc105068157"/>
      <w:r>
        <w:rPr>
          <w:rFonts w:cs="Arial"/>
          <w:sz w:val="20"/>
          <w:lang w:val="es-UY"/>
        </w:rPr>
        <w:t>Demoliciones</w:t>
      </w:r>
      <w:bookmarkEnd w:id="155"/>
    </w:p>
    <w:p w:rsidR="00BF5E19" w:rsidRPr="00364834" w:rsidRDefault="00BF5E19" w:rsidP="00BF5E19">
      <w:pPr>
        <w:tabs>
          <w:tab w:val="left" w:pos="0"/>
        </w:tabs>
        <w:suppressAutoHyphens/>
        <w:jc w:val="both"/>
        <w:rPr>
          <w:rFonts w:ascii="Arial" w:hAnsi="Arial"/>
          <w:b/>
          <w:spacing w:val="-3"/>
          <w:sz w:val="20"/>
        </w:rPr>
      </w:pPr>
    </w:p>
    <w:p w:rsidR="00BF5E19" w:rsidRDefault="00BF5E19" w:rsidP="00BF5E19">
      <w:pPr>
        <w:tabs>
          <w:tab w:val="left" w:pos="-720"/>
          <w:tab w:val="left" w:pos="0"/>
        </w:tabs>
        <w:suppressAutoHyphens/>
        <w:ind w:hanging="720"/>
        <w:jc w:val="both"/>
        <w:rPr>
          <w:rFonts w:ascii="Arial" w:hAnsi="Arial"/>
          <w:spacing w:val="-3"/>
          <w:sz w:val="20"/>
          <w:highlight w:val="lightGray"/>
        </w:rPr>
      </w:pPr>
      <w:r>
        <w:rPr>
          <w:rFonts w:ascii="Arial" w:hAnsi="Arial"/>
          <w:bCs/>
          <w:color w:val="000000"/>
          <w:spacing w:val="-3"/>
          <w:sz w:val="20"/>
        </w:rPr>
        <w:tab/>
      </w:r>
      <w:r w:rsidRPr="0051653C">
        <w:rPr>
          <w:rFonts w:ascii="Arial" w:hAnsi="Arial"/>
          <w:bCs/>
          <w:color w:val="000000"/>
          <w:spacing w:val="-3"/>
          <w:sz w:val="20"/>
        </w:rPr>
        <w:t xml:space="preserve">Se realizarán todos aquellos retiros, demoliciones y traslados </w:t>
      </w:r>
      <w:r w:rsidR="00251D5E">
        <w:rPr>
          <w:rFonts w:ascii="Arial" w:hAnsi="Arial"/>
          <w:bCs/>
          <w:color w:val="000000"/>
          <w:spacing w:val="-3"/>
          <w:sz w:val="20"/>
        </w:rPr>
        <w:t>necesarios para poder cumplir con lo solicitado en láminas de implantación y paisajismo</w:t>
      </w:r>
      <w:r w:rsidRPr="0051653C">
        <w:rPr>
          <w:rFonts w:ascii="Arial" w:hAnsi="Arial"/>
          <w:bCs/>
          <w:color w:val="000000"/>
          <w:spacing w:val="-3"/>
          <w:sz w:val="20"/>
        </w:rPr>
        <w:t xml:space="preserve"> (</w:t>
      </w:r>
      <w:r>
        <w:rPr>
          <w:rFonts w:ascii="Arial" w:hAnsi="Arial"/>
          <w:spacing w:val="-3"/>
          <w:sz w:val="20"/>
        </w:rPr>
        <w:t>en espacios exteriores</w:t>
      </w:r>
      <w:r w:rsidRPr="0051653C">
        <w:rPr>
          <w:rFonts w:ascii="Arial" w:hAnsi="Arial"/>
          <w:spacing w:val="-3"/>
          <w:sz w:val="20"/>
        </w:rPr>
        <w:t xml:space="preserve">) </w:t>
      </w:r>
      <w:r>
        <w:rPr>
          <w:rFonts w:ascii="Arial" w:hAnsi="Arial"/>
          <w:bCs/>
          <w:color w:val="000000"/>
          <w:spacing w:val="-3"/>
          <w:sz w:val="20"/>
        </w:rPr>
        <w:t xml:space="preserve">previa coordinación con la </w:t>
      </w:r>
      <w:r w:rsidRPr="0051653C">
        <w:rPr>
          <w:rFonts w:ascii="Arial" w:hAnsi="Arial"/>
          <w:bCs/>
          <w:color w:val="000000"/>
          <w:spacing w:val="-3"/>
          <w:sz w:val="20"/>
        </w:rPr>
        <w:t xml:space="preserve">Supervisión de Obra, </w:t>
      </w:r>
      <w:r w:rsidRPr="0051653C">
        <w:rPr>
          <w:rFonts w:ascii="Arial" w:hAnsi="Arial"/>
          <w:spacing w:val="-3"/>
          <w:sz w:val="20"/>
        </w:rPr>
        <w:t xml:space="preserve">siguiendo las indicaciones de la Memoria Constructiva General. </w:t>
      </w:r>
    </w:p>
    <w:p w:rsidR="00BF5E19" w:rsidRPr="00B826D5" w:rsidRDefault="00BF5E19" w:rsidP="00BF5E19">
      <w:pPr>
        <w:tabs>
          <w:tab w:val="left" w:pos="-720"/>
          <w:tab w:val="left" w:pos="0"/>
        </w:tabs>
        <w:suppressAutoHyphens/>
        <w:ind w:hanging="720"/>
        <w:jc w:val="both"/>
        <w:rPr>
          <w:rFonts w:ascii="Arial" w:hAnsi="Arial"/>
          <w:bCs/>
          <w:color w:val="000000"/>
          <w:spacing w:val="-3"/>
          <w:sz w:val="20"/>
        </w:rPr>
      </w:pPr>
      <w:r w:rsidRPr="0051653C">
        <w:rPr>
          <w:rFonts w:ascii="Arial" w:hAnsi="Arial"/>
          <w:spacing w:val="-3"/>
          <w:sz w:val="20"/>
        </w:rPr>
        <w:lastRenderedPageBreak/>
        <w:tab/>
        <w:t>Se retirarán pavimentos, equipamiento fijo, bancos, rejas; se demolerán los muro</w:t>
      </w:r>
      <w:r>
        <w:rPr>
          <w:rFonts w:ascii="Arial" w:hAnsi="Arial"/>
          <w:spacing w:val="-3"/>
          <w:sz w:val="20"/>
        </w:rPr>
        <w:t>s y</w:t>
      </w:r>
      <w:r w:rsidRPr="0051653C">
        <w:rPr>
          <w:rFonts w:ascii="Arial" w:hAnsi="Arial"/>
          <w:spacing w:val="-3"/>
          <w:sz w:val="20"/>
        </w:rPr>
        <w:t xml:space="preserve"> tabiques </w:t>
      </w:r>
      <w:r w:rsidRPr="0051653C">
        <w:rPr>
          <w:rFonts w:ascii="Arial" w:hAnsi="Arial"/>
          <w:bCs/>
          <w:color w:val="000000"/>
          <w:spacing w:val="-3"/>
          <w:sz w:val="20"/>
        </w:rPr>
        <w:t>que se encuentran dentro del</w:t>
      </w:r>
      <w:r w:rsidRPr="003C7BF6">
        <w:rPr>
          <w:rFonts w:ascii="Arial" w:hAnsi="Arial"/>
          <w:bCs/>
          <w:color w:val="000000"/>
          <w:spacing w:val="-3"/>
          <w:sz w:val="20"/>
        </w:rPr>
        <w:t xml:space="preserve"> perímetro de la</w:t>
      </w:r>
      <w:r>
        <w:rPr>
          <w:rFonts w:ascii="Arial" w:hAnsi="Arial"/>
          <w:bCs/>
          <w:color w:val="000000"/>
          <w:spacing w:val="-3"/>
          <w:sz w:val="20"/>
        </w:rPr>
        <w:t>s</w:t>
      </w:r>
      <w:r w:rsidRPr="003C7BF6">
        <w:rPr>
          <w:rFonts w:ascii="Arial" w:hAnsi="Arial"/>
          <w:bCs/>
          <w:color w:val="000000"/>
          <w:spacing w:val="-3"/>
          <w:sz w:val="20"/>
        </w:rPr>
        <w:t xml:space="preserve"> </w:t>
      </w:r>
      <w:r>
        <w:rPr>
          <w:rFonts w:ascii="Arial" w:hAnsi="Arial"/>
          <w:bCs/>
          <w:color w:val="000000"/>
          <w:spacing w:val="-3"/>
          <w:sz w:val="20"/>
        </w:rPr>
        <w:t>construcciones proyectadas</w:t>
      </w:r>
      <w:r w:rsidRPr="00B826D5">
        <w:rPr>
          <w:rFonts w:ascii="Arial" w:hAnsi="Arial"/>
          <w:bCs/>
          <w:color w:val="000000"/>
          <w:spacing w:val="-3"/>
          <w:sz w:val="20"/>
        </w:rPr>
        <w:t xml:space="preserve">. </w:t>
      </w:r>
    </w:p>
    <w:p w:rsidR="00BF5E19" w:rsidRPr="00B826D5" w:rsidRDefault="00BF5E19" w:rsidP="00BF5E19">
      <w:pPr>
        <w:autoSpaceDE w:val="0"/>
        <w:autoSpaceDN w:val="0"/>
        <w:adjustRightInd w:val="0"/>
        <w:jc w:val="both"/>
        <w:rPr>
          <w:rFonts w:ascii="Arial" w:hAnsi="Arial"/>
          <w:bCs/>
          <w:color w:val="000000"/>
          <w:spacing w:val="-3"/>
          <w:sz w:val="20"/>
        </w:rPr>
      </w:pPr>
      <w:r w:rsidRPr="00B826D5">
        <w:rPr>
          <w:rFonts w:ascii="Arial" w:hAnsi="Arial"/>
          <w:bCs/>
          <w:color w:val="000000"/>
          <w:spacing w:val="-3"/>
          <w:sz w:val="20"/>
        </w:rPr>
        <w:t xml:space="preserve">Se </w:t>
      </w:r>
      <w:proofErr w:type="gramStart"/>
      <w:r w:rsidRPr="00B826D5">
        <w:rPr>
          <w:rFonts w:ascii="Arial" w:hAnsi="Arial"/>
          <w:bCs/>
          <w:color w:val="000000"/>
          <w:spacing w:val="-3"/>
          <w:sz w:val="20"/>
        </w:rPr>
        <w:t>realizaran</w:t>
      </w:r>
      <w:proofErr w:type="gramEnd"/>
      <w:r w:rsidRPr="00B826D5">
        <w:rPr>
          <w:rFonts w:ascii="Arial" w:hAnsi="Arial"/>
          <w:bCs/>
          <w:color w:val="000000"/>
          <w:spacing w:val="-3"/>
          <w:sz w:val="20"/>
        </w:rPr>
        <w:t xml:space="preserve"> además de las demoliciones que se indican, todas las demoliciones necesarias y que no figuran en los planos para la realización del proyecto indicado en láminas de albañilería y detalles correspondientes.</w:t>
      </w:r>
    </w:p>
    <w:p w:rsidR="00BF5E19" w:rsidRPr="00B826D5" w:rsidRDefault="00BF5E19" w:rsidP="00BF5E19">
      <w:pPr>
        <w:autoSpaceDE w:val="0"/>
        <w:autoSpaceDN w:val="0"/>
        <w:adjustRightInd w:val="0"/>
        <w:jc w:val="both"/>
        <w:rPr>
          <w:rFonts w:ascii="Arial" w:hAnsi="Arial"/>
          <w:bCs/>
          <w:color w:val="000000"/>
          <w:spacing w:val="-3"/>
          <w:sz w:val="20"/>
        </w:rPr>
      </w:pPr>
      <w:r w:rsidRPr="00B826D5">
        <w:rPr>
          <w:rFonts w:ascii="Arial" w:hAnsi="Arial"/>
          <w:bCs/>
          <w:color w:val="000000"/>
          <w:spacing w:val="-3"/>
          <w:sz w:val="20"/>
        </w:rPr>
        <w:t xml:space="preserve">Estos trabajos incluirán el tapado, relleno y compactación de todos los pozos de saneamiento, canales, alcantarillas, etc. </w:t>
      </w:r>
      <w:r>
        <w:rPr>
          <w:rFonts w:ascii="Arial" w:hAnsi="Arial"/>
          <w:bCs/>
          <w:color w:val="000000"/>
          <w:spacing w:val="-3"/>
          <w:sz w:val="20"/>
        </w:rPr>
        <w:t>que pudiesen encontrarse</w:t>
      </w:r>
      <w:r w:rsidRPr="00B826D5">
        <w:rPr>
          <w:rFonts w:ascii="Arial" w:hAnsi="Arial"/>
          <w:bCs/>
          <w:color w:val="000000"/>
          <w:spacing w:val="-3"/>
          <w:sz w:val="20"/>
        </w:rPr>
        <w:t xml:space="preserve"> en el predio </w:t>
      </w:r>
      <w:r>
        <w:rPr>
          <w:rFonts w:ascii="Arial" w:hAnsi="Arial"/>
          <w:bCs/>
          <w:color w:val="000000"/>
          <w:spacing w:val="-3"/>
          <w:sz w:val="20"/>
        </w:rPr>
        <w:t xml:space="preserve">y </w:t>
      </w:r>
      <w:r w:rsidRPr="00B826D5">
        <w:rPr>
          <w:rFonts w:ascii="Arial" w:hAnsi="Arial"/>
          <w:bCs/>
          <w:color w:val="000000"/>
          <w:spacing w:val="-3"/>
          <w:sz w:val="20"/>
        </w:rPr>
        <w:t>que quedaran en desuso.</w:t>
      </w:r>
    </w:p>
    <w:p w:rsidR="00BF5E19" w:rsidRDefault="00BF5E19" w:rsidP="00BF5E19">
      <w:pPr>
        <w:suppressAutoHyphens/>
        <w:jc w:val="both"/>
        <w:rPr>
          <w:rFonts w:ascii="Arial" w:hAnsi="Arial"/>
          <w:color w:val="000000"/>
          <w:spacing w:val="-3"/>
          <w:sz w:val="20"/>
        </w:rPr>
      </w:pPr>
      <w:r w:rsidRPr="00B826D5">
        <w:rPr>
          <w:rFonts w:ascii="Arial" w:hAnsi="Arial"/>
          <w:color w:val="000000"/>
          <w:spacing w:val="-3"/>
          <w:sz w:val="20"/>
        </w:rPr>
        <w:t>A modo de terminación se realizarán 15cm de base de tosca cementada.</w:t>
      </w:r>
    </w:p>
    <w:p w:rsidR="00BF5E19" w:rsidRPr="0051653C" w:rsidRDefault="00BF5E19" w:rsidP="00BF5E19">
      <w:pPr>
        <w:tabs>
          <w:tab w:val="left" w:pos="-720"/>
          <w:tab w:val="left" w:pos="0"/>
        </w:tabs>
        <w:suppressAutoHyphens/>
        <w:jc w:val="both"/>
        <w:rPr>
          <w:rFonts w:ascii="Arial" w:hAnsi="Arial"/>
          <w:spacing w:val="-3"/>
          <w:sz w:val="20"/>
          <w:highlight w:val="lightGray"/>
        </w:rPr>
      </w:pPr>
    </w:p>
    <w:p w:rsidR="00BF5E19" w:rsidRPr="0051653C" w:rsidRDefault="00BF5E19" w:rsidP="00BF5E19">
      <w:pPr>
        <w:autoSpaceDE w:val="0"/>
        <w:autoSpaceDN w:val="0"/>
        <w:adjustRightInd w:val="0"/>
        <w:jc w:val="both"/>
        <w:rPr>
          <w:rFonts w:ascii="Arial" w:hAnsi="Arial"/>
          <w:bCs/>
          <w:color w:val="000000"/>
          <w:spacing w:val="-3"/>
          <w:sz w:val="20"/>
        </w:rPr>
      </w:pPr>
      <w:r>
        <w:rPr>
          <w:rFonts w:ascii="Arial" w:hAnsi="Arial"/>
          <w:bCs/>
          <w:color w:val="000000"/>
          <w:spacing w:val="-3"/>
          <w:sz w:val="20"/>
        </w:rPr>
        <w:t>T</w:t>
      </w:r>
      <w:r w:rsidRPr="00660919">
        <w:rPr>
          <w:rFonts w:ascii="Arial" w:hAnsi="Arial"/>
          <w:bCs/>
          <w:color w:val="000000"/>
          <w:spacing w:val="-3"/>
          <w:sz w:val="20"/>
        </w:rPr>
        <w:t xml:space="preserve">odos los vegetales existentes </w:t>
      </w:r>
      <w:r>
        <w:rPr>
          <w:rFonts w:ascii="Arial" w:hAnsi="Arial"/>
          <w:bCs/>
          <w:color w:val="000000"/>
          <w:spacing w:val="-3"/>
          <w:sz w:val="20"/>
        </w:rPr>
        <w:t xml:space="preserve">dentro del predio, incluida su vereda, que no se encuentren en la posición de las obras solicitadas, serán mantenidos, por lo </w:t>
      </w:r>
      <w:proofErr w:type="gramStart"/>
      <w:r>
        <w:rPr>
          <w:rFonts w:ascii="Arial" w:hAnsi="Arial"/>
          <w:bCs/>
          <w:color w:val="000000"/>
          <w:spacing w:val="-3"/>
          <w:sz w:val="20"/>
        </w:rPr>
        <w:t>tanto</w:t>
      </w:r>
      <w:proofErr w:type="gramEnd"/>
      <w:r>
        <w:rPr>
          <w:rFonts w:ascii="Arial" w:hAnsi="Arial"/>
          <w:bCs/>
          <w:color w:val="000000"/>
          <w:spacing w:val="-3"/>
          <w:sz w:val="20"/>
        </w:rPr>
        <w:t xml:space="preserve"> se tomarán todos los recaudos previos pertinentes a fin de preservar las especies tal como se las encuentra en el inicio de obra. </w:t>
      </w:r>
    </w:p>
    <w:p w:rsidR="00BF5E19" w:rsidRPr="00660919" w:rsidRDefault="00BF5E19" w:rsidP="00BF5E19">
      <w:pPr>
        <w:autoSpaceDE w:val="0"/>
        <w:autoSpaceDN w:val="0"/>
        <w:adjustRightInd w:val="0"/>
        <w:rPr>
          <w:rFonts w:ascii="Arial" w:hAnsi="Arial"/>
          <w:bCs/>
          <w:color w:val="000000"/>
          <w:spacing w:val="-3"/>
          <w:sz w:val="20"/>
        </w:rPr>
      </w:pPr>
    </w:p>
    <w:p w:rsidR="00BF5E19" w:rsidRPr="00660919" w:rsidRDefault="00BF5E19" w:rsidP="00BF5E19">
      <w:pPr>
        <w:autoSpaceDE w:val="0"/>
        <w:autoSpaceDN w:val="0"/>
        <w:adjustRightInd w:val="0"/>
        <w:jc w:val="both"/>
        <w:rPr>
          <w:rFonts w:ascii="Arial" w:hAnsi="Arial"/>
          <w:bCs/>
          <w:color w:val="000000"/>
          <w:spacing w:val="-3"/>
          <w:sz w:val="20"/>
        </w:rPr>
      </w:pPr>
      <w:r>
        <w:rPr>
          <w:rFonts w:ascii="Arial" w:hAnsi="Arial"/>
          <w:bCs/>
          <w:color w:val="000000"/>
          <w:spacing w:val="-3"/>
          <w:sz w:val="20"/>
        </w:rPr>
        <w:t>S</w:t>
      </w:r>
      <w:r w:rsidRPr="00660919">
        <w:rPr>
          <w:rFonts w:ascii="Arial" w:hAnsi="Arial"/>
          <w:bCs/>
          <w:color w:val="000000"/>
          <w:spacing w:val="-3"/>
          <w:sz w:val="20"/>
        </w:rPr>
        <w:t xml:space="preserve">e coordinará con </w:t>
      </w:r>
      <w:r>
        <w:rPr>
          <w:rFonts w:ascii="Arial" w:hAnsi="Arial"/>
          <w:bCs/>
          <w:color w:val="000000"/>
          <w:spacing w:val="-3"/>
          <w:sz w:val="20"/>
        </w:rPr>
        <w:t>UTE, ANTEL, IM</w:t>
      </w:r>
      <w:r w:rsidRPr="00660919">
        <w:rPr>
          <w:rFonts w:ascii="Arial" w:hAnsi="Arial"/>
          <w:bCs/>
          <w:color w:val="000000"/>
          <w:spacing w:val="-3"/>
          <w:sz w:val="20"/>
        </w:rPr>
        <w:t xml:space="preserve"> etc. y se realizará </w:t>
      </w:r>
      <w:r>
        <w:rPr>
          <w:rFonts w:ascii="Arial" w:hAnsi="Arial"/>
          <w:bCs/>
          <w:color w:val="000000"/>
          <w:spacing w:val="-3"/>
          <w:sz w:val="20"/>
        </w:rPr>
        <w:t xml:space="preserve">de ser necesario, </w:t>
      </w:r>
      <w:r w:rsidRPr="00660919">
        <w:rPr>
          <w:rFonts w:ascii="Arial" w:hAnsi="Arial"/>
          <w:bCs/>
          <w:color w:val="000000"/>
          <w:spacing w:val="-3"/>
          <w:sz w:val="20"/>
        </w:rPr>
        <w:t>la re-ubicación de columnas existentes en los límites del predio</w:t>
      </w:r>
      <w:r>
        <w:rPr>
          <w:rFonts w:ascii="Arial" w:hAnsi="Arial"/>
          <w:bCs/>
          <w:color w:val="000000"/>
          <w:spacing w:val="-3"/>
          <w:sz w:val="20"/>
        </w:rPr>
        <w:t>.</w:t>
      </w:r>
    </w:p>
    <w:p w:rsidR="00BF5E19" w:rsidRDefault="00BF5E19" w:rsidP="00BF5E19">
      <w:pPr>
        <w:tabs>
          <w:tab w:val="left" w:pos="-720"/>
        </w:tabs>
        <w:suppressAutoHyphens/>
        <w:jc w:val="both"/>
        <w:rPr>
          <w:rFonts w:ascii="Arial" w:hAnsi="Arial"/>
          <w:color w:val="000000"/>
          <w:spacing w:val="-3"/>
          <w:sz w:val="20"/>
        </w:rPr>
      </w:pPr>
    </w:p>
    <w:p w:rsidR="00BF5E19" w:rsidRDefault="00BF5E19" w:rsidP="00BF5E19">
      <w:pPr>
        <w:tabs>
          <w:tab w:val="left" w:pos="-720"/>
        </w:tabs>
        <w:suppressAutoHyphens/>
        <w:jc w:val="both"/>
        <w:rPr>
          <w:rFonts w:ascii="Arial" w:hAnsi="Arial"/>
          <w:color w:val="000000"/>
          <w:spacing w:val="-3"/>
          <w:sz w:val="20"/>
        </w:rPr>
      </w:pPr>
      <w:r w:rsidRPr="009B707A">
        <w:rPr>
          <w:rFonts w:ascii="Arial" w:hAnsi="Arial"/>
          <w:color w:val="000000"/>
          <w:spacing w:val="-3"/>
          <w:sz w:val="20"/>
        </w:rPr>
        <w:t xml:space="preserve">Cualquier objeto de valor material que sea retirado, será </w:t>
      </w:r>
      <w:r>
        <w:rPr>
          <w:rFonts w:ascii="Arial" w:hAnsi="Arial"/>
          <w:color w:val="000000"/>
          <w:spacing w:val="-3"/>
          <w:sz w:val="20"/>
        </w:rPr>
        <w:t xml:space="preserve">reservado y depositado hasta que </w:t>
      </w:r>
      <w:r w:rsidRPr="009B707A">
        <w:rPr>
          <w:rFonts w:ascii="Arial" w:hAnsi="Arial"/>
          <w:color w:val="000000"/>
          <w:spacing w:val="-3"/>
          <w:sz w:val="20"/>
        </w:rPr>
        <w:t xml:space="preserve">la Supervisión de Obra </w:t>
      </w:r>
      <w:r w:rsidR="003740BD">
        <w:rPr>
          <w:rFonts w:ascii="Arial" w:hAnsi="Arial"/>
          <w:color w:val="000000"/>
          <w:spacing w:val="-3"/>
          <w:sz w:val="20"/>
        </w:rPr>
        <w:t>defina</w:t>
      </w:r>
      <w:r w:rsidRPr="009B707A">
        <w:rPr>
          <w:rFonts w:ascii="Arial" w:hAnsi="Arial"/>
          <w:color w:val="000000"/>
          <w:spacing w:val="-3"/>
          <w:sz w:val="20"/>
        </w:rPr>
        <w:t xml:space="preserve"> su reutilización o traslado a depósitos de ANEP a cuenta del Contratista. En caso que no se presente interés por dichos materiales o de no estar prevista la reutilización en la propia obra (con la aprobación del Supervisor de Obra) será responsabilidad del Contratista el retiro de los mismos de la obra.</w:t>
      </w:r>
    </w:p>
    <w:p w:rsidR="00BF5E19" w:rsidRDefault="00BF5E19" w:rsidP="00BF5E19">
      <w:pPr>
        <w:tabs>
          <w:tab w:val="left" w:pos="-720"/>
          <w:tab w:val="left" w:pos="0"/>
        </w:tabs>
        <w:suppressAutoHyphens/>
        <w:ind w:hanging="720"/>
        <w:jc w:val="both"/>
        <w:rPr>
          <w:rFonts w:ascii="Arial" w:hAnsi="Arial"/>
          <w:color w:val="000000"/>
          <w:spacing w:val="-3"/>
          <w:sz w:val="20"/>
        </w:rPr>
      </w:pPr>
    </w:p>
    <w:p w:rsidR="00BF5E19" w:rsidRPr="00E119ED" w:rsidRDefault="00BF5E19" w:rsidP="0025204B">
      <w:pPr>
        <w:pStyle w:val="Ttulo2"/>
        <w:numPr>
          <w:ilvl w:val="2"/>
          <w:numId w:val="5"/>
        </w:numPr>
        <w:rPr>
          <w:rFonts w:cs="Arial"/>
          <w:sz w:val="20"/>
          <w:lang w:val="es-UY"/>
        </w:rPr>
      </w:pPr>
      <w:r w:rsidRPr="00E119ED">
        <w:rPr>
          <w:sz w:val="20"/>
          <w:szCs w:val="20"/>
        </w:rPr>
        <w:t xml:space="preserve"> </w:t>
      </w:r>
      <w:bookmarkStart w:id="156" w:name="_Toc105068158"/>
      <w:r w:rsidRPr="00E119ED">
        <w:rPr>
          <w:sz w:val="20"/>
          <w:szCs w:val="20"/>
        </w:rPr>
        <w:t>Nivelación con aportes</w:t>
      </w:r>
      <w:bookmarkEnd w:id="156"/>
    </w:p>
    <w:p w:rsidR="00BF5E19" w:rsidRPr="00784A91" w:rsidRDefault="00BF5E19" w:rsidP="00BF5E19">
      <w:pPr>
        <w:suppressAutoHyphens/>
        <w:jc w:val="both"/>
        <w:rPr>
          <w:rFonts w:ascii="Arial" w:hAnsi="Arial" w:cs="Arial"/>
          <w:color w:val="000000"/>
          <w:spacing w:val="-3"/>
          <w:sz w:val="20"/>
          <w:lang w:val="es-UY"/>
        </w:rPr>
      </w:pPr>
    </w:p>
    <w:p w:rsidR="00BF5E19" w:rsidRPr="00784A91" w:rsidRDefault="00BF5E19" w:rsidP="00BF5E19">
      <w:pPr>
        <w:tabs>
          <w:tab w:val="left" w:pos="0"/>
        </w:tabs>
        <w:suppressAutoHyphens/>
        <w:jc w:val="both"/>
        <w:rPr>
          <w:rFonts w:ascii="Arial" w:hAnsi="Arial" w:cs="Arial"/>
          <w:color w:val="000000"/>
          <w:spacing w:val="-3"/>
          <w:sz w:val="20"/>
        </w:rPr>
      </w:pPr>
      <w:r w:rsidRPr="00784A91">
        <w:rPr>
          <w:rFonts w:ascii="Arial" w:hAnsi="Arial" w:cs="Arial"/>
          <w:color w:val="000000"/>
          <w:spacing w:val="-3"/>
          <w:sz w:val="20"/>
        </w:rPr>
        <w:t xml:space="preserve">Para realizar rellenos y nivelaciones se admitirá el uso de material limpio proveniente de los movimientos de tierra del propio terreno exclusivamente para los espacios exteriores, el mismo no presentará arcillas expansivas y se complementará con material inerte proveniente de cantera para lograr la homogeneidad y granulometría adecuadas. </w:t>
      </w:r>
    </w:p>
    <w:p w:rsidR="00BF5E19" w:rsidRPr="00784A91" w:rsidRDefault="00BF5E19" w:rsidP="00BF5E19">
      <w:pPr>
        <w:tabs>
          <w:tab w:val="left" w:pos="0"/>
        </w:tabs>
        <w:suppressAutoHyphens/>
        <w:jc w:val="both"/>
        <w:rPr>
          <w:rFonts w:ascii="Arial" w:hAnsi="Arial" w:cs="Arial"/>
          <w:color w:val="000000"/>
          <w:spacing w:val="-3"/>
          <w:sz w:val="20"/>
        </w:rPr>
      </w:pPr>
      <w:r w:rsidRPr="00784A91">
        <w:rPr>
          <w:rFonts w:ascii="Arial" w:hAnsi="Arial" w:cs="Arial"/>
          <w:color w:val="000000"/>
          <w:spacing w:val="-3"/>
          <w:sz w:val="20"/>
        </w:rPr>
        <w:t xml:space="preserve">Al interior del edificio solamente se admitirá material granular proveniente de cantera. Todos los procedimientos se realizarán siguiendo en todo momento las especificaciones de la presente memoria particular y </w:t>
      </w:r>
      <w:smartTag w:uri="urn:schemas-microsoft-com:office:smarttags" w:element="PersonName">
        <w:smartTagPr>
          <w:attr w:name="ProductID" w:val="la MCG. Dichos"/>
        </w:smartTagPr>
        <w:r w:rsidRPr="00784A91">
          <w:rPr>
            <w:rFonts w:ascii="Arial" w:hAnsi="Arial" w:cs="Arial"/>
            <w:color w:val="000000"/>
            <w:spacing w:val="-3"/>
            <w:sz w:val="20"/>
          </w:rPr>
          <w:t>la MCG. Dichos</w:t>
        </w:r>
      </w:smartTag>
      <w:r w:rsidRPr="00784A91">
        <w:rPr>
          <w:rFonts w:ascii="Arial" w:hAnsi="Arial" w:cs="Arial"/>
          <w:color w:val="000000"/>
          <w:spacing w:val="-3"/>
          <w:sz w:val="20"/>
        </w:rPr>
        <w:t xml:space="preserve"> trabajos deberán ser aprobados por </w:t>
      </w:r>
      <w:smartTag w:uri="urn:schemas-microsoft-com:office:smarttags" w:element="PersonName">
        <w:smartTagPr>
          <w:attr w:name="ProductID" w:val="la Supervisi￳n"/>
        </w:smartTagPr>
        <w:r w:rsidRPr="00784A91">
          <w:rPr>
            <w:rFonts w:ascii="Arial" w:hAnsi="Arial" w:cs="Arial"/>
            <w:color w:val="000000"/>
            <w:spacing w:val="-3"/>
            <w:sz w:val="20"/>
          </w:rPr>
          <w:t>la Supervisión</w:t>
        </w:r>
      </w:smartTag>
      <w:r w:rsidRPr="00784A91">
        <w:rPr>
          <w:rFonts w:ascii="Arial" w:hAnsi="Arial" w:cs="Arial"/>
          <w:color w:val="000000"/>
          <w:spacing w:val="-3"/>
          <w:sz w:val="20"/>
        </w:rPr>
        <w:t xml:space="preserve"> de Obra.</w:t>
      </w:r>
    </w:p>
    <w:p w:rsidR="00BF5E19" w:rsidRDefault="00BF5E19" w:rsidP="00BF5E19">
      <w:pPr>
        <w:tabs>
          <w:tab w:val="left" w:pos="-720"/>
        </w:tabs>
        <w:suppressAutoHyphens/>
        <w:jc w:val="both"/>
        <w:rPr>
          <w:rFonts w:ascii="Arial" w:hAnsi="Arial"/>
          <w:color w:val="000000"/>
          <w:spacing w:val="-3"/>
          <w:sz w:val="20"/>
        </w:rPr>
      </w:pPr>
      <w:r>
        <w:rPr>
          <w:rFonts w:ascii="Arial" w:hAnsi="Arial"/>
          <w:color w:val="000000"/>
          <w:spacing w:val="-3"/>
          <w:sz w:val="20"/>
        </w:rPr>
        <w:t>Donde se indica, las diferencias de nivel entre el edificio y el terreno natural se resolverán mediante taludes que no podrán tener una pendiente menor de dos a uno.</w:t>
      </w:r>
    </w:p>
    <w:p w:rsidR="00BF5E19" w:rsidRPr="008E7720" w:rsidRDefault="00BF5E19" w:rsidP="00BF5E19">
      <w:pPr>
        <w:tabs>
          <w:tab w:val="left" w:pos="-720"/>
        </w:tabs>
        <w:suppressAutoHyphens/>
        <w:jc w:val="both"/>
        <w:rPr>
          <w:rFonts w:ascii="Arial" w:hAnsi="Arial" w:cs="Arial"/>
          <w:color w:val="000000"/>
          <w:spacing w:val="-3"/>
          <w:sz w:val="20"/>
        </w:rPr>
      </w:pPr>
    </w:p>
    <w:p w:rsidR="00BF5E19" w:rsidRPr="00784A91" w:rsidRDefault="00BF5E19" w:rsidP="00BF5E19">
      <w:pPr>
        <w:tabs>
          <w:tab w:val="left" w:pos="-720"/>
        </w:tabs>
        <w:suppressAutoHyphens/>
        <w:jc w:val="both"/>
        <w:rPr>
          <w:rFonts w:ascii="Arial" w:hAnsi="Arial" w:cs="Arial"/>
          <w:color w:val="000000"/>
          <w:spacing w:val="-3"/>
          <w:sz w:val="20"/>
          <w:lang w:val="es-UY"/>
        </w:rPr>
      </w:pPr>
      <w:r w:rsidRPr="00784A91">
        <w:rPr>
          <w:rFonts w:ascii="Arial" w:hAnsi="Arial" w:cs="Arial"/>
          <w:color w:val="000000"/>
          <w:spacing w:val="-3"/>
          <w:sz w:val="20"/>
          <w:lang w:val="es-UY"/>
        </w:rPr>
        <w:t>Se seguirán las siguientes indicaciones:</w:t>
      </w:r>
    </w:p>
    <w:p w:rsidR="00BF5E19" w:rsidRDefault="00BF5E19" w:rsidP="00BF5E19">
      <w:pPr>
        <w:tabs>
          <w:tab w:val="left" w:pos="-720"/>
        </w:tabs>
        <w:suppressAutoHyphens/>
        <w:jc w:val="both"/>
        <w:rPr>
          <w:rFonts w:ascii="Arial" w:hAnsi="Arial"/>
          <w:color w:val="000000"/>
          <w:spacing w:val="-3"/>
          <w:sz w:val="20"/>
        </w:rPr>
      </w:pPr>
    </w:p>
    <w:p w:rsidR="00BF5E19" w:rsidRPr="00E119ED" w:rsidRDefault="00BF5E19" w:rsidP="0025204B">
      <w:pPr>
        <w:pStyle w:val="Ttulo2"/>
        <w:numPr>
          <w:ilvl w:val="2"/>
          <w:numId w:val="5"/>
        </w:numPr>
        <w:rPr>
          <w:rFonts w:cs="Arial"/>
          <w:sz w:val="20"/>
          <w:lang w:val="es-UY"/>
        </w:rPr>
      </w:pPr>
      <w:r w:rsidRPr="00E119ED">
        <w:rPr>
          <w:sz w:val="20"/>
          <w:szCs w:val="20"/>
        </w:rPr>
        <w:t xml:space="preserve"> </w:t>
      </w:r>
      <w:bookmarkStart w:id="157" w:name="_Toc105068159"/>
      <w:r>
        <w:rPr>
          <w:sz w:val="20"/>
          <w:szCs w:val="20"/>
        </w:rPr>
        <w:t>Movimiento de suelo</w:t>
      </w:r>
      <w:bookmarkEnd w:id="157"/>
    </w:p>
    <w:p w:rsidR="00BF5E19" w:rsidRPr="00784A91" w:rsidRDefault="00BF5E19" w:rsidP="00BF5E19">
      <w:pPr>
        <w:suppressAutoHyphens/>
        <w:jc w:val="both"/>
        <w:rPr>
          <w:rFonts w:ascii="Arial" w:hAnsi="Arial" w:cs="Arial"/>
          <w:spacing w:val="-3"/>
          <w:sz w:val="20"/>
          <w:lang w:val="es-UY"/>
        </w:rPr>
      </w:pPr>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Este rubro incluye todos los movimientos de suelos necesarios para cumplir con los niveles y cotas indicadas en los planos respectivos.</w:t>
      </w:r>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 xml:space="preserve">Se aconseja la utilización de equipo caminero adecuado para asegurar las compactaciones solicitadas. </w:t>
      </w:r>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Los niveles indicados en los planos corresponden a niveles terminados, ya sean de pisos de las edificaciones, pavimentos, sendas, etc.</w:t>
      </w:r>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Para obtener cotas de rasante del movimiento de tierra será necesario descontar los espesores de pavimento.</w:t>
      </w:r>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En todas las zonas de implantación de obras, ya sean estas de edificios, calles, sendas, etc. se retirará la capa de tierra vegetal antes de comenzar los trabajos de desmonte o de terraplén,</w:t>
      </w:r>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 xml:space="preserve">Todos los materiales colocados se compactarán al (95%) noventa y cinco por ciento de la densidad máxima obtenida en el ensayo </w:t>
      </w:r>
      <w:proofErr w:type="spellStart"/>
      <w:r w:rsidRPr="00784A91">
        <w:rPr>
          <w:rFonts w:ascii="Arial" w:hAnsi="Arial" w:cs="Arial"/>
          <w:spacing w:val="-3"/>
          <w:sz w:val="20"/>
          <w:lang w:val="es-UY"/>
        </w:rPr>
        <w:t>Proctor</w:t>
      </w:r>
      <w:proofErr w:type="spellEnd"/>
      <w:r w:rsidRPr="00784A91">
        <w:rPr>
          <w:rFonts w:ascii="Arial" w:hAnsi="Arial" w:cs="Arial"/>
          <w:spacing w:val="-3"/>
          <w:sz w:val="20"/>
          <w:lang w:val="es-UY"/>
        </w:rPr>
        <w:t xml:space="preserve"> Modificado. (D.M.C.) (P.U.S.N.).</w:t>
      </w:r>
    </w:p>
    <w:p w:rsidR="00BF5E19" w:rsidRPr="00784A91" w:rsidRDefault="00BF5E19" w:rsidP="00BF5E19">
      <w:pPr>
        <w:pStyle w:val="Textoindependiente"/>
        <w:rPr>
          <w:rFonts w:cs="Arial"/>
          <w:sz w:val="20"/>
          <w:lang w:val="es-UY"/>
        </w:rPr>
      </w:pPr>
      <w:r w:rsidRPr="00784A91">
        <w:rPr>
          <w:rFonts w:cs="Arial"/>
          <w:sz w:val="20"/>
          <w:lang w:val="es-UY"/>
        </w:rPr>
        <w:t>No podrán compactarse capas superiores a los (20cm) veinte centímetros de espesor suelto, salvo que el Contratista pruebe fehacientemente que su equipo compacta capas mayores, en cuyo caso el Director de Obra podrá autorizar la colocación de capas de mayores espesores.</w:t>
      </w:r>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No se pagará ningún Rubro de Movimiento de Tierra que no haya sido ensayado previamente, comprobándose el cumplimiento estricto de las especificaciones, tanto en calidad como en compactación.</w:t>
      </w:r>
    </w:p>
    <w:p w:rsidR="00BF5E19" w:rsidRDefault="00BF5E19" w:rsidP="00BF5E19">
      <w:pPr>
        <w:tabs>
          <w:tab w:val="left" w:pos="-720"/>
        </w:tabs>
        <w:suppressAutoHyphens/>
        <w:jc w:val="both"/>
        <w:rPr>
          <w:rFonts w:ascii="Arial" w:hAnsi="Arial"/>
          <w:color w:val="000000"/>
          <w:spacing w:val="-3"/>
          <w:sz w:val="20"/>
        </w:rPr>
      </w:pPr>
    </w:p>
    <w:p w:rsidR="00BF5E19" w:rsidRPr="00E119ED" w:rsidRDefault="00BF5E19" w:rsidP="0025204B">
      <w:pPr>
        <w:pStyle w:val="Ttulo2"/>
        <w:numPr>
          <w:ilvl w:val="2"/>
          <w:numId w:val="5"/>
        </w:numPr>
        <w:rPr>
          <w:rFonts w:cs="Arial"/>
          <w:sz w:val="20"/>
          <w:lang w:val="es-UY"/>
        </w:rPr>
      </w:pPr>
      <w:r w:rsidRPr="00E119ED">
        <w:rPr>
          <w:sz w:val="20"/>
          <w:szCs w:val="20"/>
        </w:rPr>
        <w:lastRenderedPageBreak/>
        <w:t xml:space="preserve"> </w:t>
      </w:r>
      <w:bookmarkStart w:id="158" w:name="_Toc105068160"/>
      <w:r>
        <w:rPr>
          <w:sz w:val="20"/>
          <w:szCs w:val="20"/>
        </w:rPr>
        <w:t xml:space="preserve">Compactación de la </w:t>
      </w:r>
      <w:proofErr w:type="spellStart"/>
      <w:r>
        <w:rPr>
          <w:sz w:val="20"/>
          <w:szCs w:val="20"/>
        </w:rPr>
        <w:t>subrasante</w:t>
      </w:r>
      <w:bookmarkEnd w:id="158"/>
      <w:proofErr w:type="spellEnd"/>
    </w:p>
    <w:p w:rsidR="00BF5E19" w:rsidRPr="00784A91" w:rsidRDefault="00BF5E19" w:rsidP="00BF5E19">
      <w:pPr>
        <w:suppressAutoHyphens/>
        <w:jc w:val="both"/>
        <w:rPr>
          <w:rFonts w:ascii="Arial" w:hAnsi="Arial" w:cs="Arial"/>
          <w:b/>
          <w:spacing w:val="-3"/>
          <w:sz w:val="20"/>
          <w:lang w:val="es-UY"/>
        </w:rPr>
      </w:pPr>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 xml:space="preserve">Los últimos (20cm) veinte centímetros superiores de la </w:t>
      </w:r>
      <w:proofErr w:type="spellStart"/>
      <w:r w:rsidRPr="00784A91">
        <w:rPr>
          <w:rFonts w:ascii="Arial" w:hAnsi="Arial" w:cs="Arial"/>
          <w:spacing w:val="-3"/>
          <w:sz w:val="20"/>
          <w:lang w:val="es-UY"/>
        </w:rPr>
        <w:t>subrasante</w:t>
      </w:r>
      <w:proofErr w:type="spellEnd"/>
      <w:r w:rsidRPr="00784A91">
        <w:rPr>
          <w:rFonts w:ascii="Arial" w:hAnsi="Arial" w:cs="Arial"/>
          <w:spacing w:val="-3"/>
          <w:sz w:val="20"/>
          <w:lang w:val="es-UY"/>
        </w:rPr>
        <w:t xml:space="preserve">, ya sea para terraplenar, desmontar </w:t>
      </w:r>
      <w:proofErr w:type="gramStart"/>
      <w:r w:rsidRPr="00784A91">
        <w:rPr>
          <w:rFonts w:ascii="Arial" w:hAnsi="Arial" w:cs="Arial"/>
          <w:spacing w:val="-3"/>
          <w:sz w:val="20"/>
          <w:lang w:val="es-UY"/>
        </w:rPr>
        <w:t>o  sustituir</w:t>
      </w:r>
      <w:proofErr w:type="gramEnd"/>
      <w:r w:rsidRPr="00784A91">
        <w:rPr>
          <w:rFonts w:ascii="Arial" w:hAnsi="Arial" w:cs="Arial"/>
          <w:spacing w:val="-3"/>
          <w:sz w:val="20"/>
          <w:lang w:val="es-UY"/>
        </w:rPr>
        <w:t xml:space="preserve">, se compactarán hasta obtener un peso unitario seco igual o superior al (95%) noventa y cinco por ciento del valor máximo obtenido en el ensayo </w:t>
      </w:r>
      <w:proofErr w:type="spellStart"/>
      <w:r w:rsidRPr="00784A91">
        <w:rPr>
          <w:rFonts w:ascii="Arial" w:hAnsi="Arial" w:cs="Arial"/>
          <w:spacing w:val="-3"/>
          <w:sz w:val="20"/>
          <w:lang w:val="es-UY"/>
        </w:rPr>
        <w:t>Proctor</w:t>
      </w:r>
      <w:proofErr w:type="spellEnd"/>
      <w:r w:rsidRPr="00784A91">
        <w:rPr>
          <w:rFonts w:ascii="Arial" w:hAnsi="Arial" w:cs="Arial"/>
          <w:spacing w:val="-3"/>
          <w:sz w:val="20"/>
          <w:lang w:val="es-UY"/>
        </w:rPr>
        <w:t xml:space="preserve"> Modificado determinado según la norma AASHTO T 180. </w:t>
      </w:r>
    </w:p>
    <w:p w:rsidR="00BF5E19" w:rsidRDefault="00BF5E19" w:rsidP="00BF5E19">
      <w:pPr>
        <w:tabs>
          <w:tab w:val="left" w:pos="-720"/>
        </w:tabs>
        <w:suppressAutoHyphens/>
        <w:jc w:val="both"/>
        <w:rPr>
          <w:rFonts w:ascii="Arial" w:hAnsi="Arial"/>
          <w:color w:val="000000"/>
          <w:spacing w:val="-3"/>
          <w:sz w:val="20"/>
        </w:rPr>
      </w:pPr>
    </w:p>
    <w:p w:rsidR="00BF5E19" w:rsidRPr="00E119ED" w:rsidRDefault="00BF5E19" w:rsidP="0025204B">
      <w:pPr>
        <w:pStyle w:val="Ttulo2"/>
        <w:numPr>
          <w:ilvl w:val="2"/>
          <w:numId w:val="5"/>
        </w:numPr>
        <w:rPr>
          <w:rFonts w:cs="Arial"/>
          <w:sz w:val="20"/>
          <w:lang w:val="es-UY"/>
        </w:rPr>
      </w:pPr>
      <w:r w:rsidRPr="00E119ED">
        <w:rPr>
          <w:sz w:val="20"/>
          <w:szCs w:val="20"/>
        </w:rPr>
        <w:t xml:space="preserve"> </w:t>
      </w:r>
      <w:bookmarkStart w:id="159" w:name="_Toc105068161"/>
      <w:r>
        <w:rPr>
          <w:sz w:val="20"/>
          <w:szCs w:val="20"/>
        </w:rPr>
        <w:t>Préstamos o depósitos con transporte incluido</w:t>
      </w:r>
      <w:bookmarkEnd w:id="159"/>
    </w:p>
    <w:p w:rsidR="00BF5E19" w:rsidRPr="00784A91" w:rsidRDefault="00BF5E19" w:rsidP="00BF5E19">
      <w:pPr>
        <w:suppressAutoHyphens/>
        <w:jc w:val="both"/>
        <w:rPr>
          <w:rFonts w:ascii="Arial" w:hAnsi="Arial" w:cs="Arial"/>
          <w:spacing w:val="-3"/>
          <w:sz w:val="20"/>
          <w:lang w:val="es-UY"/>
        </w:rPr>
      </w:pPr>
    </w:p>
    <w:p w:rsidR="00BF5E19" w:rsidRPr="00784A91" w:rsidRDefault="00BF5E19" w:rsidP="00BF5E19">
      <w:pPr>
        <w:pStyle w:val="Textoindependiente"/>
        <w:widowControl/>
        <w:rPr>
          <w:rFonts w:cs="Arial"/>
          <w:sz w:val="20"/>
          <w:lang w:val="es-UY"/>
        </w:rPr>
      </w:pPr>
      <w:r w:rsidRPr="00784A91">
        <w:rPr>
          <w:rFonts w:cs="Arial"/>
          <w:sz w:val="20"/>
          <w:lang w:val="es-UY"/>
        </w:rPr>
        <w:t xml:space="preserve">Las excavaciones para los préstamos y los depósitos de material de desmonte a depósito o de sustitución de material inadecuado, deberán realizarse en lugares previamente aprobados por </w:t>
      </w:r>
      <w:smartTag w:uri="urn:schemas-microsoft-com:office:smarttags" w:element="PersonName">
        <w:smartTagPr>
          <w:attr w:name="ProductID" w:val="la Direcci￳n"/>
        </w:smartTagPr>
        <w:r w:rsidRPr="00784A91">
          <w:rPr>
            <w:rFonts w:cs="Arial"/>
            <w:sz w:val="20"/>
            <w:lang w:val="es-UY"/>
          </w:rPr>
          <w:t>la Dirección</w:t>
        </w:r>
      </w:smartTag>
      <w:r w:rsidRPr="00784A91">
        <w:rPr>
          <w:rFonts w:cs="Arial"/>
          <w:sz w:val="20"/>
          <w:lang w:val="es-UY"/>
        </w:rPr>
        <w:t xml:space="preserve"> de </w:t>
      </w:r>
      <w:smartTag w:uri="urn:schemas-microsoft-com:office:smarttags" w:element="PersonName">
        <w:smartTagPr>
          <w:attr w:name="ProductID" w:val="la Obra"/>
        </w:smartTagPr>
        <w:r w:rsidRPr="00784A91">
          <w:rPr>
            <w:rFonts w:cs="Arial"/>
            <w:sz w:val="20"/>
            <w:lang w:val="es-UY"/>
          </w:rPr>
          <w:t>la Obra</w:t>
        </w:r>
      </w:smartTag>
      <w:r w:rsidRPr="00784A91">
        <w:rPr>
          <w:rFonts w:cs="Arial"/>
          <w:sz w:val="20"/>
          <w:lang w:val="es-UY"/>
        </w:rPr>
        <w:t xml:space="preserve">, cuidando especialmente la compactación y conformación posterior de dichos lugares, para impedir el deterioro </w:t>
      </w:r>
      <w:proofErr w:type="gramStart"/>
      <w:r w:rsidRPr="00784A91">
        <w:rPr>
          <w:rFonts w:cs="Arial"/>
          <w:sz w:val="20"/>
          <w:lang w:val="es-UY"/>
        </w:rPr>
        <w:t>del  medio</w:t>
      </w:r>
      <w:proofErr w:type="gramEnd"/>
      <w:r w:rsidRPr="00784A91">
        <w:rPr>
          <w:rFonts w:cs="Arial"/>
          <w:sz w:val="20"/>
          <w:lang w:val="es-UY"/>
        </w:rPr>
        <w:t xml:space="preserve"> ambiente donde se realice.</w:t>
      </w:r>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 xml:space="preserve">El Contratista deberá suministrar todo el </w:t>
      </w:r>
      <w:proofErr w:type="gramStart"/>
      <w:r w:rsidRPr="00784A91">
        <w:rPr>
          <w:rFonts w:ascii="Arial" w:hAnsi="Arial" w:cs="Arial"/>
          <w:spacing w:val="-3"/>
          <w:sz w:val="20"/>
          <w:lang w:val="es-UY"/>
        </w:rPr>
        <w:t>material  requerido</w:t>
      </w:r>
      <w:proofErr w:type="gramEnd"/>
      <w:r w:rsidRPr="00784A91">
        <w:rPr>
          <w:rFonts w:ascii="Arial" w:hAnsi="Arial" w:cs="Arial"/>
          <w:spacing w:val="-3"/>
          <w:sz w:val="20"/>
          <w:lang w:val="es-UY"/>
        </w:rPr>
        <w:t xml:space="preserve"> o retirar todo el material sobrante, para conformar el predio de acuerdo a las cotas indicadas en los planos, para lo cual podrá realizar todas las mediciones y  ensayos que entienda necesarios.</w:t>
      </w:r>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En el precio cotizado se supondrá incluido el derecho de piso necesario para los materiales de préstamo, y el transporte total de los mismos, ya sean estos de préstamo, depósitos o sustituciones, hasta su ubicación total.</w:t>
      </w:r>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El material de préstamo a utilizar en los rellenos no podrá tener dimensiones superiores a los (10cm) diez centímetros, no deberá ser expansivo y cumplirá con lo indicado precedentemente.</w:t>
      </w:r>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La compactación de dichos materiales se realizará en igual forma que el correspondiente al Rubro Desmonte y Terraplén.</w:t>
      </w:r>
    </w:p>
    <w:p w:rsidR="00BF5E19" w:rsidRDefault="00BF5E19" w:rsidP="00BF5E19">
      <w:pPr>
        <w:tabs>
          <w:tab w:val="left" w:pos="-720"/>
        </w:tabs>
        <w:suppressAutoHyphens/>
        <w:jc w:val="both"/>
        <w:rPr>
          <w:rFonts w:ascii="Arial" w:hAnsi="Arial"/>
          <w:color w:val="000000"/>
          <w:spacing w:val="-3"/>
          <w:sz w:val="20"/>
        </w:rPr>
      </w:pPr>
    </w:p>
    <w:p w:rsidR="00BF5E19" w:rsidRPr="00E119ED" w:rsidRDefault="00BF5E19" w:rsidP="0025204B">
      <w:pPr>
        <w:pStyle w:val="Ttulo2"/>
        <w:numPr>
          <w:ilvl w:val="2"/>
          <w:numId w:val="5"/>
        </w:numPr>
        <w:rPr>
          <w:rFonts w:cs="Arial"/>
          <w:sz w:val="20"/>
          <w:lang w:val="es-UY"/>
        </w:rPr>
      </w:pPr>
      <w:r w:rsidRPr="00E119ED">
        <w:rPr>
          <w:sz w:val="20"/>
          <w:szCs w:val="20"/>
        </w:rPr>
        <w:t xml:space="preserve"> </w:t>
      </w:r>
      <w:bookmarkStart w:id="160" w:name="_Toc105068162"/>
      <w:r>
        <w:rPr>
          <w:sz w:val="20"/>
          <w:szCs w:val="20"/>
        </w:rPr>
        <w:t>Sustitución de material inadecuado</w:t>
      </w:r>
      <w:bookmarkEnd w:id="160"/>
    </w:p>
    <w:p w:rsidR="00BF5E19" w:rsidRPr="00784A91" w:rsidRDefault="00BF5E19" w:rsidP="00BF5E19">
      <w:pPr>
        <w:suppressAutoHyphens/>
        <w:jc w:val="both"/>
        <w:rPr>
          <w:rFonts w:ascii="Arial" w:hAnsi="Arial" w:cs="Arial"/>
          <w:spacing w:val="-3"/>
          <w:sz w:val="20"/>
          <w:lang w:val="es-UY"/>
        </w:rPr>
      </w:pPr>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 xml:space="preserve">Si algún material no cumple con lo especificado para ser utilizado en los terraplenes o no ser adecuado </w:t>
      </w:r>
      <w:proofErr w:type="gramStart"/>
      <w:r w:rsidRPr="00784A91">
        <w:rPr>
          <w:rFonts w:ascii="Arial" w:hAnsi="Arial" w:cs="Arial"/>
          <w:spacing w:val="-3"/>
          <w:sz w:val="20"/>
          <w:lang w:val="es-UY"/>
        </w:rPr>
        <w:t>para  servir</w:t>
      </w:r>
      <w:proofErr w:type="gramEnd"/>
      <w:r w:rsidRPr="00784A91">
        <w:rPr>
          <w:rFonts w:ascii="Arial" w:hAnsi="Arial" w:cs="Arial"/>
          <w:spacing w:val="-3"/>
          <w:sz w:val="20"/>
          <w:lang w:val="es-UY"/>
        </w:rPr>
        <w:t xml:space="preserve"> de soporte en el desmonte, deberá ser removido al solo juicio del Supervisor de </w:t>
      </w:r>
      <w:smartTag w:uri="urn:schemas-microsoft-com:office:smarttags" w:element="PersonName">
        <w:smartTagPr>
          <w:attr w:name="ProductID" w:val="la Obra."/>
        </w:smartTagPr>
        <w:r w:rsidRPr="00784A91">
          <w:rPr>
            <w:rFonts w:ascii="Arial" w:hAnsi="Arial" w:cs="Arial"/>
            <w:spacing w:val="-3"/>
            <w:sz w:val="20"/>
            <w:lang w:val="es-UY"/>
          </w:rPr>
          <w:t>la Obra.</w:t>
        </w:r>
      </w:smartTag>
    </w:p>
    <w:p w:rsidR="00BF5E19" w:rsidRPr="00784A91" w:rsidRDefault="00BF5E19" w:rsidP="00BF5E19">
      <w:pPr>
        <w:suppressAutoHyphens/>
        <w:jc w:val="both"/>
        <w:rPr>
          <w:rFonts w:ascii="Arial" w:hAnsi="Arial" w:cs="Arial"/>
          <w:spacing w:val="-3"/>
          <w:sz w:val="20"/>
          <w:lang w:val="es-UY"/>
        </w:rPr>
      </w:pPr>
      <w:r w:rsidRPr="00784A91">
        <w:rPr>
          <w:rFonts w:ascii="Arial" w:hAnsi="Arial" w:cs="Arial"/>
          <w:spacing w:val="-3"/>
          <w:sz w:val="20"/>
          <w:lang w:val="es-UY"/>
        </w:rPr>
        <w:t xml:space="preserve">El precio cotizado deberá incluir, la remoción del mismo así como su transporte y conformación posterior, </w:t>
      </w:r>
      <w:proofErr w:type="gramStart"/>
      <w:r w:rsidRPr="00784A91">
        <w:rPr>
          <w:rFonts w:ascii="Arial" w:hAnsi="Arial" w:cs="Arial"/>
          <w:spacing w:val="-3"/>
          <w:sz w:val="20"/>
          <w:lang w:val="es-UY"/>
        </w:rPr>
        <w:t>su  relleno</w:t>
      </w:r>
      <w:proofErr w:type="gramEnd"/>
      <w:r w:rsidRPr="00784A91">
        <w:rPr>
          <w:rFonts w:ascii="Arial" w:hAnsi="Arial" w:cs="Arial"/>
          <w:spacing w:val="-3"/>
          <w:sz w:val="20"/>
          <w:lang w:val="es-UY"/>
        </w:rPr>
        <w:t xml:space="preserve"> con material apto, incluido su transporte y derecho  de piso si fuera necesario traer el material apto de fuera del predio y su compactación correspondiente.</w:t>
      </w:r>
    </w:p>
    <w:p w:rsidR="00BF5E19" w:rsidRDefault="00BF5E19" w:rsidP="00BF5E19">
      <w:pPr>
        <w:tabs>
          <w:tab w:val="left" w:pos="-720"/>
        </w:tabs>
        <w:suppressAutoHyphens/>
        <w:jc w:val="both"/>
        <w:rPr>
          <w:rFonts w:ascii="Arial" w:hAnsi="Arial"/>
          <w:color w:val="000000"/>
          <w:spacing w:val="-3"/>
          <w:sz w:val="20"/>
        </w:rPr>
      </w:pPr>
    </w:p>
    <w:p w:rsidR="00BF5E19" w:rsidRPr="00E119ED" w:rsidRDefault="00BF5E19" w:rsidP="0025204B">
      <w:pPr>
        <w:pStyle w:val="Ttulo2"/>
        <w:numPr>
          <w:ilvl w:val="2"/>
          <w:numId w:val="5"/>
        </w:numPr>
        <w:rPr>
          <w:rFonts w:cs="Arial"/>
          <w:sz w:val="20"/>
          <w:lang w:val="es-UY"/>
        </w:rPr>
      </w:pPr>
      <w:r w:rsidRPr="00E119ED">
        <w:rPr>
          <w:sz w:val="20"/>
          <w:szCs w:val="20"/>
        </w:rPr>
        <w:t xml:space="preserve"> </w:t>
      </w:r>
      <w:bookmarkStart w:id="161" w:name="_Toc105068163"/>
      <w:r>
        <w:rPr>
          <w:sz w:val="20"/>
          <w:szCs w:val="20"/>
        </w:rPr>
        <w:t>Excavación para fundación</w:t>
      </w:r>
      <w:bookmarkEnd w:id="161"/>
    </w:p>
    <w:p w:rsidR="00BF5E19" w:rsidRPr="00784A91" w:rsidRDefault="00BF5E19" w:rsidP="00BF5E19">
      <w:pPr>
        <w:tabs>
          <w:tab w:val="left" w:pos="-720"/>
        </w:tabs>
        <w:suppressAutoHyphens/>
        <w:jc w:val="both"/>
        <w:rPr>
          <w:rFonts w:ascii="Arial" w:hAnsi="Arial"/>
          <w:color w:val="000000"/>
          <w:spacing w:val="-3"/>
          <w:sz w:val="20"/>
        </w:rPr>
      </w:pPr>
    </w:p>
    <w:p w:rsidR="00BF5E19" w:rsidRPr="00784A91" w:rsidRDefault="00BF5E19" w:rsidP="00BF5E19">
      <w:pPr>
        <w:tabs>
          <w:tab w:val="left" w:pos="720"/>
        </w:tabs>
        <w:autoSpaceDE w:val="0"/>
        <w:autoSpaceDN w:val="0"/>
        <w:adjustRightInd w:val="0"/>
        <w:ind w:right="18"/>
        <w:jc w:val="both"/>
        <w:rPr>
          <w:rFonts w:ascii="Arial" w:hAnsi="Arial"/>
          <w:color w:val="000000"/>
          <w:spacing w:val="-3"/>
          <w:sz w:val="20"/>
        </w:rPr>
      </w:pPr>
      <w:r w:rsidRPr="00784A91">
        <w:rPr>
          <w:rFonts w:ascii="Arial" w:hAnsi="Arial"/>
          <w:color w:val="000000"/>
          <w:spacing w:val="-3"/>
          <w:sz w:val="20"/>
        </w:rPr>
        <w:t xml:space="preserve">Se ejecutarán las excavaciones de fundaciones en un todo de acuerdo a lo establecido en </w:t>
      </w:r>
      <w:smartTag w:uri="urn:schemas-microsoft-com:office:smarttags" w:element="PersonName">
        <w:smartTagPr>
          <w:attr w:name="ProductID" w:val="la Memoria Constructiva"/>
        </w:smartTagPr>
        <w:r w:rsidRPr="00784A91">
          <w:rPr>
            <w:rFonts w:ascii="Arial" w:hAnsi="Arial"/>
            <w:color w:val="000000"/>
            <w:spacing w:val="-3"/>
            <w:sz w:val="20"/>
          </w:rPr>
          <w:t>la Memoria Constructiva</w:t>
        </w:r>
      </w:smartTag>
      <w:r w:rsidRPr="00784A91">
        <w:rPr>
          <w:rFonts w:ascii="Arial" w:hAnsi="Arial"/>
          <w:color w:val="000000"/>
          <w:spacing w:val="-3"/>
          <w:sz w:val="20"/>
        </w:rPr>
        <w:t xml:space="preserve"> General y en láminas de estructura y albañilería, referido a bases, vigas de fundación</w:t>
      </w:r>
      <w:r>
        <w:rPr>
          <w:rFonts w:ascii="Arial" w:hAnsi="Arial"/>
          <w:color w:val="000000"/>
          <w:spacing w:val="-3"/>
          <w:sz w:val="20"/>
        </w:rPr>
        <w:t xml:space="preserve"> </w:t>
      </w:r>
      <w:r w:rsidRPr="00784A91">
        <w:rPr>
          <w:rFonts w:ascii="Arial" w:hAnsi="Arial"/>
          <w:color w:val="000000"/>
          <w:spacing w:val="-3"/>
          <w:sz w:val="20"/>
        </w:rPr>
        <w:t xml:space="preserve">y riostras. </w:t>
      </w:r>
    </w:p>
    <w:p w:rsidR="00BF5E19" w:rsidRPr="00784A91" w:rsidRDefault="00BF5E19" w:rsidP="00BF5E19">
      <w:pPr>
        <w:tabs>
          <w:tab w:val="left" w:pos="-720"/>
          <w:tab w:val="left" w:pos="0"/>
        </w:tabs>
        <w:suppressAutoHyphens/>
        <w:ind w:hanging="720"/>
        <w:jc w:val="both"/>
        <w:rPr>
          <w:rFonts w:ascii="Arial" w:hAnsi="Arial"/>
          <w:color w:val="000000"/>
          <w:spacing w:val="-3"/>
          <w:sz w:val="20"/>
        </w:rPr>
      </w:pPr>
      <w:r w:rsidRPr="00784A91">
        <w:rPr>
          <w:rFonts w:ascii="Arial" w:hAnsi="Arial"/>
          <w:color w:val="000000"/>
          <w:spacing w:val="-3"/>
          <w:sz w:val="20"/>
        </w:rPr>
        <w:tab/>
        <w:t>Se suministra un estudio de suelos (ver Informe de Cateos</w:t>
      </w:r>
      <w:r>
        <w:rPr>
          <w:rFonts w:ascii="Arial" w:hAnsi="Arial"/>
          <w:color w:val="000000"/>
          <w:spacing w:val="-3"/>
          <w:sz w:val="20"/>
        </w:rPr>
        <w:t xml:space="preserve">, </w:t>
      </w:r>
      <w:r w:rsidRPr="00251D5E">
        <w:rPr>
          <w:rFonts w:ascii="Arial" w:hAnsi="Arial"/>
          <w:color w:val="000000"/>
          <w:spacing w:val="-3"/>
          <w:sz w:val="20"/>
          <w:highlight w:val="lightGray"/>
        </w:rPr>
        <w:t>ANEXO I</w:t>
      </w:r>
      <w:r w:rsidRPr="00784A91">
        <w:rPr>
          <w:rFonts w:ascii="Arial" w:hAnsi="Arial"/>
          <w:color w:val="000000"/>
          <w:spacing w:val="-3"/>
          <w:sz w:val="20"/>
        </w:rPr>
        <w:t xml:space="preserve">) no obstante la empresa podrá realizar sus propios cateos. Según el artículo 10.2 </w:t>
      </w:r>
      <w:proofErr w:type="spellStart"/>
      <w:r w:rsidRPr="00784A91">
        <w:rPr>
          <w:rFonts w:ascii="Arial" w:hAnsi="Arial"/>
          <w:color w:val="000000"/>
          <w:spacing w:val="-3"/>
          <w:sz w:val="20"/>
        </w:rPr>
        <w:t>item</w:t>
      </w:r>
      <w:proofErr w:type="spellEnd"/>
      <w:r w:rsidRPr="00784A91">
        <w:rPr>
          <w:rFonts w:ascii="Arial" w:hAnsi="Arial"/>
          <w:color w:val="000000"/>
          <w:spacing w:val="-3"/>
          <w:sz w:val="20"/>
        </w:rPr>
        <w:t xml:space="preserve"> d, del Pliego de Condiciones Generales: la empresa estará en conocimiento de la natu</w:t>
      </w:r>
      <w:r w:rsidRPr="00784A91">
        <w:rPr>
          <w:rFonts w:ascii="Arial" w:hAnsi="Arial"/>
          <w:color w:val="000000"/>
          <w:sz w:val="20"/>
        </w:rPr>
        <w:t xml:space="preserve">raleza de los terrenos, del régimen de los cursos de agua, etc. </w:t>
      </w:r>
      <w:proofErr w:type="gramStart"/>
      <w:r w:rsidRPr="00784A91">
        <w:rPr>
          <w:rFonts w:ascii="Arial" w:hAnsi="Arial"/>
          <w:color w:val="000000"/>
          <w:sz w:val="20"/>
        </w:rPr>
        <w:t xml:space="preserve">y </w:t>
      </w:r>
      <w:r w:rsidRPr="00784A91">
        <w:rPr>
          <w:rFonts w:ascii="Arial" w:hAnsi="Arial"/>
          <w:color w:val="000000"/>
          <w:spacing w:val="-3"/>
          <w:sz w:val="20"/>
        </w:rPr>
        <w:t xml:space="preserve"> no</w:t>
      </w:r>
      <w:proofErr w:type="gramEnd"/>
      <w:r w:rsidRPr="00784A91">
        <w:rPr>
          <w:rFonts w:ascii="Arial" w:hAnsi="Arial"/>
          <w:color w:val="000000"/>
          <w:spacing w:val="-3"/>
          <w:sz w:val="20"/>
        </w:rPr>
        <w:t xml:space="preserve"> se admitirán reclamos relacionados con cualquiera de estos puntos.</w:t>
      </w:r>
    </w:p>
    <w:p w:rsidR="00BF5E19" w:rsidRPr="00784A91" w:rsidRDefault="00BF5E19" w:rsidP="00BF5E19">
      <w:pPr>
        <w:tabs>
          <w:tab w:val="left" w:pos="-720"/>
        </w:tabs>
        <w:suppressAutoHyphens/>
        <w:jc w:val="both"/>
        <w:rPr>
          <w:rFonts w:ascii="Arial" w:hAnsi="Arial"/>
          <w:color w:val="000000"/>
          <w:spacing w:val="-3"/>
          <w:sz w:val="20"/>
        </w:rPr>
      </w:pPr>
      <w:r w:rsidRPr="00784A91">
        <w:rPr>
          <w:rFonts w:ascii="Arial" w:hAnsi="Arial"/>
          <w:color w:val="000000"/>
          <w:spacing w:val="-3"/>
          <w:sz w:val="20"/>
        </w:rPr>
        <w:t xml:space="preserve">Deberán tomarse todas las medidas necesarias para la realización de las excavaciones de acuerdo al Informe de Cateos. Los pozos de fundación se realizarán de forma alternada, no deberán quedar abiertos y a la intemperie durante tiempo prolongado. </w:t>
      </w:r>
    </w:p>
    <w:p w:rsidR="00BF5E19" w:rsidRPr="00784A91" w:rsidRDefault="00BF5E19" w:rsidP="00BF5E19">
      <w:pPr>
        <w:tabs>
          <w:tab w:val="left" w:pos="-720"/>
        </w:tabs>
        <w:suppressAutoHyphens/>
        <w:jc w:val="both"/>
        <w:rPr>
          <w:rFonts w:ascii="Arial" w:hAnsi="Arial"/>
          <w:color w:val="000000"/>
          <w:spacing w:val="-3"/>
          <w:sz w:val="20"/>
        </w:rPr>
      </w:pPr>
      <w:r w:rsidRPr="00784A91">
        <w:rPr>
          <w:rFonts w:ascii="Arial" w:hAnsi="Arial"/>
          <w:color w:val="000000"/>
          <w:spacing w:val="-3"/>
          <w:sz w:val="20"/>
        </w:rPr>
        <w:t>Se realizará la ejecución de un hormigón pobre de regularización y nivelación de 10cm de espesor mínimo previo a la colocación de las armaduras.</w:t>
      </w:r>
    </w:p>
    <w:p w:rsidR="00254811" w:rsidRPr="004724CF" w:rsidRDefault="00254811" w:rsidP="00FE3810">
      <w:pPr>
        <w:rPr>
          <w:rFonts w:ascii="Arial" w:hAnsi="Arial"/>
          <w:spacing w:val="-3"/>
          <w:sz w:val="20"/>
        </w:rPr>
      </w:pPr>
    </w:p>
    <w:p w:rsidR="00EB2D1F" w:rsidRPr="00FE3810" w:rsidRDefault="00FE3810" w:rsidP="0025204B">
      <w:pPr>
        <w:pStyle w:val="Ttulo2"/>
        <w:numPr>
          <w:ilvl w:val="1"/>
          <w:numId w:val="5"/>
        </w:numPr>
        <w:tabs>
          <w:tab w:val="left" w:pos="-720"/>
          <w:tab w:val="left" w:pos="0"/>
        </w:tabs>
        <w:rPr>
          <w:sz w:val="20"/>
        </w:rPr>
      </w:pPr>
      <w:bookmarkStart w:id="162" w:name="_Toc105068164"/>
      <w:r w:rsidRPr="00FE3810">
        <w:rPr>
          <w:sz w:val="20"/>
          <w:szCs w:val="20"/>
        </w:rPr>
        <w:t>INSTALACIÓN SANITARIA</w:t>
      </w:r>
      <w:bookmarkEnd w:id="162"/>
    </w:p>
    <w:p w:rsidR="00EB2D1F" w:rsidRPr="00C5761A" w:rsidRDefault="00EB2D1F" w:rsidP="00EB2D1F">
      <w:pPr>
        <w:tabs>
          <w:tab w:val="left" w:pos="0"/>
        </w:tabs>
        <w:suppressAutoHyphens/>
        <w:rPr>
          <w:rFonts w:ascii="Arial" w:hAnsi="Arial"/>
          <w:b/>
          <w:color w:val="000000"/>
          <w:spacing w:val="-3"/>
          <w:sz w:val="20"/>
        </w:rPr>
      </w:pPr>
    </w:p>
    <w:p w:rsidR="00EB2D1F" w:rsidRPr="00C5761A" w:rsidRDefault="00EB2D1F" w:rsidP="00EB2D1F">
      <w:pPr>
        <w:tabs>
          <w:tab w:val="left" w:pos="0"/>
        </w:tabs>
        <w:suppressAutoHyphens/>
        <w:rPr>
          <w:rFonts w:ascii="Arial" w:hAnsi="Arial"/>
          <w:color w:val="000000"/>
          <w:spacing w:val="-3"/>
          <w:sz w:val="20"/>
        </w:rPr>
      </w:pPr>
      <w:r w:rsidRPr="00C5761A">
        <w:rPr>
          <w:rFonts w:ascii="Arial" w:hAnsi="Arial"/>
          <w:color w:val="000000"/>
          <w:spacing w:val="-3"/>
          <w:sz w:val="20"/>
        </w:rPr>
        <w:t>Ver Memoria Particular de Instalación Sanitaria</w:t>
      </w:r>
    </w:p>
    <w:p w:rsidR="00B86AF5" w:rsidRPr="006A6B35" w:rsidRDefault="00B86AF5" w:rsidP="00B86AF5">
      <w:pPr>
        <w:keepLines/>
        <w:suppressLineNumbers/>
        <w:suppressAutoHyphens/>
        <w:jc w:val="both"/>
        <w:rPr>
          <w:rFonts w:ascii="Arial" w:hAnsi="Arial"/>
          <w:color w:val="000000"/>
          <w:spacing w:val="-3"/>
          <w:kern w:val="2"/>
          <w:sz w:val="20"/>
        </w:rPr>
      </w:pPr>
      <w:r w:rsidRPr="006A6B35">
        <w:rPr>
          <w:rFonts w:ascii="Arial" w:hAnsi="Arial"/>
          <w:color w:val="000000"/>
          <w:spacing w:val="-3"/>
          <w:kern w:val="2"/>
          <w:sz w:val="20"/>
        </w:rPr>
        <w:t>La terminación de las tapas de cámaras en piso de</w:t>
      </w:r>
      <w:r>
        <w:rPr>
          <w:rFonts w:ascii="Arial" w:hAnsi="Arial"/>
          <w:color w:val="000000"/>
          <w:spacing w:val="-3"/>
          <w:kern w:val="2"/>
          <w:sz w:val="20"/>
        </w:rPr>
        <w:t xml:space="preserve"> esta in</w:t>
      </w:r>
      <w:r w:rsidRPr="006A6B35">
        <w:rPr>
          <w:rFonts w:ascii="Arial" w:hAnsi="Arial"/>
          <w:color w:val="000000"/>
          <w:spacing w:val="-3"/>
          <w:kern w:val="2"/>
          <w:sz w:val="20"/>
        </w:rPr>
        <w:t xml:space="preserve">stalación, será de idénticas característica </w:t>
      </w:r>
      <w:proofErr w:type="gramStart"/>
      <w:r w:rsidRPr="006A6B35">
        <w:rPr>
          <w:rFonts w:ascii="Arial" w:hAnsi="Arial"/>
          <w:color w:val="000000"/>
          <w:spacing w:val="-3"/>
          <w:kern w:val="2"/>
          <w:sz w:val="20"/>
        </w:rPr>
        <w:t>al  pavimento</w:t>
      </w:r>
      <w:proofErr w:type="gramEnd"/>
      <w:r w:rsidRPr="006A6B35">
        <w:rPr>
          <w:rFonts w:ascii="Arial" w:hAnsi="Arial"/>
          <w:color w:val="000000"/>
          <w:spacing w:val="-3"/>
          <w:kern w:val="2"/>
          <w:sz w:val="20"/>
        </w:rPr>
        <w:t xml:space="preserve"> del sector donde se ubican, debiendo continuar las líneas de despiezo y/o juntas de dicho pavimento.</w:t>
      </w:r>
    </w:p>
    <w:p w:rsidR="00FE3810" w:rsidRPr="004724CF" w:rsidRDefault="00FE3810" w:rsidP="003E084F">
      <w:pPr>
        <w:rPr>
          <w:rFonts w:ascii="Arial" w:hAnsi="Arial"/>
          <w:spacing w:val="-3"/>
          <w:sz w:val="20"/>
        </w:rPr>
      </w:pPr>
    </w:p>
    <w:p w:rsidR="00FE3810" w:rsidRPr="00FE3810" w:rsidRDefault="00FE3810" w:rsidP="0025204B">
      <w:pPr>
        <w:pStyle w:val="Ttulo2"/>
        <w:numPr>
          <w:ilvl w:val="1"/>
          <w:numId w:val="5"/>
        </w:numPr>
        <w:tabs>
          <w:tab w:val="left" w:pos="-720"/>
          <w:tab w:val="left" w:pos="0"/>
        </w:tabs>
        <w:rPr>
          <w:sz w:val="20"/>
        </w:rPr>
      </w:pPr>
      <w:bookmarkStart w:id="163" w:name="_Toc105068165"/>
      <w:r w:rsidRPr="00FE3810">
        <w:rPr>
          <w:sz w:val="20"/>
          <w:szCs w:val="20"/>
        </w:rPr>
        <w:t xml:space="preserve">INSTALACIÓN </w:t>
      </w:r>
      <w:r>
        <w:rPr>
          <w:sz w:val="20"/>
          <w:szCs w:val="20"/>
        </w:rPr>
        <w:t>ELÉCTRICA</w:t>
      </w:r>
      <w:bookmarkEnd w:id="163"/>
    </w:p>
    <w:p w:rsidR="00EB2D1F" w:rsidRDefault="00EB2D1F" w:rsidP="00EB2D1F">
      <w:pPr>
        <w:tabs>
          <w:tab w:val="left" w:pos="0"/>
        </w:tabs>
        <w:suppressAutoHyphens/>
        <w:rPr>
          <w:rFonts w:ascii="Arial" w:hAnsi="Arial"/>
          <w:b/>
          <w:color w:val="000000"/>
          <w:spacing w:val="-3"/>
          <w:sz w:val="20"/>
        </w:rPr>
      </w:pPr>
    </w:p>
    <w:p w:rsidR="00EB2D1F" w:rsidRDefault="00EB2D1F" w:rsidP="00EB2D1F">
      <w:pPr>
        <w:tabs>
          <w:tab w:val="left" w:pos="0"/>
        </w:tabs>
        <w:suppressAutoHyphens/>
        <w:rPr>
          <w:rFonts w:ascii="Arial" w:hAnsi="Arial"/>
          <w:color w:val="000000"/>
          <w:spacing w:val="-3"/>
          <w:sz w:val="20"/>
        </w:rPr>
      </w:pPr>
      <w:r>
        <w:rPr>
          <w:rFonts w:ascii="Arial" w:hAnsi="Arial"/>
          <w:color w:val="000000"/>
          <w:spacing w:val="-3"/>
          <w:sz w:val="20"/>
        </w:rPr>
        <w:t>Ver Memoria Particular de Instalación Eléctrica</w:t>
      </w:r>
    </w:p>
    <w:p w:rsidR="000D5554" w:rsidRDefault="000D5554" w:rsidP="00EB2D1F">
      <w:pPr>
        <w:tabs>
          <w:tab w:val="left" w:pos="0"/>
        </w:tabs>
        <w:suppressAutoHyphens/>
        <w:rPr>
          <w:rFonts w:ascii="Arial" w:hAnsi="Arial"/>
          <w:color w:val="000000"/>
          <w:spacing w:val="-3"/>
          <w:sz w:val="20"/>
        </w:rPr>
      </w:pPr>
    </w:p>
    <w:p w:rsidR="000D5554" w:rsidRPr="006A6B35" w:rsidRDefault="000D5554" w:rsidP="000D5554">
      <w:pPr>
        <w:keepLines/>
        <w:suppressLineNumbers/>
        <w:suppressAutoHyphens/>
        <w:jc w:val="both"/>
        <w:rPr>
          <w:rFonts w:ascii="Arial" w:hAnsi="Arial"/>
          <w:color w:val="000000"/>
          <w:spacing w:val="-3"/>
          <w:kern w:val="2"/>
          <w:sz w:val="20"/>
        </w:rPr>
      </w:pPr>
      <w:r w:rsidRPr="006A6B35">
        <w:rPr>
          <w:rFonts w:ascii="Arial" w:hAnsi="Arial"/>
          <w:color w:val="000000"/>
          <w:spacing w:val="-3"/>
          <w:kern w:val="2"/>
          <w:sz w:val="20"/>
        </w:rPr>
        <w:t xml:space="preserve">La terminación de las tapas de cámaras en piso de la instalación eléctrica, será de idénticas característica </w:t>
      </w:r>
      <w:proofErr w:type="gramStart"/>
      <w:r w:rsidRPr="006A6B35">
        <w:rPr>
          <w:rFonts w:ascii="Arial" w:hAnsi="Arial"/>
          <w:color w:val="000000"/>
          <w:spacing w:val="-3"/>
          <w:kern w:val="2"/>
          <w:sz w:val="20"/>
        </w:rPr>
        <w:t>al  pavimento</w:t>
      </w:r>
      <w:proofErr w:type="gramEnd"/>
      <w:r w:rsidRPr="006A6B35">
        <w:rPr>
          <w:rFonts w:ascii="Arial" w:hAnsi="Arial"/>
          <w:color w:val="000000"/>
          <w:spacing w:val="-3"/>
          <w:kern w:val="2"/>
          <w:sz w:val="20"/>
        </w:rPr>
        <w:t xml:space="preserve"> del sector donde se ubican, debiendo continuar las líneas de despiezo y/o juntas de dicho pavimento.</w:t>
      </w:r>
    </w:p>
    <w:p w:rsidR="000D5554" w:rsidRPr="006A6B35" w:rsidRDefault="000D5554" w:rsidP="000D5554">
      <w:pPr>
        <w:keepLines/>
        <w:suppressLineNumbers/>
        <w:suppressAutoHyphens/>
        <w:jc w:val="both"/>
        <w:rPr>
          <w:rFonts w:ascii="Arial" w:hAnsi="Arial"/>
          <w:color w:val="000000"/>
          <w:spacing w:val="-3"/>
          <w:kern w:val="2"/>
          <w:sz w:val="20"/>
        </w:rPr>
      </w:pPr>
    </w:p>
    <w:p w:rsidR="000D5554" w:rsidRPr="007F5EFF" w:rsidRDefault="000D5554" w:rsidP="000D5554">
      <w:pPr>
        <w:keepLines/>
        <w:suppressLineNumbers/>
        <w:suppressAutoHyphens/>
        <w:jc w:val="both"/>
        <w:rPr>
          <w:rFonts w:ascii="Arial" w:hAnsi="Arial"/>
          <w:color w:val="000000"/>
          <w:spacing w:val="-3"/>
          <w:kern w:val="2"/>
          <w:sz w:val="20"/>
        </w:rPr>
      </w:pPr>
      <w:r w:rsidRPr="007F5EFF">
        <w:rPr>
          <w:rFonts w:ascii="Arial" w:hAnsi="Arial"/>
          <w:color w:val="000000"/>
          <w:spacing w:val="-3"/>
          <w:kern w:val="2"/>
          <w:sz w:val="20"/>
        </w:rPr>
        <w:t xml:space="preserve">La ubicación de registros, sensores, “Access Point”, </w:t>
      </w:r>
      <w:proofErr w:type="spellStart"/>
      <w:r w:rsidRPr="007F5EFF">
        <w:rPr>
          <w:rFonts w:ascii="Arial" w:hAnsi="Arial"/>
          <w:color w:val="000000"/>
          <w:spacing w:val="-3"/>
          <w:kern w:val="2"/>
          <w:sz w:val="20"/>
        </w:rPr>
        <w:t>etc</w:t>
      </w:r>
      <w:proofErr w:type="spellEnd"/>
      <w:r w:rsidRPr="007F5EFF">
        <w:rPr>
          <w:rFonts w:ascii="Arial" w:hAnsi="Arial"/>
          <w:color w:val="000000"/>
          <w:spacing w:val="-3"/>
          <w:kern w:val="2"/>
          <w:sz w:val="20"/>
        </w:rPr>
        <w:t>, correspondientes a la instalación eléctrica será coordinada con la Supervisión de Obra</w:t>
      </w:r>
      <w:r w:rsidR="007F5EFF" w:rsidRPr="007F5EFF">
        <w:rPr>
          <w:rFonts w:ascii="Arial" w:hAnsi="Arial"/>
          <w:color w:val="000000"/>
          <w:spacing w:val="-3"/>
          <w:kern w:val="2"/>
          <w:sz w:val="20"/>
        </w:rPr>
        <w:t>.</w:t>
      </w:r>
    </w:p>
    <w:p w:rsidR="000D5554" w:rsidRPr="006A6B35" w:rsidRDefault="000D5554" w:rsidP="000D5554">
      <w:pPr>
        <w:keepLines/>
        <w:suppressLineNumbers/>
        <w:suppressAutoHyphens/>
        <w:jc w:val="both"/>
        <w:rPr>
          <w:rFonts w:ascii="Arial" w:hAnsi="Arial"/>
          <w:color w:val="000000"/>
          <w:spacing w:val="-3"/>
          <w:kern w:val="2"/>
          <w:sz w:val="20"/>
        </w:rPr>
      </w:pPr>
      <w:r w:rsidRPr="007F5EFF">
        <w:rPr>
          <w:rFonts w:ascii="Arial" w:hAnsi="Arial"/>
          <w:color w:val="000000"/>
          <w:spacing w:val="-3"/>
          <w:kern w:val="2"/>
          <w:sz w:val="20"/>
        </w:rPr>
        <w:t>Se deberá tener en cuenta que la ubicación de estos elementos en planos de eléctrica es esquemática.</w:t>
      </w:r>
    </w:p>
    <w:p w:rsidR="00FE3810" w:rsidRPr="004724CF" w:rsidRDefault="00FE3810" w:rsidP="00FE3810">
      <w:pPr>
        <w:rPr>
          <w:rFonts w:ascii="Arial" w:hAnsi="Arial"/>
          <w:spacing w:val="-3"/>
          <w:sz w:val="20"/>
        </w:rPr>
      </w:pPr>
    </w:p>
    <w:p w:rsidR="00FE3810" w:rsidRPr="00FE3810" w:rsidRDefault="00FE3810" w:rsidP="0025204B">
      <w:pPr>
        <w:pStyle w:val="Ttulo2"/>
        <w:numPr>
          <w:ilvl w:val="1"/>
          <w:numId w:val="5"/>
        </w:numPr>
        <w:tabs>
          <w:tab w:val="left" w:pos="-720"/>
          <w:tab w:val="left" w:pos="0"/>
        </w:tabs>
        <w:rPr>
          <w:sz w:val="20"/>
        </w:rPr>
      </w:pPr>
      <w:bookmarkStart w:id="164" w:name="_Toc105068166"/>
      <w:r>
        <w:rPr>
          <w:sz w:val="20"/>
          <w:szCs w:val="20"/>
        </w:rPr>
        <w:t>OBRAS EXTERIORES</w:t>
      </w:r>
      <w:bookmarkEnd w:id="164"/>
    </w:p>
    <w:p w:rsidR="0054013C" w:rsidRPr="0038161F" w:rsidRDefault="0054013C" w:rsidP="0054013C">
      <w:pPr>
        <w:tabs>
          <w:tab w:val="left" w:pos="-720"/>
        </w:tabs>
        <w:suppressAutoHyphens/>
        <w:rPr>
          <w:rFonts w:ascii="Arial" w:hAnsi="Arial"/>
          <w:spacing w:val="-3"/>
          <w:sz w:val="20"/>
        </w:rPr>
      </w:pPr>
    </w:p>
    <w:p w:rsidR="0054013C" w:rsidRDefault="0054013C" w:rsidP="0025204B">
      <w:pPr>
        <w:pStyle w:val="Ttulo2"/>
        <w:numPr>
          <w:ilvl w:val="2"/>
          <w:numId w:val="5"/>
        </w:numPr>
        <w:tabs>
          <w:tab w:val="left" w:pos="-720"/>
          <w:tab w:val="left" w:pos="0"/>
        </w:tabs>
        <w:rPr>
          <w:sz w:val="20"/>
        </w:rPr>
      </w:pPr>
      <w:bookmarkStart w:id="165" w:name="_Toc105068167"/>
      <w:r>
        <w:rPr>
          <w:sz w:val="20"/>
        </w:rPr>
        <w:t>Herrería</w:t>
      </w:r>
      <w:bookmarkEnd w:id="165"/>
    </w:p>
    <w:p w:rsidR="00C245E7" w:rsidRDefault="00C245E7" w:rsidP="0025434A">
      <w:pPr>
        <w:rPr>
          <w:rFonts w:ascii="Arial" w:hAnsi="Arial" w:cs="Arial"/>
          <w:sz w:val="20"/>
          <w:szCs w:val="20"/>
          <w:lang w:val="es-ES_tradnl"/>
        </w:rPr>
      </w:pPr>
    </w:p>
    <w:p w:rsidR="0025434A" w:rsidRDefault="00C04A10" w:rsidP="0025434A">
      <w:pPr>
        <w:rPr>
          <w:rFonts w:ascii="Arial" w:hAnsi="Arial" w:cs="Arial"/>
          <w:sz w:val="20"/>
          <w:szCs w:val="20"/>
          <w:lang w:val="es-ES_tradnl"/>
        </w:rPr>
      </w:pPr>
      <w:r>
        <w:rPr>
          <w:rFonts w:ascii="Arial" w:hAnsi="Arial" w:cs="Arial"/>
          <w:sz w:val="20"/>
          <w:szCs w:val="20"/>
          <w:lang w:val="es-ES_tradnl"/>
        </w:rPr>
        <w:t>Se suministrar</w:t>
      </w:r>
      <w:r w:rsidR="003740BD">
        <w:rPr>
          <w:rFonts w:ascii="Arial" w:hAnsi="Arial" w:cs="Arial"/>
          <w:sz w:val="20"/>
          <w:szCs w:val="20"/>
          <w:lang w:val="es-ES_tradnl"/>
        </w:rPr>
        <w:t>án</w:t>
      </w:r>
      <w:r w:rsidR="00B56A51">
        <w:rPr>
          <w:rFonts w:ascii="Arial" w:hAnsi="Arial" w:cs="Arial"/>
          <w:sz w:val="20"/>
          <w:szCs w:val="20"/>
          <w:lang w:val="es-ES_tradnl"/>
        </w:rPr>
        <w:t xml:space="preserve"> y</w:t>
      </w:r>
      <w:r w:rsidR="003740BD">
        <w:rPr>
          <w:rFonts w:ascii="Arial" w:hAnsi="Arial" w:cs="Arial"/>
          <w:sz w:val="20"/>
          <w:szCs w:val="20"/>
          <w:lang w:val="es-ES_tradnl"/>
        </w:rPr>
        <w:t xml:space="preserve"> colocarán todo</w:t>
      </w:r>
      <w:r>
        <w:rPr>
          <w:rFonts w:ascii="Arial" w:hAnsi="Arial" w:cs="Arial"/>
          <w:sz w:val="20"/>
          <w:szCs w:val="20"/>
          <w:lang w:val="es-ES_tradnl"/>
        </w:rPr>
        <w:t>s l</w:t>
      </w:r>
      <w:r w:rsidR="003740BD">
        <w:rPr>
          <w:rFonts w:ascii="Arial" w:hAnsi="Arial" w:cs="Arial"/>
          <w:sz w:val="20"/>
          <w:szCs w:val="20"/>
          <w:lang w:val="es-ES_tradnl"/>
        </w:rPr>
        <w:t>o</w:t>
      </w:r>
      <w:r>
        <w:rPr>
          <w:rFonts w:ascii="Arial" w:hAnsi="Arial" w:cs="Arial"/>
          <w:sz w:val="20"/>
          <w:szCs w:val="20"/>
          <w:lang w:val="es-ES_tradnl"/>
        </w:rPr>
        <w:t xml:space="preserve">s </w:t>
      </w:r>
      <w:r w:rsidR="003740BD">
        <w:rPr>
          <w:rFonts w:ascii="Arial" w:hAnsi="Arial" w:cs="Arial"/>
          <w:sz w:val="20"/>
          <w:szCs w:val="20"/>
          <w:lang w:val="es-ES_tradnl"/>
        </w:rPr>
        <w:t>componentes de herrería definido</w:t>
      </w:r>
      <w:r>
        <w:rPr>
          <w:rFonts w:ascii="Arial" w:hAnsi="Arial" w:cs="Arial"/>
          <w:sz w:val="20"/>
          <w:szCs w:val="20"/>
          <w:lang w:val="es-ES_tradnl"/>
        </w:rPr>
        <w:t xml:space="preserve">s en </w:t>
      </w:r>
      <w:r w:rsidR="00901991">
        <w:rPr>
          <w:rFonts w:ascii="Arial" w:hAnsi="Arial" w:cs="Arial"/>
          <w:sz w:val="20"/>
          <w:szCs w:val="20"/>
          <w:lang w:val="es-ES_tradnl"/>
        </w:rPr>
        <w:t xml:space="preserve">planos y/o </w:t>
      </w:r>
      <w:r>
        <w:rPr>
          <w:rFonts w:ascii="Arial" w:hAnsi="Arial" w:cs="Arial"/>
          <w:sz w:val="20"/>
          <w:szCs w:val="20"/>
          <w:lang w:val="es-ES_tradnl"/>
        </w:rPr>
        <w:t>planillas de herrería</w:t>
      </w:r>
      <w:r w:rsidR="009B0A3F">
        <w:rPr>
          <w:rFonts w:ascii="Arial" w:hAnsi="Arial" w:cs="Arial"/>
          <w:sz w:val="20"/>
          <w:szCs w:val="20"/>
          <w:lang w:val="es-ES_tradnl"/>
        </w:rPr>
        <w:t>.</w:t>
      </w:r>
    </w:p>
    <w:p w:rsidR="00254811" w:rsidRPr="0038161F" w:rsidRDefault="00254811" w:rsidP="00254811">
      <w:pPr>
        <w:tabs>
          <w:tab w:val="left" w:pos="-720"/>
        </w:tabs>
        <w:suppressAutoHyphens/>
        <w:rPr>
          <w:rFonts w:ascii="Arial" w:hAnsi="Arial"/>
          <w:spacing w:val="-3"/>
          <w:sz w:val="20"/>
        </w:rPr>
      </w:pPr>
    </w:p>
    <w:p w:rsidR="00254811" w:rsidRDefault="00254811" w:rsidP="0025204B">
      <w:pPr>
        <w:pStyle w:val="Ttulo2"/>
        <w:numPr>
          <w:ilvl w:val="3"/>
          <w:numId w:val="5"/>
        </w:numPr>
        <w:tabs>
          <w:tab w:val="left" w:pos="-720"/>
          <w:tab w:val="left" w:pos="0"/>
        </w:tabs>
        <w:rPr>
          <w:sz w:val="20"/>
        </w:rPr>
      </w:pPr>
      <w:bookmarkStart w:id="166" w:name="_Toc105068168"/>
      <w:r>
        <w:rPr>
          <w:sz w:val="20"/>
        </w:rPr>
        <w:t>Terminación de herrería</w:t>
      </w:r>
      <w:bookmarkEnd w:id="166"/>
    </w:p>
    <w:p w:rsidR="00B56A51" w:rsidRDefault="00B56A51" w:rsidP="00B56A51">
      <w:pPr>
        <w:rPr>
          <w:lang w:val="es-ES_tradnl"/>
        </w:rPr>
      </w:pPr>
    </w:p>
    <w:p w:rsidR="00B56A51" w:rsidRPr="00AB4348" w:rsidRDefault="00B56A51" w:rsidP="00B56A51">
      <w:pPr>
        <w:tabs>
          <w:tab w:val="left" w:pos="0"/>
        </w:tabs>
        <w:suppressAutoHyphens/>
        <w:jc w:val="both"/>
        <w:rPr>
          <w:rFonts w:ascii="Arial" w:hAnsi="Arial"/>
          <w:color w:val="000000"/>
          <w:spacing w:val="-3"/>
          <w:sz w:val="20"/>
        </w:rPr>
      </w:pPr>
      <w:r w:rsidRPr="00AB4348">
        <w:rPr>
          <w:rFonts w:ascii="Arial" w:hAnsi="Arial"/>
          <w:color w:val="000000"/>
          <w:spacing w:val="-3"/>
          <w:sz w:val="20"/>
        </w:rPr>
        <w:t>Se deberán seguir todas las especificaciones detalladas en</w:t>
      </w:r>
      <w:r w:rsidR="003740BD">
        <w:rPr>
          <w:rFonts w:ascii="Arial" w:hAnsi="Arial"/>
          <w:color w:val="000000"/>
          <w:spacing w:val="-3"/>
          <w:sz w:val="20"/>
        </w:rPr>
        <w:t xml:space="preserve"> planillas, en</w:t>
      </w:r>
      <w:r w:rsidRPr="00AB4348">
        <w:rPr>
          <w:rFonts w:ascii="Arial" w:hAnsi="Arial"/>
          <w:color w:val="000000"/>
          <w:spacing w:val="-3"/>
          <w:sz w:val="20"/>
        </w:rPr>
        <w:t xml:space="preserve"> la Memoria Constructiva General y las que indique el proveedor</w:t>
      </w:r>
      <w:r w:rsidR="003740BD">
        <w:rPr>
          <w:rFonts w:ascii="Arial" w:hAnsi="Arial"/>
          <w:color w:val="000000"/>
          <w:spacing w:val="-3"/>
          <w:sz w:val="20"/>
        </w:rPr>
        <w:t xml:space="preserve"> del producto que se aplique</w:t>
      </w:r>
      <w:r w:rsidRPr="00AB4348">
        <w:rPr>
          <w:rFonts w:ascii="Arial" w:hAnsi="Arial"/>
          <w:color w:val="000000"/>
          <w:spacing w:val="-3"/>
          <w:sz w:val="20"/>
        </w:rPr>
        <w:t>.</w:t>
      </w:r>
    </w:p>
    <w:p w:rsidR="00B56A51" w:rsidRPr="00AB4348" w:rsidRDefault="00B56A51" w:rsidP="00B56A51">
      <w:pPr>
        <w:tabs>
          <w:tab w:val="left" w:pos="0"/>
        </w:tabs>
        <w:suppressAutoHyphens/>
        <w:jc w:val="both"/>
        <w:rPr>
          <w:rFonts w:ascii="Arial" w:hAnsi="Arial"/>
          <w:color w:val="000000"/>
          <w:spacing w:val="-3"/>
          <w:sz w:val="20"/>
        </w:rPr>
      </w:pPr>
      <w:r w:rsidRPr="00AB4348">
        <w:rPr>
          <w:rFonts w:ascii="Arial" w:hAnsi="Arial"/>
          <w:color w:val="000000"/>
          <w:spacing w:val="-3"/>
          <w:sz w:val="20"/>
        </w:rPr>
        <w:t>Las manos de pintura indi</w:t>
      </w:r>
      <w:r>
        <w:rPr>
          <w:rFonts w:ascii="Arial" w:hAnsi="Arial"/>
          <w:color w:val="000000"/>
          <w:spacing w:val="-3"/>
          <w:sz w:val="20"/>
        </w:rPr>
        <w:t>cadas son las mínimas a aplicar;</w:t>
      </w:r>
      <w:r w:rsidRPr="00AB4348">
        <w:rPr>
          <w:rFonts w:ascii="Arial" w:hAnsi="Arial"/>
          <w:color w:val="000000"/>
          <w:spacing w:val="-3"/>
          <w:sz w:val="20"/>
        </w:rPr>
        <w:t xml:space="preserve"> se darán las manos necesarias para cubrir bien y parejamente las superficies.</w:t>
      </w:r>
    </w:p>
    <w:p w:rsidR="00B56A51" w:rsidRPr="00AB4348" w:rsidRDefault="00B56A51" w:rsidP="00B56A51">
      <w:pPr>
        <w:tabs>
          <w:tab w:val="left" w:pos="0"/>
        </w:tabs>
        <w:suppressAutoHyphens/>
        <w:jc w:val="both"/>
        <w:rPr>
          <w:rFonts w:ascii="Arial" w:hAnsi="Arial"/>
          <w:color w:val="000000"/>
          <w:spacing w:val="-3"/>
          <w:sz w:val="20"/>
        </w:rPr>
      </w:pPr>
      <w:r w:rsidRPr="00AB4348">
        <w:rPr>
          <w:rFonts w:ascii="Arial" w:hAnsi="Arial"/>
          <w:color w:val="000000"/>
          <w:spacing w:val="-3"/>
          <w:sz w:val="20"/>
        </w:rPr>
        <w:t>Muestras y pruebas de color: se deberán hacer tantas muestras como la Supervisión de Obra lo indique.</w:t>
      </w:r>
    </w:p>
    <w:p w:rsidR="00B56A51" w:rsidRPr="00AB4348" w:rsidRDefault="00B56A51" w:rsidP="00B56A51">
      <w:pPr>
        <w:tabs>
          <w:tab w:val="left" w:pos="0"/>
        </w:tabs>
        <w:suppressAutoHyphens/>
        <w:jc w:val="both"/>
        <w:rPr>
          <w:rFonts w:ascii="Arial" w:hAnsi="Arial"/>
          <w:color w:val="000000"/>
          <w:spacing w:val="-3"/>
          <w:sz w:val="20"/>
        </w:rPr>
      </w:pPr>
      <w:r>
        <w:rPr>
          <w:rFonts w:ascii="Arial" w:hAnsi="Arial"/>
          <w:color w:val="000000"/>
          <w:spacing w:val="-3"/>
          <w:sz w:val="20"/>
        </w:rPr>
        <w:t>La terminación de la herrería se realizará de acuerdo a lo que se indique en planilla. En caso que no se realice especificación alguna, se realizará el siguiente procedimiento.</w:t>
      </w:r>
    </w:p>
    <w:p w:rsidR="00B56A51" w:rsidRDefault="00B56A51" w:rsidP="00B56A51">
      <w:pPr>
        <w:tabs>
          <w:tab w:val="left" w:pos="0"/>
        </w:tabs>
        <w:suppressAutoHyphens/>
        <w:jc w:val="both"/>
        <w:rPr>
          <w:rFonts w:ascii="Arial" w:hAnsi="Arial"/>
          <w:b/>
          <w:color w:val="000000"/>
          <w:spacing w:val="-3"/>
          <w:sz w:val="20"/>
        </w:rPr>
      </w:pPr>
      <w:r>
        <w:rPr>
          <w:rFonts w:ascii="Arial" w:hAnsi="Arial"/>
          <w:color w:val="000000"/>
          <w:spacing w:val="-3"/>
          <w:sz w:val="20"/>
        </w:rPr>
        <w:t>Toda la herrería sea esta existente o a incorporar, s</w:t>
      </w:r>
      <w:r w:rsidRPr="00AB4348">
        <w:rPr>
          <w:rFonts w:ascii="Arial" w:hAnsi="Arial"/>
          <w:color w:val="000000"/>
          <w:spacing w:val="-3"/>
          <w:sz w:val="20"/>
        </w:rPr>
        <w:t xml:space="preserve">e terminará con </w:t>
      </w:r>
      <w:proofErr w:type="gramStart"/>
      <w:r>
        <w:rPr>
          <w:rFonts w:ascii="Arial" w:hAnsi="Arial"/>
          <w:color w:val="000000"/>
          <w:spacing w:val="-3"/>
          <w:sz w:val="20"/>
        </w:rPr>
        <w:t>3</w:t>
      </w:r>
      <w:r w:rsidRPr="00AB4348">
        <w:rPr>
          <w:rFonts w:ascii="Arial" w:hAnsi="Arial"/>
          <w:color w:val="000000"/>
          <w:spacing w:val="-3"/>
          <w:sz w:val="20"/>
        </w:rPr>
        <w:t xml:space="preserve">  manos</w:t>
      </w:r>
      <w:proofErr w:type="gramEnd"/>
      <w:r w:rsidRPr="00AB4348">
        <w:rPr>
          <w:rFonts w:ascii="Arial" w:hAnsi="Arial"/>
          <w:color w:val="000000"/>
          <w:spacing w:val="-3"/>
          <w:sz w:val="20"/>
        </w:rPr>
        <w:t xml:space="preserve"> de </w:t>
      </w:r>
      <w:proofErr w:type="spellStart"/>
      <w:r w:rsidRPr="00AB4348">
        <w:rPr>
          <w:rFonts w:ascii="Arial" w:hAnsi="Arial"/>
          <w:color w:val="000000"/>
          <w:spacing w:val="-3"/>
          <w:sz w:val="20"/>
        </w:rPr>
        <w:t>antióxido</w:t>
      </w:r>
      <w:proofErr w:type="spellEnd"/>
      <w:r w:rsidRPr="00AB4348">
        <w:rPr>
          <w:rFonts w:ascii="Arial" w:hAnsi="Arial"/>
          <w:color w:val="000000"/>
          <w:spacing w:val="-3"/>
          <w:sz w:val="20"/>
        </w:rPr>
        <w:t xml:space="preserve"> y </w:t>
      </w:r>
      <w:r>
        <w:rPr>
          <w:rFonts w:ascii="Arial" w:hAnsi="Arial"/>
          <w:color w:val="000000"/>
          <w:spacing w:val="-3"/>
          <w:sz w:val="20"/>
        </w:rPr>
        <w:t>3</w:t>
      </w:r>
      <w:r w:rsidRPr="00AB4348">
        <w:rPr>
          <w:rFonts w:ascii="Arial" w:hAnsi="Arial"/>
          <w:color w:val="000000"/>
          <w:spacing w:val="-3"/>
          <w:sz w:val="20"/>
        </w:rPr>
        <w:t xml:space="preserve"> manos de esmalte sintético color </w:t>
      </w:r>
      <w:r w:rsidR="003740BD">
        <w:rPr>
          <w:rFonts w:ascii="Arial" w:hAnsi="Arial"/>
          <w:color w:val="000000"/>
          <w:spacing w:val="-3"/>
          <w:sz w:val="20"/>
        </w:rPr>
        <w:t>negro</w:t>
      </w:r>
      <w:r>
        <w:rPr>
          <w:rFonts w:ascii="Arial" w:hAnsi="Arial"/>
          <w:color w:val="000000"/>
          <w:spacing w:val="-3"/>
          <w:sz w:val="20"/>
        </w:rPr>
        <w:t xml:space="preserve"> brillante. La primera y última mano de </w:t>
      </w:r>
      <w:proofErr w:type="spellStart"/>
      <w:r>
        <w:rPr>
          <w:rFonts w:ascii="Arial" w:hAnsi="Arial"/>
          <w:color w:val="000000"/>
          <w:spacing w:val="-3"/>
          <w:sz w:val="20"/>
        </w:rPr>
        <w:t>antióxido</w:t>
      </w:r>
      <w:proofErr w:type="spellEnd"/>
      <w:r>
        <w:rPr>
          <w:rFonts w:ascii="Arial" w:hAnsi="Arial"/>
          <w:color w:val="000000"/>
          <w:spacing w:val="-3"/>
          <w:sz w:val="20"/>
        </w:rPr>
        <w:t xml:space="preserve">, serán de diferente color que la segunda mano, permitiendo verificar que se han dado las manos de </w:t>
      </w:r>
      <w:proofErr w:type="spellStart"/>
      <w:r>
        <w:rPr>
          <w:rFonts w:ascii="Arial" w:hAnsi="Arial"/>
          <w:color w:val="000000"/>
          <w:spacing w:val="-3"/>
          <w:sz w:val="20"/>
        </w:rPr>
        <w:t>antióxido</w:t>
      </w:r>
      <w:proofErr w:type="spellEnd"/>
      <w:r>
        <w:rPr>
          <w:rFonts w:ascii="Arial" w:hAnsi="Arial"/>
          <w:color w:val="000000"/>
          <w:spacing w:val="-3"/>
          <w:sz w:val="20"/>
        </w:rPr>
        <w:t xml:space="preserve"> solicitadas. La segunda mano de pintura será de un tono más claro que la primera y tercera y última mano. De esta manera se verificará que efectivamente se hayan aplicado las manos de pintura solicitadas. La aplicación será a soplete considerando realizar la dilución definida por el fabricante como la máxima posible. Cada vez que se termine de aplicar una de las capas, se deberá solicitar a la supervisión de obra que apruebe dicha tarea. </w:t>
      </w:r>
      <w:r w:rsidRPr="005542F8">
        <w:rPr>
          <w:rFonts w:ascii="Arial" w:hAnsi="Arial"/>
          <w:b/>
          <w:color w:val="000000"/>
          <w:spacing w:val="-3"/>
          <w:sz w:val="20"/>
        </w:rPr>
        <w:t>Toda la herrería deberá llegar a obra con la primer</w:t>
      </w:r>
      <w:r>
        <w:rPr>
          <w:rFonts w:ascii="Arial" w:hAnsi="Arial"/>
          <w:b/>
          <w:color w:val="000000"/>
          <w:spacing w:val="-3"/>
          <w:sz w:val="20"/>
        </w:rPr>
        <w:t>a</w:t>
      </w:r>
      <w:r w:rsidRPr="005542F8">
        <w:rPr>
          <w:rFonts w:ascii="Arial" w:hAnsi="Arial"/>
          <w:b/>
          <w:color w:val="000000"/>
          <w:spacing w:val="-3"/>
          <w:sz w:val="20"/>
        </w:rPr>
        <w:t xml:space="preserve"> mano de </w:t>
      </w:r>
      <w:proofErr w:type="spellStart"/>
      <w:r w:rsidRPr="005542F8">
        <w:rPr>
          <w:rFonts w:ascii="Arial" w:hAnsi="Arial"/>
          <w:b/>
          <w:color w:val="000000"/>
          <w:spacing w:val="-3"/>
          <w:sz w:val="20"/>
        </w:rPr>
        <w:t>antióxido</w:t>
      </w:r>
      <w:proofErr w:type="spellEnd"/>
      <w:r w:rsidRPr="005542F8">
        <w:rPr>
          <w:rFonts w:ascii="Arial" w:hAnsi="Arial"/>
          <w:b/>
          <w:color w:val="000000"/>
          <w:spacing w:val="-3"/>
          <w:sz w:val="20"/>
        </w:rPr>
        <w:t xml:space="preserve"> aplicada. Las siguientes capas se aplicarán en obra y en tonos o colores distintos a la capa anterior.</w:t>
      </w:r>
    </w:p>
    <w:p w:rsidR="008D569A" w:rsidRPr="0038161F" w:rsidRDefault="008D569A" w:rsidP="00FE3810">
      <w:pPr>
        <w:tabs>
          <w:tab w:val="left" w:pos="-720"/>
        </w:tabs>
        <w:suppressAutoHyphens/>
        <w:rPr>
          <w:rFonts w:ascii="Arial" w:hAnsi="Arial"/>
          <w:spacing w:val="-3"/>
          <w:sz w:val="20"/>
        </w:rPr>
      </w:pPr>
    </w:p>
    <w:p w:rsidR="00FE3810" w:rsidRPr="00A178CA" w:rsidRDefault="00FE3810" w:rsidP="0025204B">
      <w:pPr>
        <w:pStyle w:val="Ttulo2"/>
        <w:numPr>
          <w:ilvl w:val="2"/>
          <w:numId w:val="5"/>
        </w:numPr>
        <w:tabs>
          <w:tab w:val="left" w:pos="-720"/>
          <w:tab w:val="left" w:pos="0"/>
        </w:tabs>
        <w:rPr>
          <w:sz w:val="20"/>
        </w:rPr>
      </w:pPr>
      <w:bookmarkStart w:id="167" w:name="_Pavimentos"/>
      <w:bookmarkStart w:id="168" w:name="_Toc105068169"/>
      <w:bookmarkEnd w:id="167"/>
      <w:r>
        <w:rPr>
          <w:sz w:val="20"/>
        </w:rPr>
        <w:t>Pavimentos</w:t>
      </w:r>
      <w:bookmarkEnd w:id="168"/>
    </w:p>
    <w:p w:rsidR="00EB2D1F" w:rsidRPr="00347442" w:rsidRDefault="00EB2D1F" w:rsidP="00EB2D1F">
      <w:pPr>
        <w:tabs>
          <w:tab w:val="left" w:pos="-720"/>
        </w:tabs>
        <w:suppressAutoHyphens/>
        <w:ind w:hanging="709"/>
        <w:jc w:val="both"/>
        <w:rPr>
          <w:rFonts w:ascii="Arial" w:hAnsi="Arial"/>
          <w:color w:val="000000"/>
          <w:spacing w:val="-3"/>
          <w:sz w:val="20"/>
        </w:rPr>
      </w:pPr>
      <w:r w:rsidRPr="00347442">
        <w:rPr>
          <w:rFonts w:ascii="Arial" w:hAnsi="Arial"/>
          <w:color w:val="000000"/>
          <w:spacing w:val="-3"/>
          <w:sz w:val="20"/>
        </w:rPr>
        <w:tab/>
      </w:r>
    </w:p>
    <w:p w:rsidR="00EB2D1F" w:rsidRDefault="00EB2D1F" w:rsidP="00EB2D1F">
      <w:pPr>
        <w:tabs>
          <w:tab w:val="left" w:pos="-720"/>
        </w:tabs>
        <w:suppressAutoHyphens/>
        <w:ind w:hanging="709"/>
        <w:jc w:val="both"/>
        <w:rPr>
          <w:rFonts w:ascii="Arial" w:hAnsi="Arial"/>
          <w:color w:val="000000"/>
          <w:spacing w:val="-3"/>
          <w:sz w:val="20"/>
        </w:rPr>
      </w:pPr>
      <w:r w:rsidRPr="00347442">
        <w:rPr>
          <w:rFonts w:ascii="Arial" w:hAnsi="Arial"/>
          <w:color w:val="000000"/>
          <w:spacing w:val="-3"/>
          <w:sz w:val="20"/>
        </w:rPr>
        <w:tab/>
        <w:t>Serán objeto de esta licitación los pavimentos exteriores que se encuentren indica</w:t>
      </w:r>
      <w:r w:rsidR="00347442">
        <w:rPr>
          <w:rFonts w:ascii="Arial" w:hAnsi="Arial"/>
          <w:color w:val="000000"/>
          <w:spacing w:val="-3"/>
          <w:sz w:val="20"/>
        </w:rPr>
        <w:t xml:space="preserve">dos en la lámina </w:t>
      </w:r>
      <w:r w:rsidR="00347442" w:rsidRPr="008559F0">
        <w:rPr>
          <w:rFonts w:ascii="Arial" w:hAnsi="Arial"/>
          <w:color w:val="000000"/>
          <w:spacing w:val="-3"/>
          <w:sz w:val="20"/>
          <w:highlight w:val="lightGray"/>
        </w:rPr>
        <w:t>L</w:t>
      </w:r>
      <w:r w:rsidR="00A659BE" w:rsidRPr="008559F0">
        <w:rPr>
          <w:rFonts w:ascii="Arial" w:hAnsi="Arial"/>
          <w:color w:val="000000"/>
          <w:spacing w:val="-3"/>
          <w:sz w:val="20"/>
          <w:highlight w:val="lightGray"/>
        </w:rPr>
        <w:t>3</w:t>
      </w:r>
      <w:r w:rsidR="00347442" w:rsidRPr="008559F0">
        <w:rPr>
          <w:rFonts w:ascii="Arial" w:hAnsi="Arial"/>
          <w:color w:val="000000"/>
          <w:spacing w:val="-3"/>
          <w:sz w:val="20"/>
          <w:highlight w:val="lightGray"/>
        </w:rPr>
        <w:t>U</w:t>
      </w:r>
      <w:r w:rsidR="00A659BE" w:rsidRPr="008559F0">
        <w:rPr>
          <w:rFonts w:ascii="Arial" w:hAnsi="Arial"/>
          <w:color w:val="000000"/>
          <w:spacing w:val="-3"/>
          <w:sz w:val="20"/>
          <w:highlight w:val="lightGray"/>
        </w:rPr>
        <w:t>3</w:t>
      </w:r>
      <w:r w:rsidR="00DC3615" w:rsidRPr="008559F0">
        <w:rPr>
          <w:rFonts w:ascii="Arial" w:hAnsi="Arial"/>
          <w:color w:val="000000"/>
          <w:spacing w:val="-3"/>
          <w:sz w:val="20"/>
          <w:highlight w:val="lightGray"/>
        </w:rPr>
        <w:t xml:space="preserve"> </w:t>
      </w:r>
      <w:r w:rsidR="00251D5E" w:rsidRPr="008559F0">
        <w:rPr>
          <w:rFonts w:ascii="Arial" w:hAnsi="Arial"/>
          <w:color w:val="000000"/>
          <w:spacing w:val="-3"/>
          <w:sz w:val="20"/>
          <w:highlight w:val="lightGray"/>
        </w:rPr>
        <w:t>a</w:t>
      </w:r>
      <w:r w:rsidR="00CF1950" w:rsidRPr="008559F0">
        <w:rPr>
          <w:rFonts w:ascii="Arial" w:hAnsi="Arial"/>
          <w:color w:val="000000"/>
          <w:spacing w:val="-3"/>
          <w:sz w:val="20"/>
          <w:highlight w:val="lightGray"/>
        </w:rPr>
        <w:t xml:space="preserve"> L</w:t>
      </w:r>
      <w:r w:rsidR="00251D5E" w:rsidRPr="008559F0">
        <w:rPr>
          <w:rFonts w:ascii="Arial" w:hAnsi="Arial"/>
          <w:color w:val="000000"/>
          <w:spacing w:val="-3"/>
          <w:sz w:val="20"/>
          <w:highlight w:val="lightGray"/>
        </w:rPr>
        <w:t>7U7</w:t>
      </w:r>
      <w:r w:rsidRPr="00347442">
        <w:rPr>
          <w:rFonts w:ascii="Arial" w:hAnsi="Arial"/>
          <w:color w:val="000000"/>
          <w:spacing w:val="-3"/>
          <w:sz w:val="20"/>
        </w:rPr>
        <w:t>:</w:t>
      </w:r>
    </w:p>
    <w:p w:rsidR="00347442" w:rsidRDefault="00347442" w:rsidP="00EB2D1F">
      <w:pPr>
        <w:tabs>
          <w:tab w:val="left" w:pos="-720"/>
        </w:tabs>
        <w:suppressAutoHyphens/>
        <w:ind w:hanging="709"/>
        <w:jc w:val="both"/>
        <w:rPr>
          <w:rFonts w:ascii="Arial" w:hAnsi="Arial"/>
          <w:color w:val="000000"/>
          <w:spacing w:val="-3"/>
          <w:sz w:val="20"/>
        </w:rPr>
      </w:pPr>
    </w:p>
    <w:p w:rsidR="00DC3615" w:rsidRDefault="00EB2D1F" w:rsidP="00A659BE">
      <w:pPr>
        <w:tabs>
          <w:tab w:val="left" w:pos="-720"/>
        </w:tabs>
        <w:suppressAutoHyphens/>
        <w:ind w:left="4950" w:hanging="4950"/>
        <w:jc w:val="both"/>
        <w:rPr>
          <w:rFonts w:ascii="Arial" w:hAnsi="Arial"/>
          <w:color w:val="000000"/>
          <w:spacing w:val="-3"/>
          <w:sz w:val="20"/>
          <w:lang w:val="es-ES_tradnl"/>
        </w:rPr>
      </w:pPr>
      <w:r w:rsidRPr="00347442">
        <w:rPr>
          <w:rFonts w:ascii="Arial" w:hAnsi="Arial"/>
          <w:b/>
          <w:color w:val="000000"/>
          <w:spacing w:val="-3"/>
          <w:sz w:val="20"/>
          <w:lang w:val="es-ES_tradnl"/>
        </w:rPr>
        <w:t>P1</w:t>
      </w:r>
      <w:r w:rsidRPr="00347442">
        <w:rPr>
          <w:rFonts w:ascii="Arial" w:hAnsi="Arial"/>
          <w:color w:val="000000"/>
          <w:spacing w:val="-3"/>
          <w:sz w:val="20"/>
          <w:lang w:val="es-ES_tradnl"/>
        </w:rPr>
        <w:t xml:space="preserve">, </w:t>
      </w:r>
      <w:r w:rsidR="003B0F7A" w:rsidRPr="00B826D5">
        <w:rPr>
          <w:rFonts w:ascii="Arial" w:hAnsi="Arial"/>
          <w:color w:val="000000"/>
          <w:spacing w:val="-3"/>
          <w:sz w:val="20"/>
          <w:lang w:val="es-ES_tradnl"/>
        </w:rPr>
        <w:t xml:space="preserve">hormigón </w:t>
      </w:r>
      <w:r w:rsidR="003B5D7C">
        <w:rPr>
          <w:rFonts w:ascii="Arial" w:hAnsi="Arial"/>
          <w:color w:val="000000"/>
          <w:spacing w:val="-3"/>
          <w:sz w:val="20"/>
          <w:lang w:val="es-ES_tradnl"/>
        </w:rPr>
        <w:t xml:space="preserve">de </w:t>
      </w:r>
      <w:r w:rsidR="007A2093">
        <w:rPr>
          <w:rFonts w:ascii="Arial" w:hAnsi="Arial"/>
          <w:color w:val="000000"/>
          <w:spacing w:val="-3"/>
          <w:sz w:val="20"/>
          <w:lang w:val="es-ES_tradnl"/>
        </w:rPr>
        <w:t>8</w:t>
      </w:r>
      <w:r w:rsidR="003B5D7C">
        <w:rPr>
          <w:rFonts w:ascii="Arial" w:hAnsi="Arial"/>
          <w:color w:val="000000"/>
          <w:spacing w:val="-3"/>
          <w:sz w:val="20"/>
          <w:lang w:val="es-ES_tradnl"/>
        </w:rPr>
        <w:t xml:space="preserve"> cm de espesor, </w:t>
      </w:r>
      <w:r w:rsidR="003B0F7A" w:rsidRPr="00B826D5">
        <w:rPr>
          <w:rFonts w:ascii="Arial" w:hAnsi="Arial"/>
          <w:color w:val="000000"/>
          <w:spacing w:val="-3"/>
          <w:sz w:val="20"/>
          <w:lang w:val="es-ES_tradnl"/>
        </w:rPr>
        <w:t>terminación fratasado</w:t>
      </w:r>
      <w:r w:rsidR="00EA7444">
        <w:rPr>
          <w:rFonts w:ascii="Arial" w:hAnsi="Arial"/>
          <w:color w:val="000000"/>
          <w:spacing w:val="-3"/>
          <w:sz w:val="20"/>
          <w:lang w:val="es-ES_tradnl"/>
        </w:rPr>
        <w:tab/>
      </w:r>
      <w:r w:rsidR="00A659BE">
        <w:rPr>
          <w:rFonts w:ascii="Arial" w:hAnsi="Arial"/>
          <w:color w:val="000000"/>
          <w:spacing w:val="-3"/>
          <w:sz w:val="20"/>
          <w:lang w:val="es-ES_tradnl"/>
        </w:rPr>
        <w:tab/>
      </w:r>
      <w:r w:rsidRPr="00347442">
        <w:rPr>
          <w:rFonts w:ascii="Arial" w:hAnsi="Arial"/>
          <w:color w:val="000000"/>
          <w:spacing w:val="-3"/>
          <w:sz w:val="20"/>
          <w:lang w:val="es-ES_tradnl"/>
        </w:rPr>
        <w:tab/>
      </w:r>
      <w:r w:rsidR="00EA7444">
        <w:rPr>
          <w:rFonts w:ascii="Arial" w:hAnsi="Arial"/>
          <w:color w:val="000000"/>
          <w:spacing w:val="-3"/>
          <w:sz w:val="20"/>
          <w:lang w:val="es-ES_tradnl"/>
        </w:rPr>
        <w:t xml:space="preserve">Patio y vereda </w:t>
      </w:r>
      <w:r w:rsidR="00A659BE">
        <w:rPr>
          <w:rFonts w:ascii="Arial" w:hAnsi="Arial"/>
          <w:color w:val="000000"/>
          <w:spacing w:val="-3"/>
          <w:sz w:val="20"/>
          <w:lang w:val="es-ES_tradnl"/>
        </w:rPr>
        <w:t>per</w:t>
      </w:r>
      <w:r w:rsidR="006B6798">
        <w:rPr>
          <w:rFonts w:ascii="Arial" w:hAnsi="Arial"/>
          <w:color w:val="000000"/>
          <w:spacing w:val="-3"/>
          <w:sz w:val="20"/>
          <w:lang w:val="es-ES_tradnl"/>
        </w:rPr>
        <w:t>ime</w:t>
      </w:r>
      <w:r w:rsidR="00A659BE">
        <w:rPr>
          <w:rFonts w:ascii="Arial" w:hAnsi="Arial"/>
          <w:color w:val="000000"/>
          <w:spacing w:val="-3"/>
          <w:sz w:val="20"/>
          <w:lang w:val="es-ES_tradnl"/>
        </w:rPr>
        <w:t>trales</w:t>
      </w:r>
    </w:p>
    <w:p w:rsidR="00EA7444" w:rsidRDefault="00EA7444" w:rsidP="00A659BE">
      <w:pPr>
        <w:tabs>
          <w:tab w:val="left" w:pos="-720"/>
        </w:tabs>
        <w:suppressAutoHyphens/>
        <w:ind w:left="4950" w:hanging="4950"/>
        <w:jc w:val="both"/>
        <w:rPr>
          <w:rFonts w:ascii="Arial" w:hAnsi="Arial"/>
          <w:color w:val="000000"/>
          <w:spacing w:val="-3"/>
          <w:sz w:val="20"/>
          <w:lang w:val="es-ES_tradnl"/>
        </w:rPr>
      </w:pPr>
    </w:p>
    <w:p w:rsidR="00A9378C" w:rsidRDefault="00EB2D1F" w:rsidP="00EB2D1F">
      <w:pPr>
        <w:suppressAutoHyphens/>
        <w:ind w:left="4950" w:hanging="4950"/>
        <w:jc w:val="both"/>
        <w:rPr>
          <w:rFonts w:ascii="Arial" w:hAnsi="Arial"/>
          <w:bCs/>
          <w:color w:val="000000"/>
          <w:spacing w:val="-3"/>
          <w:sz w:val="20"/>
        </w:rPr>
      </w:pPr>
      <w:r w:rsidRPr="00B826D5">
        <w:rPr>
          <w:rFonts w:ascii="Arial" w:hAnsi="Arial"/>
          <w:b/>
          <w:color w:val="000000"/>
          <w:spacing w:val="-3"/>
          <w:sz w:val="20"/>
        </w:rPr>
        <w:t>P</w:t>
      </w:r>
      <w:r w:rsidR="00EA7444">
        <w:rPr>
          <w:rFonts w:ascii="Arial" w:hAnsi="Arial"/>
          <w:b/>
          <w:color w:val="000000"/>
          <w:spacing w:val="-3"/>
          <w:sz w:val="20"/>
        </w:rPr>
        <w:t>2</w:t>
      </w:r>
      <w:r w:rsidR="00A659BE">
        <w:rPr>
          <w:rFonts w:ascii="Arial" w:hAnsi="Arial"/>
          <w:b/>
          <w:color w:val="000000"/>
          <w:spacing w:val="-3"/>
          <w:sz w:val="20"/>
        </w:rPr>
        <w:t>,</w:t>
      </w:r>
      <w:r w:rsidR="00A9378C">
        <w:rPr>
          <w:rFonts w:ascii="Arial" w:hAnsi="Arial"/>
          <w:bCs/>
          <w:color w:val="000000"/>
          <w:spacing w:val="-3"/>
          <w:sz w:val="20"/>
        </w:rPr>
        <w:t xml:space="preserve"> </w:t>
      </w:r>
      <w:r w:rsidR="007F38A4">
        <w:rPr>
          <w:rFonts w:ascii="Arial" w:hAnsi="Arial"/>
          <w:bCs/>
          <w:color w:val="000000"/>
          <w:spacing w:val="-3"/>
          <w:sz w:val="20"/>
        </w:rPr>
        <w:t>pavimento de cancha</w:t>
      </w:r>
      <w:r w:rsidR="007F38A4">
        <w:rPr>
          <w:rFonts w:ascii="Arial" w:hAnsi="Arial"/>
          <w:bCs/>
          <w:color w:val="000000"/>
          <w:spacing w:val="-3"/>
          <w:sz w:val="20"/>
        </w:rPr>
        <w:tab/>
      </w:r>
      <w:r w:rsidR="007F38A4">
        <w:rPr>
          <w:rFonts w:ascii="Arial" w:hAnsi="Arial"/>
          <w:bCs/>
          <w:color w:val="000000"/>
          <w:spacing w:val="-3"/>
          <w:sz w:val="20"/>
        </w:rPr>
        <w:tab/>
      </w:r>
      <w:r w:rsidR="007F38A4">
        <w:rPr>
          <w:rFonts w:ascii="Arial" w:hAnsi="Arial"/>
          <w:bCs/>
          <w:color w:val="000000"/>
          <w:spacing w:val="-3"/>
          <w:sz w:val="20"/>
        </w:rPr>
        <w:tab/>
      </w:r>
      <w:proofErr w:type="spellStart"/>
      <w:r w:rsidR="007F38A4">
        <w:rPr>
          <w:rFonts w:ascii="Arial" w:hAnsi="Arial"/>
          <w:bCs/>
          <w:color w:val="000000"/>
          <w:spacing w:val="-3"/>
          <w:sz w:val="20"/>
        </w:rPr>
        <w:t>Cancha</w:t>
      </w:r>
      <w:proofErr w:type="spellEnd"/>
      <w:r w:rsidR="007F38A4">
        <w:rPr>
          <w:rFonts w:ascii="Arial" w:hAnsi="Arial"/>
          <w:bCs/>
          <w:color w:val="000000"/>
          <w:spacing w:val="-3"/>
          <w:sz w:val="20"/>
        </w:rPr>
        <w:t xml:space="preserve"> abierta</w:t>
      </w:r>
    </w:p>
    <w:p w:rsidR="00EA7444" w:rsidRPr="00B826D5" w:rsidRDefault="00EA7444" w:rsidP="00EB2D1F">
      <w:pPr>
        <w:suppressAutoHyphens/>
        <w:ind w:left="4950" w:hanging="4950"/>
        <w:jc w:val="both"/>
        <w:rPr>
          <w:rFonts w:ascii="Arial" w:hAnsi="Arial"/>
          <w:bCs/>
          <w:color w:val="000000"/>
          <w:spacing w:val="-3"/>
          <w:sz w:val="20"/>
        </w:rPr>
      </w:pPr>
    </w:p>
    <w:p w:rsidR="00EA7444" w:rsidRDefault="00EA7444" w:rsidP="00EA7444">
      <w:pPr>
        <w:suppressAutoHyphens/>
        <w:ind w:left="4950" w:hanging="4950"/>
        <w:jc w:val="both"/>
        <w:rPr>
          <w:rFonts w:ascii="Arial" w:hAnsi="Arial"/>
          <w:bCs/>
          <w:color w:val="000000"/>
          <w:spacing w:val="-3"/>
          <w:sz w:val="20"/>
        </w:rPr>
      </w:pPr>
      <w:r w:rsidRPr="00B826D5">
        <w:rPr>
          <w:rFonts w:ascii="Arial" w:hAnsi="Arial"/>
          <w:b/>
          <w:color w:val="000000"/>
          <w:spacing w:val="-3"/>
          <w:sz w:val="20"/>
        </w:rPr>
        <w:t>P</w:t>
      </w:r>
      <w:r>
        <w:rPr>
          <w:rFonts w:ascii="Arial" w:hAnsi="Arial"/>
          <w:b/>
          <w:color w:val="000000"/>
          <w:spacing w:val="-3"/>
          <w:sz w:val="20"/>
        </w:rPr>
        <w:t>3,</w:t>
      </w:r>
      <w:r>
        <w:rPr>
          <w:rFonts w:ascii="Arial" w:hAnsi="Arial"/>
          <w:bCs/>
          <w:color w:val="000000"/>
          <w:spacing w:val="-3"/>
          <w:sz w:val="20"/>
        </w:rPr>
        <w:t xml:space="preserve"> </w:t>
      </w:r>
      <w:r w:rsidR="007F38A4">
        <w:rPr>
          <w:rFonts w:ascii="Arial" w:hAnsi="Arial"/>
          <w:bCs/>
          <w:color w:val="000000"/>
          <w:spacing w:val="-3"/>
          <w:sz w:val="20"/>
        </w:rPr>
        <w:t>césped en tepes</w:t>
      </w:r>
      <w:r w:rsidR="007F38A4">
        <w:rPr>
          <w:rFonts w:ascii="Arial" w:hAnsi="Arial"/>
          <w:bCs/>
          <w:color w:val="000000"/>
          <w:spacing w:val="-3"/>
          <w:sz w:val="20"/>
        </w:rPr>
        <w:tab/>
      </w:r>
      <w:r w:rsidR="007F38A4">
        <w:rPr>
          <w:rFonts w:ascii="Arial" w:hAnsi="Arial"/>
          <w:bCs/>
          <w:color w:val="000000"/>
          <w:spacing w:val="-3"/>
          <w:sz w:val="20"/>
        </w:rPr>
        <w:tab/>
      </w:r>
      <w:r w:rsidR="007F38A4">
        <w:rPr>
          <w:rFonts w:ascii="Arial" w:hAnsi="Arial"/>
          <w:bCs/>
          <w:color w:val="000000"/>
          <w:spacing w:val="-3"/>
          <w:sz w:val="20"/>
        </w:rPr>
        <w:tab/>
        <w:t>patios</w:t>
      </w:r>
    </w:p>
    <w:p w:rsidR="00EA7444" w:rsidRPr="00B826D5" w:rsidRDefault="00EA7444" w:rsidP="00EA7444">
      <w:pPr>
        <w:suppressAutoHyphens/>
        <w:ind w:left="4950" w:hanging="4950"/>
        <w:jc w:val="both"/>
        <w:rPr>
          <w:rFonts w:ascii="Arial" w:hAnsi="Arial"/>
          <w:bCs/>
          <w:color w:val="000000"/>
          <w:spacing w:val="-3"/>
          <w:sz w:val="20"/>
        </w:rPr>
      </w:pPr>
    </w:p>
    <w:p w:rsidR="00EA7444" w:rsidRDefault="00EA7444" w:rsidP="00EA7444">
      <w:pPr>
        <w:suppressAutoHyphens/>
        <w:ind w:left="4950" w:hanging="4950"/>
        <w:jc w:val="both"/>
        <w:rPr>
          <w:rFonts w:ascii="Arial" w:hAnsi="Arial"/>
          <w:bCs/>
          <w:color w:val="000000"/>
          <w:spacing w:val="-3"/>
          <w:sz w:val="20"/>
        </w:rPr>
      </w:pPr>
      <w:r w:rsidRPr="00B826D5">
        <w:rPr>
          <w:rFonts w:ascii="Arial" w:hAnsi="Arial"/>
          <w:b/>
          <w:color w:val="000000"/>
          <w:spacing w:val="-3"/>
          <w:sz w:val="20"/>
        </w:rPr>
        <w:t>P</w:t>
      </w:r>
      <w:r>
        <w:rPr>
          <w:rFonts w:ascii="Arial" w:hAnsi="Arial"/>
          <w:b/>
          <w:color w:val="000000"/>
          <w:spacing w:val="-3"/>
          <w:sz w:val="20"/>
        </w:rPr>
        <w:t>4,</w:t>
      </w:r>
      <w:r>
        <w:rPr>
          <w:rFonts w:ascii="Arial" w:hAnsi="Arial"/>
          <w:bCs/>
          <w:color w:val="000000"/>
          <w:spacing w:val="-3"/>
          <w:sz w:val="20"/>
        </w:rPr>
        <w:t xml:space="preserve"> </w:t>
      </w:r>
      <w:r w:rsidR="007F38A4">
        <w:rPr>
          <w:rFonts w:ascii="Arial" w:hAnsi="Arial"/>
          <w:bCs/>
          <w:color w:val="000000"/>
          <w:spacing w:val="-3"/>
          <w:sz w:val="20"/>
        </w:rPr>
        <w:t>césped sembrado</w:t>
      </w:r>
      <w:r w:rsidR="007F38A4">
        <w:rPr>
          <w:rFonts w:ascii="Arial" w:hAnsi="Arial"/>
          <w:bCs/>
          <w:color w:val="000000"/>
          <w:spacing w:val="-3"/>
          <w:sz w:val="20"/>
        </w:rPr>
        <w:tab/>
      </w:r>
      <w:r w:rsidR="007F38A4">
        <w:rPr>
          <w:rFonts w:ascii="Arial" w:hAnsi="Arial"/>
          <w:bCs/>
          <w:color w:val="000000"/>
          <w:spacing w:val="-3"/>
          <w:sz w:val="20"/>
        </w:rPr>
        <w:tab/>
      </w:r>
      <w:r w:rsidR="007F38A4">
        <w:rPr>
          <w:rFonts w:ascii="Arial" w:hAnsi="Arial"/>
          <w:bCs/>
          <w:color w:val="000000"/>
          <w:spacing w:val="-3"/>
          <w:sz w:val="20"/>
        </w:rPr>
        <w:tab/>
        <w:t>patios y parque</w:t>
      </w:r>
    </w:p>
    <w:p w:rsidR="00EA7444" w:rsidRPr="00B826D5" w:rsidRDefault="00EA7444" w:rsidP="00EA7444">
      <w:pPr>
        <w:suppressAutoHyphens/>
        <w:ind w:left="4950" w:hanging="4950"/>
        <w:jc w:val="both"/>
        <w:rPr>
          <w:rFonts w:ascii="Arial" w:hAnsi="Arial"/>
          <w:bCs/>
          <w:color w:val="000000"/>
          <w:spacing w:val="-3"/>
          <w:sz w:val="20"/>
        </w:rPr>
      </w:pPr>
    </w:p>
    <w:p w:rsidR="00EA7444" w:rsidRDefault="00EA7444" w:rsidP="00EA7444">
      <w:pPr>
        <w:suppressAutoHyphens/>
        <w:ind w:left="4950" w:hanging="4950"/>
        <w:jc w:val="both"/>
        <w:rPr>
          <w:rFonts w:ascii="Arial" w:hAnsi="Arial"/>
          <w:bCs/>
          <w:color w:val="000000"/>
          <w:spacing w:val="-3"/>
          <w:sz w:val="20"/>
        </w:rPr>
      </w:pPr>
      <w:r w:rsidRPr="005776C2">
        <w:rPr>
          <w:rFonts w:ascii="Arial" w:hAnsi="Arial"/>
          <w:b/>
          <w:color w:val="000000"/>
          <w:spacing w:val="-3"/>
          <w:sz w:val="20"/>
        </w:rPr>
        <w:t>P5,</w:t>
      </w:r>
      <w:r>
        <w:rPr>
          <w:rFonts w:ascii="Arial" w:hAnsi="Arial"/>
          <w:bCs/>
          <w:color w:val="000000"/>
          <w:spacing w:val="-3"/>
          <w:sz w:val="20"/>
        </w:rPr>
        <w:t xml:space="preserve"> </w:t>
      </w:r>
      <w:r w:rsidR="005776C2">
        <w:rPr>
          <w:rFonts w:ascii="Arial" w:hAnsi="Arial"/>
          <w:bCs/>
          <w:color w:val="000000"/>
          <w:spacing w:val="-3"/>
          <w:sz w:val="20"/>
        </w:rPr>
        <w:t>suelo pasto existente</w:t>
      </w:r>
      <w:r w:rsidR="005776C2">
        <w:rPr>
          <w:rFonts w:ascii="Arial" w:hAnsi="Arial"/>
          <w:bCs/>
          <w:color w:val="000000"/>
          <w:spacing w:val="-3"/>
          <w:sz w:val="20"/>
        </w:rPr>
        <w:tab/>
      </w:r>
      <w:r w:rsidR="005776C2">
        <w:rPr>
          <w:rFonts w:ascii="Arial" w:hAnsi="Arial"/>
          <w:bCs/>
          <w:color w:val="000000"/>
          <w:spacing w:val="-3"/>
          <w:sz w:val="20"/>
        </w:rPr>
        <w:tab/>
      </w:r>
      <w:r w:rsidR="005776C2">
        <w:rPr>
          <w:rFonts w:ascii="Arial" w:hAnsi="Arial"/>
          <w:bCs/>
          <w:color w:val="000000"/>
          <w:spacing w:val="-3"/>
          <w:sz w:val="20"/>
        </w:rPr>
        <w:tab/>
        <w:t>parque</w:t>
      </w:r>
    </w:p>
    <w:p w:rsidR="005776C2" w:rsidRPr="00B826D5" w:rsidRDefault="005776C2" w:rsidP="005776C2">
      <w:pPr>
        <w:suppressAutoHyphens/>
        <w:ind w:left="4950" w:hanging="4950"/>
        <w:jc w:val="both"/>
        <w:rPr>
          <w:rFonts w:ascii="Arial" w:hAnsi="Arial"/>
          <w:bCs/>
          <w:color w:val="000000"/>
          <w:spacing w:val="-3"/>
          <w:sz w:val="20"/>
        </w:rPr>
      </w:pPr>
    </w:p>
    <w:p w:rsidR="005776C2" w:rsidRDefault="005776C2" w:rsidP="005776C2">
      <w:pPr>
        <w:suppressAutoHyphens/>
        <w:ind w:left="4950" w:hanging="4950"/>
        <w:jc w:val="both"/>
        <w:rPr>
          <w:rFonts w:ascii="Arial" w:hAnsi="Arial"/>
          <w:bCs/>
          <w:color w:val="000000"/>
          <w:spacing w:val="-3"/>
          <w:sz w:val="20"/>
        </w:rPr>
      </w:pPr>
      <w:r w:rsidRPr="005776C2">
        <w:rPr>
          <w:rFonts w:ascii="Arial" w:hAnsi="Arial"/>
          <w:b/>
          <w:color w:val="000000"/>
          <w:spacing w:val="-3"/>
          <w:sz w:val="20"/>
        </w:rPr>
        <w:t>P6,</w:t>
      </w:r>
      <w:r>
        <w:rPr>
          <w:rFonts w:ascii="Arial" w:hAnsi="Arial"/>
          <w:bCs/>
          <w:color w:val="000000"/>
          <w:spacing w:val="-3"/>
          <w:sz w:val="20"/>
        </w:rPr>
        <w:t xml:space="preserve"> </w:t>
      </w:r>
      <w:r w:rsidR="008559F0">
        <w:rPr>
          <w:rFonts w:ascii="Arial" w:hAnsi="Arial"/>
          <w:bCs/>
          <w:color w:val="000000"/>
          <w:spacing w:val="-3"/>
          <w:sz w:val="20"/>
        </w:rPr>
        <w:t>pavimento hormigón armado</w:t>
      </w:r>
      <w:r>
        <w:rPr>
          <w:rFonts w:ascii="Arial" w:hAnsi="Arial"/>
          <w:bCs/>
          <w:color w:val="000000"/>
          <w:spacing w:val="-3"/>
          <w:sz w:val="20"/>
        </w:rPr>
        <w:tab/>
      </w:r>
      <w:r>
        <w:rPr>
          <w:rFonts w:ascii="Arial" w:hAnsi="Arial"/>
          <w:bCs/>
          <w:color w:val="000000"/>
          <w:spacing w:val="-3"/>
          <w:sz w:val="20"/>
        </w:rPr>
        <w:tab/>
      </w:r>
      <w:r>
        <w:rPr>
          <w:rFonts w:ascii="Arial" w:hAnsi="Arial"/>
          <w:bCs/>
          <w:color w:val="000000"/>
          <w:spacing w:val="-3"/>
          <w:sz w:val="20"/>
        </w:rPr>
        <w:tab/>
        <w:t>estacionamiento</w:t>
      </w:r>
    </w:p>
    <w:p w:rsidR="005776C2" w:rsidRDefault="005776C2" w:rsidP="00EA7444">
      <w:pPr>
        <w:suppressAutoHyphens/>
        <w:ind w:left="4950" w:hanging="4950"/>
        <w:jc w:val="both"/>
        <w:rPr>
          <w:rFonts w:ascii="Arial" w:hAnsi="Arial"/>
          <w:bCs/>
          <w:color w:val="000000"/>
          <w:spacing w:val="-3"/>
          <w:sz w:val="20"/>
        </w:rPr>
      </w:pPr>
    </w:p>
    <w:p w:rsidR="005776C2" w:rsidRPr="00B826D5" w:rsidRDefault="005776C2" w:rsidP="00EA7444">
      <w:pPr>
        <w:suppressAutoHyphens/>
        <w:ind w:left="4950" w:hanging="4950"/>
        <w:jc w:val="both"/>
        <w:rPr>
          <w:rFonts w:ascii="Arial" w:hAnsi="Arial"/>
          <w:bCs/>
          <w:color w:val="000000"/>
          <w:spacing w:val="-3"/>
          <w:sz w:val="20"/>
        </w:rPr>
      </w:pPr>
    </w:p>
    <w:p w:rsidR="00F625BC" w:rsidRPr="00B826D5" w:rsidRDefault="00F625BC" w:rsidP="00EB2D1F">
      <w:pPr>
        <w:suppressAutoHyphens/>
        <w:ind w:left="4950" w:hanging="4950"/>
        <w:jc w:val="both"/>
        <w:rPr>
          <w:rFonts w:ascii="Arial" w:hAnsi="Arial"/>
          <w:bCs/>
          <w:color w:val="000000"/>
          <w:spacing w:val="-3"/>
          <w:sz w:val="20"/>
        </w:rPr>
      </w:pPr>
    </w:p>
    <w:p w:rsidR="00327EC3" w:rsidRDefault="00327EC3" w:rsidP="00271F14">
      <w:pPr>
        <w:suppressAutoHyphens/>
        <w:jc w:val="both"/>
        <w:rPr>
          <w:rFonts w:ascii="Arial" w:hAnsi="Arial"/>
          <w:bCs/>
          <w:color w:val="000000"/>
          <w:spacing w:val="-3"/>
          <w:sz w:val="20"/>
        </w:rPr>
      </w:pPr>
      <w:r>
        <w:rPr>
          <w:rFonts w:ascii="Arial" w:hAnsi="Arial"/>
          <w:bCs/>
          <w:color w:val="000000"/>
          <w:spacing w:val="-3"/>
          <w:sz w:val="20"/>
        </w:rPr>
        <w:lastRenderedPageBreak/>
        <w:t xml:space="preserve">Para todos los casos se deberán rectificar los niveles existentes con lo propuesto en los planos, ajustando los mismos según el diseño definido. En los casos que se presenten desniveles que impliquen pendientes mayores al </w:t>
      </w:r>
      <w:r w:rsidR="002463E7">
        <w:rPr>
          <w:rFonts w:ascii="Arial" w:hAnsi="Arial"/>
          <w:bCs/>
          <w:color w:val="000000"/>
          <w:spacing w:val="-3"/>
          <w:sz w:val="20"/>
        </w:rPr>
        <w:t>10</w:t>
      </w:r>
      <w:r>
        <w:rPr>
          <w:rFonts w:ascii="Arial" w:hAnsi="Arial"/>
          <w:bCs/>
          <w:color w:val="000000"/>
          <w:spacing w:val="-3"/>
          <w:sz w:val="20"/>
        </w:rPr>
        <w:t>%, se consultará a la supervisión de obra para que se evalúen alternativas al diseño propuesto. En ningún caso se aceptarán pendientes que contravengan las normas vigentes de accesibilidad.</w:t>
      </w:r>
      <w:r w:rsidR="00256615">
        <w:rPr>
          <w:rFonts w:ascii="Arial" w:hAnsi="Arial"/>
          <w:bCs/>
          <w:color w:val="000000"/>
          <w:spacing w:val="-3"/>
          <w:sz w:val="20"/>
        </w:rPr>
        <w:t xml:space="preserve"> Todos los pavimentos existentes que no se solicita ninguna acción sobre ellos, deberán mantenerse en las mismas condicio</w:t>
      </w:r>
      <w:r w:rsidR="006F3A6F">
        <w:rPr>
          <w:rFonts w:ascii="Arial" w:hAnsi="Arial"/>
          <w:bCs/>
          <w:color w:val="000000"/>
          <w:spacing w:val="-3"/>
          <w:sz w:val="20"/>
        </w:rPr>
        <w:t>nes en las que fueron encontrado</w:t>
      </w:r>
      <w:r w:rsidR="00256615">
        <w:rPr>
          <w:rFonts w:ascii="Arial" w:hAnsi="Arial"/>
          <w:bCs/>
          <w:color w:val="000000"/>
          <w:spacing w:val="-3"/>
          <w:sz w:val="20"/>
        </w:rPr>
        <w:t>s al inicio de las obras.</w:t>
      </w:r>
    </w:p>
    <w:p w:rsidR="003F5311" w:rsidRDefault="003F5311" w:rsidP="00271F14">
      <w:pPr>
        <w:suppressAutoHyphens/>
        <w:jc w:val="both"/>
        <w:rPr>
          <w:rFonts w:ascii="Arial" w:hAnsi="Arial"/>
          <w:bCs/>
          <w:color w:val="000000"/>
          <w:spacing w:val="-3"/>
          <w:sz w:val="20"/>
        </w:rPr>
      </w:pPr>
    </w:p>
    <w:p w:rsidR="003F5311" w:rsidRPr="00271F14" w:rsidRDefault="003F5311" w:rsidP="003F5311">
      <w:pPr>
        <w:tabs>
          <w:tab w:val="left" w:pos="-2977"/>
          <w:tab w:val="left" w:pos="709"/>
        </w:tabs>
        <w:suppressAutoHyphens/>
        <w:ind w:right="-23"/>
        <w:jc w:val="both"/>
        <w:rPr>
          <w:rFonts w:ascii="Arial" w:hAnsi="Arial"/>
          <w:color w:val="000000"/>
          <w:spacing w:val="-3"/>
          <w:sz w:val="20"/>
        </w:rPr>
      </w:pPr>
      <w:r w:rsidRPr="00271F14">
        <w:rPr>
          <w:rFonts w:ascii="Arial" w:hAnsi="Arial"/>
          <w:color w:val="000000"/>
          <w:spacing w:val="-3"/>
          <w:sz w:val="20"/>
        </w:rPr>
        <w:t>Procedimiento general para la realización de los pavimentos exteriores</w:t>
      </w:r>
      <w:r>
        <w:rPr>
          <w:rFonts w:ascii="Arial" w:hAnsi="Arial"/>
          <w:color w:val="000000"/>
          <w:spacing w:val="-3"/>
          <w:sz w:val="20"/>
        </w:rPr>
        <w:t xml:space="preserve"> que se terminen con material inerte (albañilería o pétreos en general)</w:t>
      </w:r>
    </w:p>
    <w:p w:rsidR="003F5311" w:rsidRPr="00271F14" w:rsidRDefault="003F5311" w:rsidP="003F5311">
      <w:pPr>
        <w:tabs>
          <w:tab w:val="left" w:pos="-2977"/>
          <w:tab w:val="left" w:pos="709"/>
        </w:tabs>
        <w:suppressAutoHyphens/>
        <w:ind w:right="-23"/>
        <w:jc w:val="both"/>
        <w:rPr>
          <w:rFonts w:ascii="Arial" w:hAnsi="Arial"/>
          <w:color w:val="000000"/>
          <w:spacing w:val="-3"/>
          <w:sz w:val="20"/>
        </w:rPr>
      </w:pPr>
    </w:p>
    <w:p w:rsidR="00CB2360" w:rsidRPr="004920BA" w:rsidRDefault="00CB2360" w:rsidP="00CB2360">
      <w:pPr>
        <w:tabs>
          <w:tab w:val="left" w:pos="-2977"/>
          <w:tab w:val="left" w:pos="-2835"/>
          <w:tab w:val="left" w:pos="709"/>
        </w:tabs>
        <w:suppressAutoHyphens/>
        <w:ind w:right="-23"/>
        <w:jc w:val="both"/>
        <w:rPr>
          <w:rFonts w:ascii="Arial" w:hAnsi="Arial"/>
          <w:color w:val="000000"/>
          <w:spacing w:val="-3"/>
          <w:sz w:val="20"/>
          <w:lang w:val="es-UY"/>
        </w:rPr>
      </w:pPr>
      <w:r w:rsidRPr="004920BA">
        <w:rPr>
          <w:rFonts w:ascii="Arial" w:hAnsi="Arial"/>
          <w:color w:val="000000"/>
          <w:spacing w:val="-3"/>
          <w:sz w:val="20"/>
          <w:lang w:val="es-UY"/>
        </w:rPr>
        <w:t>1 - Retirar capa de suelo natural con materia orgánica o demoler el pavimento existente según el caso.</w:t>
      </w:r>
    </w:p>
    <w:p w:rsidR="00CB2360" w:rsidRPr="004920BA" w:rsidRDefault="00CB2360" w:rsidP="00CB2360">
      <w:pPr>
        <w:tabs>
          <w:tab w:val="left" w:pos="-2977"/>
          <w:tab w:val="left" w:pos="-2835"/>
          <w:tab w:val="left" w:pos="709"/>
        </w:tabs>
        <w:suppressAutoHyphens/>
        <w:ind w:right="-23"/>
        <w:jc w:val="both"/>
        <w:rPr>
          <w:rFonts w:ascii="Arial" w:hAnsi="Arial"/>
          <w:color w:val="000000"/>
          <w:spacing w:val="-3"/>
          <w:sz w:val="20"/>
          <w:lang w:val="es-UY"/>
        </w:rPr>
      </w:pPr>
      <w:r w:rsidRPr="004920BA">
        <w:rPr>
          <w:rFonts w:ascii="Arial" w:hAnsi="Arial"/>
          <w:color w:val="000000"/>
          <w:spacing w:val="-3"/>
          <w:sz w:val="20"/>
          <w:lang w:val="es-UY"/>
        </w:rPr>
        <w:t xml:space="preserve">2 - Rellenar con material </w:t>
      </w:r>
      <w:proofErr w:type="spellStart"/>
      <w:r w:rsidRPr="004920BA">
        <w:rPr>
          <w:rFonts w:ascii="Arial" w:hAnsi="Arial"/>
          <w:color w:val="000000"/>
          <w:spacing w:val="-3"/>
          <w:sz w:val="20"/>
          <w:lang w:val="es-UY"/>
        </w:rPr>
        <w:t>compactable</w:t>
      </w:r>
      <w:proofErr w:type="spellEnd"/>
      <w:r w:rsidRPr="004920BA">
        <w:rPr>
          <w:rFonts w:ascii="Arial" w:hAnsi="Arial"/>
          <w:color w:val="000000"/>
          <w:spacing w:val="-3"/>
          <w:sz w:val="20"/>
          <w:lang w:val="es-UY"/>
        </w:rPr>
        <w:t xml:space="preserve"> o con arena en capas de menos de 15cm, regando y compactando sucesivamente.</w:t>
      </w:r>
    </w:p>
    <w:p w:rsidR="00CB2360" w:rsidRPr="004920BA" w:rsidRDefault="00CB2360" w:rsidP="00CB2360">
      <w:pPr>
        <w:tabs>
          <w:tab w:val="left" w:pos="-2977"/>
          <w:tab w:val="left" w:pos="-2835"/>
          <w:tab w:val="left" w:pos="709"/>
        </w:tabs>
        <w:suppressAutoHyphens/>
        <w:ind w:right="-23"/>
        <w:jc w:val="both"/>
        <w:rPr>
          <w:rFonts w:ascii="Arial" w:hAnsi="Arial"/>
          <w:color w:val="000000"/>
          <w:spacing w:val="-3"/>
          <w:sz w:val="20"/>
          <w:lang w:val="es-UY"/>
        </w:rPr>
      </w:pPr>
      <w:r w:rsidRPr="004920BA">
        <w:rPr>
          <w:rFonts w:ascii="Arial" w:hAnsi="Arial"/>
          <w:color w:val="000000"/>
          <w:spacing w:val="-3"/>
          <w:sz w:val="20"/>
          <w:lang w:val="es-UY"/>
        </w:rPr>
        <w:t xml:space="preserve">3 - Realizar </w:t>
      </w:r>
      <w:proofErr w:type="spellStart"/>
      <w:r w:rsidRPr="004920BA">
        <w:rPr>
          <w:rFonts w:ascii="Arial" w:hAnsi="Arial"/>
          <w:color w:val="000000"/>
          <w:spacing w:val="-3"/>
          <w:sz w:val="20"/>
          <w:lang w:val="es-UY"/>
        </w:rPr>
        <w:t>contrapiso</w:t>
      </w:r>
      <w:proofErr w:type="spellEnd"/>
      <w:r w:rsidRPr="004920BA">
        <w:rPr>
          <w:rFonts w:ascii="Arial" w:hAnsi="Arial"/>
          <w:color w:val="000000"/>
          <w:spacing w:val="-3"/>
          <w:sz w:val="20"/>
          <w:lang w:val="es-UY"/>
        </w:rPr>
        <w:t xml:space="preserve"> con tosca cementada, espesor 15cm. </w:t>
      </w:r>
    </w:p>
    <w:p w:rsidR="00CB2360" w:rsidRPr="004920BA" w:rsidRDefault="00CB2360" w:rsidP="00CB2360">
      <w:pPr>
        <w:tabs>
          <w:tab w:val="left" w:pos="-2977"/>
          <w:tab w:val="left" w:pos="-2835"/>
          <w:tab w:val="left" w:pos="142"/>
        </w:tabs>
        <w:suppressAutoHyphens/>
        <w:ind w:right="-23"/>
        <w:jc w:val="both"/>
        <w:rPr>
          <w:rFonts w:ascii="Arial" w:hAnsi="Arial"/>
          <w:color w:val="000000"/>
          <w:spacing w:val="-3"/>
          <w:sz w:val="20"/>
          <w:lang w:val="es-UY"/>
        </w:rPr>
      </w:pPr>
      <w:r w:rsidRPr="004920BA">
        <w:rPr>
          <w:rFonts w:ascii="Arial" w:hAnsi="Arial"/>
          <w:color w:val="000000"/>
          <w:spacing w:val="-3"/>
          <w:sz w:val="20"/>
          <w:lang w:val="es-UY"/>
        </w:rPr>
        <w:t>4 - Realizar o colocar el pavimento correspondiente.</w:t>
      </w:r>
    </w:p>
    <w:p w:rsidR="003B5D7C" w:rsidRDefault="003B5D7C" w:rsidP="00256615">
      <w:pPr>
        <w:keepLines/>
        <w:suppressLineNumbers/>
        <w:suppressAutoHyphens/>
        <w:rPr>
          <w:rFonts w:ascii="Arial" w:hAnsi="Arial"/>
          <w:color w:val="000000"/>
          <w:spacing w:val="-3"/>
          <w:sz w:val="20"/>
        </w:rPr>
      </w:pPr>
    </w:p>
    <w:p w:rsidR="003B5D7C" w:rsidRPr="00C7120C" w:rsidRDefault="003B5D7C" w:rsidP="00CD380F">
      <w:pPr>
        <w:numPr>
          <w:ilvl w:val="0"/>
          <w:numId w:val="10"/>
        </w:numPr>
        <w:jc w:val="both"/>
        <w:rPr>
          <w:rFonts w:ascii="Arial" w:hAnsi="Arial" w:cs="Arial"/>
          <w:b/>
          <w:sz w:val="20"/>
          <w:szCs w:val="20"/>
          <w:lang w:val="es-ES_tradnl"/>
        </w:rPr>
      </w:pPr>
      <w:r w:rsidRPr="00C7120C">
        <w:rPr>
          <w:rFonts w:ascii="Arial" w:hAnsi="Arial" w:cs="Arial"/>
          <w:b/>
          <w:sz w:val="20"/>
          <w:szCs w:val="20"/>
          <w:lang w:val="es-ES_tradnl"/>
        </w:rPr>
        <w:t>Pavimento P</w:t>
      </w:r>
      <w:r w:rsidR="0066260F" w:rsidRPr="00C7120C">
        <w:rPr>
          <w:rFonts w:ascii="Arial" w:hAnsi="Arial" w:cs="Arial"/>
          <w:b/>
          <w:sz w:val="20"/>
          <w:szCs w:val="20"/>
          <w:lang w:val="es-ES_tradnl"/>
        </w:rPr>
        <w:t>1</w:t>
      </w:r>
      <w:r w:rsidRPr="00C7120C">
        <w:rPr>
          <w:rFonts w:ascii="Arial" w:hAnsi="Arial" w:cs="Arial"/>
          <w:b/>
          <w:sz w:val="20"/>
          <w:szCs w:val="20"/>
          <w:lang w:val="es-ES_tradnl"/>
        </w:rPr>
        <w:t xml:space="preserve"> de hormigón </w:t>
      </w:r>
      <w:r w:rsidR="00BC124A" w:rsidRPr="00C7120C">
        <w:rPr>
          <w:rFonts w:ascii="Arial" w:hAnsi="Arial" w:cs="Arial"/>
          <w:b/>
          <w:sz w:val="20"/>
          <w:szCs w:val="20"/>
          <w:lang w:val="es-ES_tradnl"/>
        </w:rPr>
        <w:t xml:space="preserve">de </w:t>
      </w:r>
      <w:r w:rsidR="00785872">
        <w:rPr>
          <w:rFonts w:ascii="Arial" w:hAnsi="Arial" w:cs="Arial"/>
          <w:b/>
          <w:sz w:val="20"/>
          <w:szCs w:val="20"/>
          <w:lang w:val="es-ES_tradnl"/>
        </w:rPr>
        <w:t>8</w:t>
      </w:r>
      <w:r w:rsidR="00BC124A" w:rsidRPr="00C7120C">
        <w:rPr>
          <w:rFonts w:ascii="Arial" w:hAnsi="Arial" w:cs="Arial"/>
          <w:b/>
          <w:sz w:val="20"/>
          <w:szCs w:val="20"/>
          <w:lang w:val="es-ES_tradnl"/>
        </w:rPr>
        <w:t xml:space="preserve"> cm de espesor </w:t>
      </w:r>
      <w:proofErr w:type="spellStart"/>
      <w:r w:rsidR="00BC124A" w:rsidRPr="00C7120C">
        <w:rPr>
          <w:rFonts w:ascii="Arial" w:hAnsi="Arial" w:cs="Arial"/>
          <w:b/>
          <w:sz w:val="20"/>
          <w:szCs w:val="20"/>
          <w:lang w:val="es-ES_tradnl"/>
        </w:rPr>
        <w:t>fratazado</w:t>
      </w:r>
      <w:proofErr w:type="spellEnd"/>
      <w:r w:rsidRPr="00C7120C">
        <w:rPr>
          <w:rFonts w:ascii="Arial" w:hAnsi="Arial" w:cs="Arial"/>
          <w:b/>
          <w:sz w:val="20"/>
          <w:szCs w:val="20"/>
          <w:lang w:val="es-ES_tradnl"/>
        </w:rPr>
        <w:t>:</w:t>
      </w:r>
    </w:p>
    <w:p w:rsidR="003B5D7C" w:rsidRPr="00C7120C" w:rsidRDefault="003B5D7C" w:rsidP="003B5D7C">
      <w:pPr>
        <w:ind w:left="720"/>
        <w:jc w:val="both"/>
        <w:rPr>
          <w:rFonts w:ascii="Arial" w:hAnsi="Arial" w:cs="Arial"/>
          <w:b/>
          <w:sz w:val="20"/>
          <w:szCs w:val="20"/>
          <w:lang w:val="es-ES_tradnl"/>
        </w:rPr>
      </w:pPr>
    </w:p>
    <w:p w:rsidR="003B5D7C" w:rsidRPr="00C7120C" w:rsidRDefault="003B5D7C" w:rsidP="003B5D7C">
      <w:pPr>
        <w:keepLines/>
        <w:suppressLineNumbers/>
        <w:suppressAutoHyphens/>
        <w:jc w:val="both"/>
        <w:rPr>
          <w:rFonts w:ascii="Arial" w:hAnsi="Arial"/>
          <w:color w:val="000000"/>
          <w:spacing w:val="-3"/>
          <w:kern w:val="2"/>
          <w:sz w:val="20"/>
        </w:rPr>
      </w:pPr>
      <w:r w:rsidRPr="00C7120C">
        <w:rPr>
          <w:rFonts w:ascii="Arial" w:hAnsi="Arial"/>
          <w:color w:val="000000"/>
          <w:spacing w:val="-3"/>
          <w:kern w:val="2"/>
          <w:sz w:val="20"/>
        </w:rPr>
        <w:t>Se realizará el pavimento de</w:t>
      </w:r>
      <w:r w:rsidR="0066260F" w:rsidRPr="00C7120C">
        <w:rPr>
          <w:rFonts w:ascii="Arial" w:hAnsi="Arial"/>
          <w:color w:val="000000"/>
          <w:spacing w:val="-3"/>
          <w:kern w:val="2"/>
          <w:sz w:val="20"/>
        </w:rPr>
        <w:t xml:space="preserve"> </w:t>
      </w:r>
      <w:r w:rsidR="00B7215F">
        <w:rPr>
          <w:rFonts w:ascii="Arial" w:hAnsi="Arial"/>
          <w:color w:val="000000"/>
          <w:spacing w:val="-3"/>
          <w:kern w:val="2"/>
          <w:sz w:val="20"/>
        </w:rPr>
        <w:t>veredas</w:t>
      </w:r>
      <w:r w:rsidRPr="00C7120C">
        <w:rPr>
          <w:rFonts w:ascii="Arial" w:hAnsi="Arial"/>
          <w:color w:val="000000"/>
          <w:spacing w:val="-3"/>
          <w:kern w:val="2"/>
          <w:sz w:val="20"/>
        </w:rPr>
        <w:t xml:space="preserve"> en hormigón armado de </w:t>
      </w:r>
      <w:r w:rsidR="00785872">
        <w:rPr>
          <w:rFonts w:ascii="Arial" w:hAnsi="Arial"/>
          <w:color w:val="000000"/>
          <w:spacing w:val="-3"/>
          <w:kern w:val="2"/>
          <w:sz w:val="20"/>
        </w:rPr>
        <w:t>8</w:t>
      </w:r>
      <w:r w:rsidRPr="00C7120C">
        <w:rPr>
          <w:rFonts w:ascii="Arial" w:hAnsi="Arial"/>
          <w:color w:val="000000"/>
          <w:spacing w:val="-3"/>
          <w:kern w:val="2"/>
          <w:sz w:val="20"/>
        </w:rPr>
        <w:t xml:space="preserve">cm de espesor, armado con </w:t>
      </w:r>
      <w:r w:rsidR="0066260F" w:rsidRPr="00C7120C">
        <w:rPr>
          <w:rFonts w:ascii="Arial" w:hAnsi="Arial" w:cs="Arial"/>
          <w:color w:val="000000"/>
          <w:spacing w:val="-3"/>
          <w:kern w:val="2"/>
          <w:sz w:val="20"/>
        </w:rPr>
        <w:t>Ø</w:t>
      </w:r>
      <w:r w:rsidR="00785872">
        <w:rPr>
          <w:rFonts w:ascii="Arial" w:hAnsi="Arial" w:cs="Arial"/>
          <w:color w:val="000000"/>
          <w:spacing w:val="-3"/>
          <w:kern w:val="2"/>
          <w:sz w:val="20"/>
        </w:rPr>
        <w:t>3.4</w:t>
      </w:r>
      <w:r w:rsidR="00C7120C" w:rsidRPr="00C7120C">
        <w:rPr>
          <w:rFonts w:ascii="Arial" w:hAnsi="Arial"/>
          <w:color w:val="000000"/>
          <w:spacing w:val="-3"/>
          <w:kern w:val="2"/>
          <w:sz w:val="20"/>
        </w:rPr>
        <w:t xml:space="preserve"> c/15</w:t>
      </w:r>
      <w:r w:rsidR="00785872">
        <w:rPr>
          <w:rFonts w:ascii="Arial" w:hAnsi="Arial"/>
          <w:color w:val="000000"/>
          <w:spacing w:val="-3"/>
          <w:kern w:val="2"/>
          <w:sz w:val="20"/>
        </w:rPr>
        <w:t>cm en ambos sentidos</w:t>
      </w:r>
      <w:r w:rsidRPr="00C7120C">
        <w:rPr>
          <w:rFonts w:ascii="Arial" w:hAnsi="Arial"/>
          <w:color w:val="000000"/>
          <w:spacing w:val="-3"/>
          <w:kern w:val="2"/>
          <w:sz w:val="20"/>
        </w:rPr>
        <w:t>. Se llenará en una sola capa de hormigón de espesor indicado y de acuerdo a las siguientes especificaciones.</w:t>
      </w:r>
    </w:p>
    <w:p w:rsidR="003B5D7C" w:rsidRPr="00C7120C" w:rsidRDefault="003B5D7C" w:rsidP="003B5D7C">
      <w:pPr>
        <w:keepLines/>
        <w:suppressLineNumbers/>
        <w:suppressAutoHyphens/>
        <w:jc w:val="both"/>
        <w:rPr>
          <w:rFonts w:ascii="Arial" w:hAnsi="Arial"/>
          <w:color w:val="000000"/>
          <w:spacing w:val="-3"/>
          <w:kern w:val="2"/>
          <w:sz w:val="20"/>
        </w:rPr>
      </w:pPr>
    </w:p>
    <w:p w:rsidR="003B5D7C" w:rsidRPr="00C7120C" w:rsidRDefault="003B5D7C" w:rsidP="003B5D7C">
      <w:pPr>
        <w:tabs>
          <w:tab w:val="left" w:pos="-2977"/>
          <w:tab w:val="left" w:pos="-2835"/>
          <w:tab w:val="left" w:pos="142"/>
        </w:tabs>
        <w:suppressAutoHyphens/>
        <w:ind w:right="-23"/>
        <w:jc w:val="both"/>
        <w:rPr>
          <w:rFonts w:ascii="Arial" w:hAnsi="Arial"/>
          <w:color w:val="000000"/>
          <w:spacing w:val="-3"/>
          <w:sz w:val="20"/>
          <w:lang w:val="es-UY"/>
        </w:rPr>
      </w:pPr>
      <w:r w:rsidRPr="00C7120C">
        <w:rPr>
          <w:rFonts w:ascii="Arial" w:hAnsi="Arial"/>
          <w:color w:val="000000"/>
          <w:spacing w:val="-3"/>
          <w:sz w:val="20"/>
          <w:lang w:val="es-UY"/>
        </w:rPr>
        <w:t xml:space="preserve">En todos los casos se deberá asegurar que el nivel de pavimento terminado </w:t>
      </w:r>
      <w:r w:rsidR="0066260F" w:rsidRPr="00C7120C">
        <w:rPr>
          <w:rFonts w:ascii="Arial" w:hAnsi="Arial"/>
          <w:color w:val="000000"/>
          <w:spacing w:val="-3"/>
          <w:sz w:val="20"/>
          <w:lang w:val="es-UY"/>
        </w:rPr>
        <w:t>no</w:t>
      </w:r>
      <w:r w:rsidR="00C7120C" w:rsidRPr="00C7120C">
        <w:rPr>
          <w:rFonts w:ascii="Arial" w:hAnsi="Arial"/>
          <w:color w:val="000000"/>
          <w:spacing w:val="-3"/>
          <w:sz w:val="20"/>
          <w:lang w:val="es-UY"/>
        </w:rPr>
        <w:t xml:space="preserve"> será inferior a </w:t>
      </w:r>
      <w:r w:rsidRPr="00C7120C">
        <w:rPr>
          <w:rFonts w:ascii="Arial" w:hAnsi="Arial"/>
          <w:color w:val="000000"/>
          <w:spacing w:val="-3"/>
          <w:sz w:val="20"/>
          <w:lang w:val="es-UY"/>
        </w:rPr>
        <w:t>5cm por encima del nivel del terreno natural existente.</w:t>
      </w:r>
    </w:p>
    <w:p w:rsidR="003B5D7C" w:rsidRPr="00C7120C" w:rsidRDefault="003B5D7C" w:rsidP="003B5D7C">
      <w:pPr>
        <w:keepLines/>
        <w:suppressLineNumbers/>
        <w:suppressAutoHyphens/>
        <w:jc w:val="both"/>
        <w:rPr>
          <w:rFonts w:ascii="Arial" w:hAnsi="Arial"/>
          <w:color w:val="000000"/>
          <w:spacing w:val="-3"/>
          <w:kern w:val="2"/>
          <w:sz w:val="20"/>
          <w:lang w:val="es-UY"/>
        </w:rPr>
      </w:pPr>
    </w:p>
    <w:p w:rsidR="003B5D7C" w:rsidRPr="00C7120C" w:rsidRDefault="003B5D7C" w:rsidP="003B5D7C">
      <w:pPr>
        <w:keepLines/>
        <w:suppressLineNumbers/>
        <w:suppressAutoHyphens/>
        <w:jc w:val="both"/>
        <w:rPr>
          <w:rFonts w:ascii="Arial" w:hAnsi="Arial"/>
          <w:color w:val="000000"/>
          <w:spacing w:val="-3"/>
          <w:kern w:val="2"/>
          <w:sz w:val="20"/>
        </w:rPr>
      </w:pPr>
      <w:r w:rsidRPr="00C7120C">
        <w:rPr>
          <w:rFonts w:ascii="Arial" w:hAnsi="Arial"/>
          <w:color w:val="000000"/>
          <w:spacing w:val="-3"/>
          <w:kern w:val="2"/>
          <w:sz w:val="20"/>
        </w:rPr>
        <w:t xml:space="preserve">El hormigón será de una resistencia mínima a la rotura a </w:t>
      </w:r>
      <w:r w:rsidR="00C7120C" w:rsidRPr="00C7120C">
        <w:rPr>
          <w:rFonts w:ascii="Arial" w:hAnsi="Arial"/>
          <w:color w:val="000000"/>
          <w:spacing w:val="-3"/>
          <w:kern w:val="2"/>
          <w:sz w:val="20"/>
        </w:rPr>
        <w:t>la compresión en cilindros de 25</w:t>
      </w:r>
      <w:r w:rsidRPr="00C7120C">
        <w:rPr>
          <w:rFonts w:ascii="Arial" w:hAnsi="Arial"/>
          <w:color w:val="000000"/>
          <w:spacing w:val="-3"/>
          <w:kern w:val="2"/>
          <w:sz w:val="20"/>
        </w:rPr>
        <w:t>0k/cm</w:t>
      </w:r>
      <w:r w:rsidRPr="00C7120C">
        <w:rPr>
          <w:rFonts w:ascii="Arial" w:hAnsi="Arial"/>
          <w:color w:val="000000"/>
          <w:spacing w:val="-3"/>
          <w:kern w:val="2"/>
          <w:sz w:val="20"/>
          <w:vertAlign w:val="superscript"/>
        </w:rPr>
        <w:t>2</w:t>
      </w:r>
      <w:r w:rsidR="0066260F" w:rsidRPr="00C7120C">
        <w:rPr>
          <w:rFonts w:ascii="Arial" w:hAnsi="Arial"/>
          <w:color w:val="000000"/>
          <w:spacing w:val="-3"/>
          <w:kern w:val="2"/>
          <w:sz w:val="20"/>
          <w:vertAlign w:val="superscript"/>
        </w:rPr>
        <w:t xml:space="preserve"> </w:t>
      </w:r>
      <w:r w:rsidR="0066260F" w:rsidRPr="00C7120C">
        <w:rPr>
          <w:rFonts w:ascii="Arial" w:hAnsi="Arial"/>
          <w:color w:val="000000"/>
          <w:spacing w:val="-3"/>
          <w:kern w:val="2"/>
          <w:sz w:val="20"/>
        </w:rPr>
        <w:t>o lo que se indique en planos de estructura</w:t>
      </w:r>
      <w:r w:rsidRPr="00C7120C">
        <w:rPr>
          <w:rFonts w:ascii="Arial" w:hAnsi="Arial"/>
          <w:color w:val="000000"/>
          <w:spacing w:val="-3"/>
          <w:kern w:val="2"/>
          <w:sz w:val="20"/>
        </w:rPr>
        <w:t>. Se recomienda confeccionar el hormigón con al menos 300kg de cemento por m</w:t>
      </w:r>
      <w:r w:rsidRPr="00C7120C">
        <w:rPr>
          <w:rFonts w:ascii="Arial" w:hAnsi="Arial"/>
          <w:color w:val="000000"/>
          <w:spacing w:val="-3"/>
          <w:kern w:val="2"/>
          <w:sz w:val="20"/>
          <w:vertAlign w:val="superscript"/>
        </w:rPr>
        <w:t>3</w:t>
      </w:r>
      <w:r w:rsidRPr="00C7120C">
        <w:rPr>
          <w:rFonts w:ascii="Arial" w:hAnsi="Arial"/>
          <w:color w:val="000000"/>
          <w:spacing w:val="-3"/>
          <w:kern w:val="2"/>
          <w:sz w:val="20"/>
        </w:rPr>
        <w:t>.</w:t>
      </w:r>
    </w:p>
    <w:p w:rsidR="003B5D7C" w:rsidRPr="00C7120C" w:rsidRDefault="003B5D7C" w:rsidP="003B5D7C">
      <w:pPr>
        <w:keepLines/>
        <w:suppressLineNumbers/>
        <w:suppressAutoHyphens/>
        <w:jc w:val="both"/>
        <w:rPr>
          <w:rFonts w:ascii="Arial" w:hAnsi="Arial"/>
          <w:color w:val="000000"/>
          <w:spacing w:val="-3"/>
          <w:kern w:val="2"/>
          <w:sz w:val="20"/>
        </w:rPr>
      </w:pPr>
      <w:r w:rsidRPr="00C7120C">
        <w:rPr>
          <w:rFonts w:ascii="Arial" w:hAnsi="Arial"/>
          <w:color w:val="000000"/>
          <w:spacing w:val="-3"/>
          <w:kern w:val="2"/>
          <w:sz w:val="20"/>
        </w:rPr>
        <w:t xml:space="preserve">El asentamiento, medido con el cono de </w:t>
      </w:r>
      <w:proofErr w:type="spellStart"/>
      <w:r w:rsidRPr="00C7120C">
        <w:rPr>
          <w:rFonts w:ascii="Arial" w:hAnsi="Arial"/>
          <w:color w:val="000000"/>
          <w:spacing w:val="-3"/>
          <w:kern w:val="2"/>
          <w:sz w:val="20"/>
        </w:rPr>
        <w:t>Abrahms</w:t>
      </w:r>
      <w:proofErr w:type="spellEnd"/>
      <w:r w:rsidRPr="00C7120C">
        <w:rPr>
          <w:rFonts w:ascii="Arial" w:hAnsi="Arial"/>
          <w:color w:val="000000"/>
          <w:spacing w:val="-3"/>
          <w:kern w:val="2"/>
          <w:sz w:val="20"/>
        </w:rPr>
        <w:t>, debe situarse entre un máximo de 9cm y un mínimo de 7cm.</w:t>
      </w:r>
    </w:p>
    <w:p w:rsidR="003B5D7C" w:rsidRPr="00C7120C" w:rsidRDefault="003B5D7C" w:rsidP="003B5D7C">
      <w:pPr>
        <w:keepLines/>
        <w:suppressLineNumbers/>
        <w:suppressAutoHyphens/>
        <w:jc w:val="both"/>
        <w:rPr>
          <w:rFonts w:ascii="Arial" w:hAnsi="Arial"/>
          <w:color w:val="000000"/>
          <w:spacing w:val="-3"/>
          <w:kern w:val="2"/>
          <w:sz w:val="20"/>
        </w:rPr>
      </w:pPr>
      <w:r w:rsidRPr="00C7120C">
        <w:rPr>
          <w:rFonts w:ascii="Arial" w:hAnsi="Arial"/>
          <w:color w:val="000000"/>
          <w:spacing w:val="-3"/>
          <w:kern w:val="2"/>
          <w:sz w:val="20"/>
        </w:rPr>
        <w:t xml:space="preserve">El agregado fino a utilizarse estará constituido por arenas naturales silíceas. </w:t>
      </w:r>
    </w:p>
    <w:p w:rsidR="003B5D7C" w:rsidRPr="00C7120C" w:rsidRDefault="003B5D7C" w:rsidP="003B5D7C">
      <w:pPr>
        <w:pStyle w:val="Sangra2detindependiente"/>
        <w:ind w:left="0" w:firstLine="0"/>
        <w:jc w:val="both"/>
      </w:pPr>
      <w:r w:rsidRPr="00C7120C">
        <w:t xml:space="preserve">El agregado grueso lo constituirán piedras partidas provenientes de rocas duras, compactas, consistentes y durables. Se deberán preparar al menos 2 probetas de hormigón por cada jornada de llenado para ser ensayadas a los 7 días y a los 28 días, a fin de comprobar la calidad del mismo. </w:t>
      </w:r>
    </w:p>
    <w:p w:rsidR="003B5D7C" w:rsidRPr="00C7120C" w:rsidRDefault="003B5D7C" w:rsidP="003B5D7C">
      <w:pPr>
        <w:pStyle w:val="Textoindependiente2"/>
        <w:ind w:left="708"/>
        <w:rPr>
          <w:sz w:val="20"/>
        </w:rPr>
      </w:pPr>
    </w:p>
    <w:p w:rsidR="003B5D7C" w:rsidRPr="00C7120C" w:rsidRDefault="003B5D7C" w:rsidP="003B5D7C">
      <w:pPr>
        <w:pStyle w:val="Textoindependiente2"/>
        <w:rPr>
          <w:sz w:val="20"/>
        </w:rPr>
      </w:pPr>
      <w:r w:rsidRPr="00C7120C">
        <w:rPr>
          <w:sz w:val="20"/>
        </w:rPr>
        <w:t xml:space="preserve">Las losas de pavimentos se construirán planas (no tendrán curvaturas ni alabeos) y con las pendientes indicadas o las necesarias para asegurar el correcto escurrimiento de los mismos. </w:t>
      </w:r>
    </w:p>
    <w:p w:rsidR="00BC124A" w:rsidRPr="00C7120C" w:rsidRDefault="00BC124A" w:rsidP="00BC124A">
      <w:pPr>
        <w:jc w:val="both"/>
        <w:rPr>
          <w:rFonts w:ascii="Arial" w:hAnsi="Arial"/>
          <w:sz w:val="20"/>
        </w:rPr>
      </w:pPr>
      <w:r w:rsidRPr="00C7120C">
        <w:rPr>
          <w:rFonts w:ascii="Arial" w:hAnsi="Arial"/>
          <w:sz w:val="20"/>
        </w:rPr>
        <w:t xml:space="preserve">El vertido de hormigón se realizará lo más cerca posible del lugar de utilización con el fin de minimizar la segregación. El tendido del hormigón se realizará manualmente a pala o por medios mecánicos. La terminación será </w:t>
      </w:r>
      <w:proofErr w:type="spellStart"/>
      <w:r w:rsidRPr="00C7120C">
        <w:rPr>
          <w:rFonts w:ascii="Arial" w:hAnsi="Arial"/>
          <w:sz w:val="20"/>
        </w:rPr>
        <w:t>fratazado</w:t>
      </w:r>
      <w:proofErr w:type="spellEnd"/>
      <w:r w:rsidRPr="00C7120C">
        <w:rPr>
          <w:rFonts w:ascii="Arial" w:hAnsi="Arial"/>
          <w:sz w:val="20"/>
        </w:rPr>
        <w:t>.</w:t>
      </w:r>
    </w:p>
    <w:p w:rsidR="00BC124A" w:rsidRPr="00C7120C" w:rsidRDefault="00BC124A" w:rsidP="003B5D7C">
      <w:pPr>
        <w:pStyle w:val="Textoindependiente2"/>
        <w:rPr>
          <w:sz w:val="20"/>
        </w:rPr>
      </w:pPr>
    </w:p>
    <w:p w:rsidR="003B5D7C" w:rsidRPr="00C7120C" w:rsidRDefault="003B5D7C" w:rsidP="003B5D7C">
      <w:pPr>
        <w:pStyle w:val="Textoindependiente2"/>
        <w:rPr>
          <w:sz w:val="20"/>
        </w:rPr>
      </w:pPr>
      <w:r w:rsidRPr="00C7120C">
        <w:rPr>
          <w:sz w:val="20"/>
        </w:rPr>
        <w:t>Se deberán realizar</w:t>
      </w:r>
      <w:r w:rsidR="00FF312B">
        <w:rPr>
          <w:sz w:val="20"/>
        </w:rPr>
        <w:t xml:space="preserve"> las juntas indicadas en planos o como máximo</w:t>
      </w:r>
      <w:r w:rsidRPr="00C7120C">
        <w:rPr>
          <w:sz w:val="20"/>
        </w:rPr>
        <w:t xml:space="preserve"> se realizarán paños</w:t>
      </w:r>
      <w:r w:rsidR="00FF312B">
        <w:rPr>
          <w:sz w:val="20"/>
        </w:rPr>
        <w:t xml:space="preserve"> de hasta</w:t>
      </w:r>
      <w:r w:rsidRPr="00C7120C">
        <w:rPr>
          <w:sz w:val="20"/>
        </w:rPr>
        <w:t xml:space="preserve"> 3x3m sin junta de ningún tipo.</w:t>
      </w:r>
    </w:p>
    <w:p w:rsidR="004E0A6A" w:rsidRPr="00A659BE" w:rsidRDefault="004E0A6A" w:rsidP="004E0A6A">
      <w:pPr>
        <w:jc w:val="both"/>
        <w:rPr>
          <w:rFonts w:ascii="Arial" w:hAnsi="Arial"/>
          <w:sz w:val="20"/>
          <w:highlight w:val="yellow"/>
        </w:rPr>
      </w:pPr>
    </w:p>
    <w:p w:rsidR="004E0A6A" w:rsidRPr="00030101" w:rsidRDefault="004E0A6A" w:rsidP="004E0A6A">
      <w:pPr>
        <w:jc w:val="both"/>
        <w:rPr>
          <w:rFonts w:ascii="Arial" w:hAnsi="Arial"/>
          <w:b/>
          <w:sz w:val="20"/>
        </w:rPr>
      </w:pPr>
      <w:r w:rsidRPr="00030101">
        <w:rPr>
          <w:rFonts w:ascii="Arial" w:hAnsi="Arial"/>
          <w:b/>
          <w:sz w:val="20"/>
        </w:rPr>
        <w:t>Juntas</w:t>
      </w:r>
      <w:r w:rsidR="00BC124A" w:rsidRPr="00030101">
        <w:rPr>
          <w:rFonts w:ascii="Arial" w:hAnsi="Arial"/>
          <w:b/>
          <w:sz w:val="20"/>
        </w:rPr>
        <w:t xml:space="preserve"> en pavimento de hormigón, terminación </w:t>
      </w:r>
      <w:proofErr w:type="spellStart"/>
      <w:r w:rsidR="00BC124A" w:rsidRPr="00030101">
        <w:rPr>
          <w:rFonts w:ascii="Arial" w:hAnsi="Arial"/>
          <w:b/>
          <w:sz w:val="20"/>
        </w:rPr>
        <w:t>fratazado</w:t>
      </w:r>
      <w:proofErr w:type="spellEnd"/>
      <w:r w:rsidRPr="00030101">
        <w:rPr>
          <w:rFonts w:ascii="Arial" w:hAnsi="Arial"/>
          <w:b/>
          <w:sz w:val="20"/>
        </w:rPr>
        <w:t>:</w:t>
      </w:r>
    </w:p>
    <w:p w:rsidR="004E0A6A" w:rsidRPr="00030101" w:rsidRDefault="004E0A6A" w:rsidP="004E0A6A">
      <w:pPr>
        <w:jc w:val="both"/>
        <w:rPr>
          <w:rFonts w:ascii="Arial" w:hAnsi="Arial"/>
          <w:sz w:val="20"/>
        </w:rPr>
      </w:pPr>
      <w:r w:rsidRPr="00030101">
        <w:rPr>
          <w:rFonts w:ascii="Arial" w:hAnsi="Arial"/>
          <w:sz w:val="20"/>
        </w:rPr>
        <w:t>Para controlar los esfuerzos que resultan de los efectos combinados de los cambios de temperatura y humedad y de las cargas se proyectan juntas de 1cm de espesor y 4cm de altura.</w:t>
      </w:r>
    </w:p>
    <w:p w:rsidR="004E0A6A" w:rsidRPr="00030101" w:rsidRDefault="004E0A6A" w:rsidP="004E0A6A">
      <w:pPr>
        <w:jc w:val="both"/>
        <w:rPr>
          <w:rFonts w:ascii="Arial" w:hAnsi="Arial"/>
          <w:sz w:val="20"/>
        </w:rPr>
      </w:pPr>
      <w:r w:rsidRPr="00030101">
        <w:rPr>
          <w:rFonts w:ascii="Arial" w:hAnsi="Arial"/>
          <w:sz w:val="20"/>
        </w:rPr>
        <w:t>Hay 2 tipos de juntas:</w:t>
      </w:r>
      <w:r w:rsidRPr="00030101">
        <w:rPr>
          <w:rFonts w:ascii="Arial" w:hAnsi="Arial"/>
          <w:sz w:val="20"/>
        </w:rPr>
        <w:tab/>
        <w:t>- Juntas de contracción</w:t>
      </w:r>
    </w:p>
    <w:p w:rsidR="004E0A6A" w:rsidRPr="00030101" w:rsidRDefault="004E0A6A" w:rsidP="004E0A6A">
      <w:pPr>
        <w:ind w:left="1416" w:firstLine="708"/>
        <w:jc w:val="both"/>
        <w:rPr>
          <w:rFonts w:ascii="Arial" w:hAnsi="Arial"/>
          <w:sz w:val="20"/>
        </w:rPr>
      </w:pPr>
      <w:r w:rsidRPr="00030101">
        <w:rPr>
          <w:rFonts w:ascii="Arial" w:hAnsi="Arial"/>
          <w:sz w:val="20"/>
        </w:rPr>
        <w:t>- Juntas de llenado</w:t>
      </w:r>
    </w:p>
    <w:p w:rsidR="004E0A6A" w:rsidRPr="00030101" w:rsidRDefault="004E0A6A" w:rsidP="004E0A6A">
      <w:pPr>
        <w:pStyle w:val="Textoindependiente2"/>
        <w:rPr>
          <w:b/>
          <w:sz w:val="20"/>
        </w:rPr>
      </w:pPr>
    </w:p>
    <w:p w:rsidR="004E0A6A" w:rsidRPr="00030101" w:rsidRDefault="004E0A6A" w:rsidP="004E0A6A">
      <w:pPr>
        <w:pStyle w:val="Textoindependiente2"/>
        <w:rPr>
          <w:sz w:val="20"/>
          <w:u w:val="single"/>
        </w:rPr>
      </w:pPr>
      <w:r w:rsidRPr="00030101">
        <w:rPr>
          <w:sz w:val="20"/>
          <w:u w:val="single"/>
        </w:rPr>
        <w:t>Juntas de contracción:</w:t>
      </w:r>
    </w:p>
    <w:p w:rsidR="004E0A6A" w:rsidRPr="00030101" w:rsidRDefault="004E0A6A" w:rsidP="004E0A6A">
      <w:pPr>
        <w:pStyle w:val="Textoindependiente2"/>
        <w:rPr>
          <w:sz w:val="20"/>
        </w:rPr>
      </w:pPr>
      <w:r w:rsidRPr="00030101">
        <w:rPr>
          <w:sz w:val="20"/>
        </w:rPr>
        <w:t xml:space="preserve">Se prevé la construcción de juntas de contracción indicadas en </w:t>
      </w:r>
      <w:r w:rsidRPr="008559F0">
        <w:rPr>
          <w:sz w:val="20"/>
          <w:highlight w:val="lightGray"/>
        </w:rPr>
        <w:t>lámina L</w:t>
      </w:r>
      <w:r w:rsidR="00FF312B" w:rsidRPr="008559F0">
        <w:rPr>
          <w:sz w:val="20"/>
          <w:highlight w:val="lightGray"/>
        </w:rPr>
        <w:t>3</w:t>
      </w:r>
      <w:r w:rsidRPr="008559F0">
        <w:rPr>
          <w:sz w:val="20"/>
          <w:highlight w:val="lightGray"/>
        </w:rPr>
        <w:t>U</w:t>
      </w:r>
      <w:r w:rsidR="00FF312B" w:rsidRPr="008559F0">
        <w:rPr>
          <w:sz w:val="20"/>
          <w:highlight w:val="lightGray"/>
        </w:rPr>
        <w:t>3</w:t>
      </w:r>
      <w:r w:rsidR="00CF1950" w:rsidRPr="00030101">
        <w:rPr>
          <w:sz w:val="20"/>
        </w:rPr>
        <w:t>.</w:t>
      </w:r>
    </w:p>
    <w:p w:rsidR="004E0A6A" w:rsidRPr="00030101" w:rsidRDefault="004E0A6A" w:rsidP="004E0A6A">
      <w:pPr>
        <w:pStyle w:val="Textoindependiente2"/>
        <w:rPr>
          <w:b/>
          <w:sz w:val="20"/>
        </w:rPr>
      </w:pPr>
      <w:r w:rsidRPr="00030101">
        <w:rPr>
          <w:sz w:val="20"/>
        </w:rPr>
        <w:t xml:space="preserve">Dichas juntas de contracción se obtendrán por rehundido de un fleje metálico o listón de madera (1cm de espesor y 4cm de altura); el mismo se hará cuando el proceso de fraguado haya comenzado y la consistencia del material permita un copiado de la forma del fleje, sin producir levantamientos </w:t>
      </w:r>
      <w:r w:rsidRPr="00030101">
        <w:rPr>
          <w:sz w:val="20"/>
        </w:rPr>
        <w:lastRenderedPageBreak/>
        <w:t>de material en los bordes de la junta.</w:t>
      </w:r>
      <w:r w:rsidR="00F061A1" w:rsidRPr="00030101">
        <w:rPr>
          <w:sz w:val="20"/>
        </w:rPr>
        <w:t xml:space="preserve"> En general se realizará junta en el encuentro con paramentos</w:t>
      </w:r>
      <w:r w:rsidR="004F6A83" w:rsidRPr="00030101">
        <w:rPr>
          <w:sz w:val="20"/>
        </w:rPr>
        <w:t xml:space="preserve"> y/o pavimentos</w:t>
      </w:r>
      <w:r w:rsidR="00F061A1" w:rsidRPr="00030101">
        <w:rPr>
          <w:sz w:val="20"/>
        </w:rPr>
        <w:t xml:space="preserve"> existente</w:t>
      </w:r>
      <w:r w:rsidR="004F6A83" w:rsidRPr="00030101">
        <w:rPr>
          <w:sz w:val="20"/>
        </w:rPr>
        <w:t>s</w:t>
      </w:r>
      <w:r w:rsidR="00F061A1" w:rsidRPr="00030101">
        <w:rPr>
          <w:sz w:val="20"/>
        </w:rPr>
        <w:t>.</w:t>
      </w:r>
    </w:p>
    <w:p w:rsidR="004E0A6A" w:rsidRPr="00030101" w:rsidRDefault="004E0A6A" w:rsidP="004E0A6A">
      <w:pPr>
        <w:jc w:val="both"/>
        <w:rPr>
          <w:rFonts w:ascii="Arial" w:hAnsi="Arial"/>
          <w:sz w:val="20"/>
        </w:rPr>
      </w:pPr>
      <w:r w:rsidRPr="00030101">
        <w:rPr>
          <w:rFonts w:ascii="Arial" w:hAnsi="Arial"/>
          <w:sz w:val="20"/>
          <w:u w:val="single"/>
        </w:rPr>
        <w:t>Juntas de llenado:</w:t>
      </w:r>
      <w:r w:rsidRPr="00030101">
        <w:rPr>
          <w:rFonts w:ascii="Arial" w:hAnsi="Arial"/>
          <w:sz w:val="20"/>
        </w:rPr>
        <w:t xml:space="preserve"> </w:t>
      </w:r>
    </w:p>
    <w:p w:rsidR="004E0A6A" w:rsidRPr="00030101" w:rsidRDefault="004E0A6A" w:rsidP="004E0A6A">
      <w:pPr>
        <w:jc w:val="both"/>
        <w:rPr>
          <w:rFonts w:ascii="Arial" w:hAnsi="Arial"/>
          <w:sz w:val="20"/>
        </w:rPr>
      </w:pPr>
      <w:r w:rsidRPr="00030101">
        <w:rPr>
          <w:rFonts w:ascii="Arial" w:hAnsi="Arial"/>
          <w:sz w:val="20"/>
        </w:rPr>
        <w:t xml:space="preserve">Las juntas de llenado, (transversales a las juntas de contracción) a definir en obra se realizarán </w:t>
      </w:r>
    </w:p>
    <w:p w:rsidR="004E0A6A" w:rsidRPr="00030101" w:rsidRDefault="004E0A6A" w:rsidP="004E0A6A">
      <w:pPr>
        <w:jc w:val="both"/>
        <w:rPr>
          <w:rFonts w:ascii="Arial" w:hAnsi="Arial"/>
          <w:sz w:val="20"/>
        </w:rPr>
      </w:pPr>
      <w:r w:rsidRPr="00030101">
        <w:rPr>
          <w:rFonts w:ascii="Arial" w:hAnsi="Arial"/>
          <w:sz w:val="20"/>
        </w:rPr>
        <w:t xml:space="preserve">mediante la disposición de un encofrado metálico de 10cm de altura. El llenado del paño de la siguiente etapa se realizará directamente sobre la superficie del hormigón desencofrado. </w:t>
      </w:r>
    </w:p>
    <w:p w:rsidR="004E0A6A" w:rsidRPr="00030101" w:rsidRDefault="004E0A6A" w:rsidP="004E0A6A">
      <w:pPr>
        <w:ind w:left="705"/>
        <w:jc w:val="both"/>
        <w:rPr>
          <w:rFonts w:ascii="Arial" w:hAnsi="Arial"/>
          <w:sz w:val="20"/>
        </w:rPr>
      </w:pPr>
    </w:p>
    <w:p w:rsidR="004E0A6A" w:rsidRPr="00030101" w:rsidRDefault="004E0A6A" w:rsidP="004E0A6A">
      <w:pPr>
        <w:jc w:val="both"/>
        <w:rPr>
          <w:rFonts w:ascii="Arial" w:hAnsi="Arial"/>
          <w:sz w:val="20"/>
        </w:rPr>
      </w:pPr>
      <w:r w:rsidRPr="00030101">
        <w:rPr>
          <w:rFonts w:ascii="Arial" w:hAnsi="Arial"/>
          <w:sz w:val="20"/>
        </w:rPr>
        <w:t>Las rebarbas en el hormigón producidas por el marcado de juntas o el desencofrado serán pulidas con piedras abrasivas.</w:t>
      </w:r>
    </w:p>
    <w:p w:rsidR="004E0A6A" w:rsidRPr="00030101" w:rsidRDefault="004E0A6A" w:rsidP="004E0A6A">
      <w:pPr>
        <w:jc w:val="both"/>
        <w:rPr>
          <w:rFonts w:ascii="Arial" w:hAnsi="Arial"/>
          <w:sz w:val="20"/>
        </w:rPr>
      </w:pPr>
    </w:p>
    <w:p w:rsidR="004E0A6A" w:rsidRPr="00030101" w:rsidRDefault="004E0A6A" w:rsidP="004E0A6A">
      <w:pPr>
        <w:jc w:val="both"/>
        <w:rPr>
          <w:rFonts w:ascii="Arial" w:hAnsi="Arial"/>
          <w:b/>
          <w:sz w:val="20"/>
        </w:rPr>
      </w:pPr>
      <w:r w:rsidRPr="00030101">
        <w:rPr>
          <w:rFonts w:ascii="Arial" w:hAnsi="Arial"/>
          <w:b/>
          <w:sz w:val="20"/>
        </w:rPr>
        <w:t>Curado:</w:t>
      </w:r>
    </w:p>
    <w:p w:rsidR="004E0A6A" w:rsidRPr="00030101" w:rsidRDefault="004E0A6A" w:rsidP="004E0A6A">
      <w:pPr>
        <w:pStyle w:val="Textoindependiente2"/>
        <w:rPr>
          <w:b/>
          <w:sz w:val="20"/>
        </w:rPr>
      </w:pPr>
      <w:r w:rsidRPr="00030101">
        <w:rPr>
          <w:sz w:val="20"/>
        </w:rPr>
        <w:t>Concluido el acabado superficial con la llana, se protegerá el pavimento cubriéndolo con arpillera que se mantendrá totalmente humedecida por un lapso de 5 días como mínimo, pudiéndose extender a 10 días según criterio de la Supervisión de Obra.</w:t>
      </w:r>
    </w:p>
    <w:p w:rsidR="004E0A6A" w:rsidRPr="00030101" w:rsidRDefault="004E0A6A" w:rsidP="004E0A6A">
      <w:pPr>
        <w:jc w:val="both"/>
        <w:rPr>
          <w:rFonts w:ascii="Arial" w:hAnsi="Arial"/>
          <w:sz w:val="20"/>
        </w:rPr>
      </w:pPr>
      <w:r w:rsidRPr="00030101">
        <w:rPr>
          <w:rFonts w:ascii="Arial" w:hAnsi="Arial"/>
          <w:sz w:val="20"/>
        </w:rPr>
        <w:t>Se abrirá a la circulación en un plazo de 15 días posteriores al hormigonado si el proceso de curado se realizó en condiciones normales.</w:t>
      </w:r>
    </w:p>
    <w:p w:rsidR="004E0A6A" w:rsidRPr="00030101" w:rsidRDefault="004E0A6A" w:rsidP="004E0A6A">
      <w:pPr>
        <w:ind w:firstLine="708"/>
        <w:jc w:val="both"/>
        <w:rPr>
          <w:rFonts w:ascii="Arial" w:hAnsi="Arial"/>
          <w:b/>
          <w:sz w:val="20"/>
          <w:u w:val="single"/>
        </w:rPr>
      </w:pPr>
    </w:p>
    <w:p w:rsidR="004E0A6A" w:rsidRPr="00030101" w:rsidRDefault="004E0A6A" w:rsidP="004E0A6A">
      <w:pPr>
        <w:jc w:val="both"/>
        <w:rPr>
          <w:rFonts w:ascii="Arial" w:hAnsi="Arial"/>
          <w:b/>
          <w:sz w:val="20"/>
        </w:rPr>
      </w:pPr>
      <w:r w:rsidRPr="00030101">
        <w:rPr>
          <w:rFonts w:ascii="Arial" w:hAnsi="Arial"/>
          <w:b/>
          <w:sz w:val="20"/>
        </w:rPr>
        <w:t>Sellado de juntas</w:t>
      </w:r>
      <w:r w:rsidR="008D2FBF" w:rsidRPr="00030101">
        <w:rPr>
          <w:rFonts w:ascii="Arial" w:hAnsi="Arial"/>
          <w:b/>
          <w:sz w:val="20"/>
        </w:rPr>
        <w:t xml:space="preserve"> en pavimentos de hormigón, terminación </w:t>
      </w:r>
      <w:proofErr w:type="spellStart"/>
      <w:r w:rsidR="008D2FBF" w:rsidRPr="00030101">
        <w:rPr>
          <w:rFonts w:ascii="Arial" w:hAnsi="Arial"/>
          <w:b/>
          <w:sz w:val="20"/>
        </w:rPr>
        <w:t>fratazado</w:t>
      </w:r>
      <w:proofErr w:type="spellEnd"/>
      <w:r w:rsidRPr="00030101">
        <w:rPr>
          <w:rFonts w:ascii="Arial" w:hAnsi="Arial"/>
          <w:b/>
          <w:sz w:val="20"/>
        </w:rPr>
        <w:t>:</w:t>
      </w:r>
    </w:p>
    <w:p w:rsidR="004E0A6A" w:rsidRDefault="004E0A6A" w:rsidP="004E0A6A">
      <w:pPr>
        <w:tabs>
          <w:tab w:val="left" w:pos="-2977"/>
        </w:tabs>
        <w:suppressAutoHyphens/>
        <w:ind w:right="-23"/>
        <w:jc w:val="both"/>
        <w:rPr>
          <w:rFonts w:ascii="Arial" w:hAnsi="Arial"/>
          <w:sz w:val="20"/>
        </w:rPr>
      </w:pPr>
      <w:r w:rsidRPr="00030101">
        <w:rPr>
          <w:rFonts w:ascii="Arial" w:hAnsi="Arial"/>
          <w:sz w:val="20"/>
        </w:rPr>
        <w:t xml:space="preserve">En todas las juntas se colocará material de sellado que asegure la impermeabilidad de la misma, que se adhiera perfectamente al hormigón, que no fluya fuera de la junta y que no envejezca rápidamente perdiendo su ductilidad. Dicho material será de asfalto modificado en base a mezcla de polímeros </w:t>
      </w:r>
      <w:proofErr w:type="spellStart"/>
      <w:r w:rsidRPr="00030101">
        <w:rPr>
          <w:rFonts w:ascii="Arial" w:hAnsi="Arial"/>
          <w:sz w:val="20"/>
        </w:rPr>
        <w:t>elastoméricos</w:t>
      </w:r>
      <w:proofErr w:type="spellEnd"/>
      <w:r w:rsidRPr="00030101">
        <w:rPr>
          <w:rFonts w:ascii="Arial" w:hAnsi="Arial"/>
          <w:sz w:val="20"/>
        </w:rPr>
        <w:t>, debiendo presentar como características principales el ser un material adherente y flexible, impermeable, resistente a los hi</w:t>
      </w:r>
      <w:r w:rsidR="008D2FBF" w:rsidRPr="00030101">
        <w:rPr>
          <w:rFonts w:ascii="Arial" w:hAnsi="Arial"/>
          <w:sz w:val="20"/>
        </w:rPr>
        <w:t>drocarburos y a la intemperie (</w:t>
      </w:r>
      <w:r w:rsidRPr="00030101">
        <w:rPr>
          <w:rFonts w:ascii="Arial" w:hAnsi="Arial"/>
          <w:sz w:val="20"/>
        </w:rPr>
        <w:t>rayos UV)</w:t>
      </w:r>
      <w:r w:rsidR="00030101" w:rsidRPr="00030101">
        <w:rPr>
          <w:rFonts w:ascii="Arial" w:hAnsi="Arial"/>
          <w:sz w:val="20"/>
        </w:rPr>
        <w:t>; elongación:</w:t>
      </w:r>
      <w:r w:rsidRPr="00030101">
        <w:rPr>
          <w:rFonts w:ascii="Arial" w:hAnsi="Arial"/>
          <w:sz w:val="20"/>
        </w:rPr>
        <w:t xml:space="preserve"> buen comportamiento entre altas o bajas temperaturas o elevados gradientes. Dicho material deberá ser aprobado previa a su colocación por la Supervisión de obra.</w:t>
      </w:r>
    </w:p>
    <w:p w:rsidR="00785872" w:rsidRDefault="00785872" w:rsidP="00785872">
      <w:pPr>
        <w:keepLines/>
        <w:suppressLineNumbers/>
        <w:suppressAutoHyphens/>
        <w:rPr>
          <w:rFonts w:ascii="Arial" w:hAnsi="Arial"/>
          <w:color w:val="000000"/>
          <w:spacing w:val="-3"/>
          <w:sz w:val="20"/>
        </w:rPr>
      </w:pPr>
    </w:p>
    <w:p w:rsidR="00CB5C7B" w:rsidRPr="00822D30" w:rsidRDefault="00CB5C7B" w:rsidP="00CB5C7B">
      <w:pPr>
        <w:jc w:val="both"/>
        <w:rPr>
          <w:rFonts w:ascii="Arial" w:hAnsi="Arial" w:cs="Arial"/>
          <w:sz w:val="20"/>
          <w:szCs w:val="20"/>
        </w:rPr>
      </w:pPr>
    </w:p>
    <w:p w:rsidR="00CB5C7B" w:rsidRPr="00822D30" w:rsidRDefault="00CB5C7B" w:rsidP="00CD380F">
      <w:pPr>
        <w:numPr>
          <w:ilvl w:val="0"/>
          <w:numId w:val="10"/>
        </w:numPr>
        <w:jc w:val="both"/>
        <w:rPr>
          <w:rFonts w:ascii="Arial" w:hAnsi="Arial" w:cs="Arial"/>
          <w:sz w:val="20"/>
          <w:szCs w:val="20"/>
          <w:lang w:val="es-ES_tradnl"/>
        </w:rPr>
      </w:pPr>
      <w:r w:rsidRPr="00822D30">
        <w:rPr>
          <w:rFonts w:ascii="Arial" w:hAnsi="Arial" w:cs="Arial"/>
          <w:b/>
          <w:sz w:val="20"/>
          <w:szCs w:val="20"/>
          <w:lang w:val="es-ES_tradnl"/>
        </w:rPr>
        <w:t>Pavimento P</w:t>
      </w:r>
      <w:r w:rsidR="007F38A4">
        <w:rPr>
          <w:rFonts w:ascii="Arial" w:hAnsi="Arial" w:cs="Arial"/>
          <w:b/>
          <w:sz w:val="20"/>
          <w:szCs w:val="20"/>
          <w:lang w:val="es-ES_tradnl"/>
        </w:rPr>
        <w:t>2</w:t>
      </w:r>
      <w:r>
        <w:rPr>
          <w:rFonts w:ascii="Arial" w:hAnsi="Arial" w:cs="Arial"/>
          <w:b/>
          <w:sz w:val="20"/>
          <w:szCs w:val="20"/>
          <w:lang w:val="es-ES_tradnl"/>
        </w:rPr>
        <w:t xml:space="preserve"> cancha</w:t>
      </w:r>
      <w:r w:rsidRPr="00822D30">
        <w:rPr>
          <w:rFonts w:ascii="Arial" w:hAnsi="Arial" w:cs="Arial"/>
          <w:b/>
          <w:sz w:val="20"/>
          <w:szCs w:val="20"/>
          <w:lang w:val="es-ES_tradnl"/>
        </w:rPr>
        <w:t>:</w:t>
      </w:r>
    </w:p>
    <w:p w:rsidR="00CB5C7B" w:rsidRDefault="00CB5C7B" w:rsidP="00CB5C7B">
      <w:pPr>
        <w:keepLines/>
        <w:suppressLineNumbers/>
        <w:suppressAutoHyphens/>
        <w:jc w:val="both"/>
        <w:rPr>
          <w:rFonts w:ascii="Arial" w:hAnsi="Arial"/>
          <w:color w:val="000000"/>
          <w:spacing w:val="-3"/>
          <w:sz w:val="20"/>
        </w:rPr>
      </w:pPr>
    </w:p>
    <w:p w:rsidR="00CB5C7B" w:rsidRPr="00BB6A0D" w:rsidRDefault="00CB5C7B" w:rsidP="00CB5C7B">
      <w:pPr>
        <w:keepLines/>
        <w:suppressLineNumbers/>
        <w:suppressAutoHyphens/>
        <w:jc w:val="both"/>
        <w:rPr>
          <w:rFonts w:ascii="Arial" w:hAnsi="Arial"/>
          <w:color w:val="000000"/>
          <w:spacing w:val="-3"/>
          <w:kern w:val="2"/>
          <w:sz w:val="20"/>
          <w:lang w:val="es-UY"/>
        </w:rPr>
      </w:pPr>
      <w:r w:rsidRPr="00BB6A0D">
        <w:rPr>
          <w:rFonts w:ascii="Arial" w:hAnsi="Arial"/>
          <w:color w:val="000000"/>
          <w:spacing w:val="-3"/>
          <w:kern w:val="2"/>
          <w:sz w:val="20"/>
          <w:lang w:val="es-UY"/>
        </w:rPr>
        <w:t xml:space="preserve">En el caso de </w:t>
      </w:r>
      <w:r w:rsidRPr="00BB6A0D">
        <w:rPr>
          <w:rFonts w:ascii="Arial" w:hAnsi="Arial"/>
          <w:b/>
          <w:color w:val="000000"/>
          <w:spacing w:val="-3"/>
          <w:kern w:val="2"/>
          <w:sz w:val="20"/>
          <w:lang w:val="es-UY"/>
        </w:rPr>
        <w:t>P</w:t>
      </w:r>
      <w:r w:rsidR="008559F0">
        <w:rPr>
          <w:rFonts w:ascii="Arial" w:hAnsi="Arial"/>
          <w:b/>
          <w:color w:val="000000"/>
          <w:spacing w:val="-3"/>
          <w:kern w:val="2"/>
          <w:sz w:val="20"/>
          <w:lang w:val="es-UY"/>
        </w:rPr>
        <w:t>2</w:t>
      </w:r>
      <w:r w:rsidRPr="00BB6A0D">
        <w:rPr>
          <w:rFonts w:ascii="Arial" w:hAnsi="Arial"/>
          <w:color w:val="000000"/>
          <w:spacing w:val="-3"/>
          <w:kern w:val="2"/>
          <w:sz w:val="20"/>
          <w:lang w:val="es-UY"/>
        </w:rPr>
        <w:t>, pavimento de la cancha, se realizará según el siguiente procedimiento:</w:t>
      </w:r>
    </w:p>
    <w:p w:rsidR="00CB5C7B" w:rsidRPr="00BB6A0D" w:rsidRDefault="00CB5C7B" w:rsidP="00CB5C7B">
      <w:pPr>
        <w:keepLines/>
        <w:suppressLineNumbers/>
        <w:suppressAutoHyphens/>
        <w:jc w:val="both"/>
        <w:rPr>
          <w:rFonts w:ascii="Arial" w:hAnsi="Arial"/>
          <w:color w:val="000000"/>
          <w:spacing w:val="-3"/>
          <w:kern w:val="2"/>
          <w:sz w:val="20"/>
          <w:lang w:val="es-UY"/>
        </w:rPr>
      </w:pPr>
      <w:proofErr w:type="gramStart"/>
      <w:r w:rsidRPr="00BB6A0D">
        <w:rPr>
          <w:rFonts w:ascii="Arial" w:hAnsi="Arial"/>
          <w:color w:val="000000"/>
          <w:spacing w:val="-3"/>
          <w:kern w:val="2"/>
          <w:sz w:val="20"/>
          <w:lang w:val="es-UY"/>
        </w:rPr>
        <w:t>Se  prevé</w:t>
      </w:r>
      <w:proofErr w:type="gramEnd"/>
      <w:r w:rsidRPr="00BB6A0D">
        <w:rPr>
          <w:rFonts w:ascii="Arial" w:hAnsi="Arial"/>
          <w:color w:val="000000"/>
          <w:spacing w:val="-3"/>
          <w:kern w:val="2"/>
          <w:sz w:val="20"/>
          <w:lang w:val="es-UY"/>
        </w:rPr>
        <w:t xml:space="preserve"> colocar una capa de material de sub-base sobre el terreno </w:t>
      </w:r>
      <w:proofErr w:type="spellStart"/>
      <w:r w:rsidRPr="00BB6A0D">
        <w:rPr>
          <w:rFonts w:ascii="Arial" w:hAnsi="Arial"/>
          <w:color w:val="000000"/>
          <w:spacing w:val="-3"/>
          <w:kern w:val="2"/>
          <w:sz w:val="20"/>
          <w:lang w:val="es-UY"/>
        </w:rPr>
        <w:t>subrasante</w:t>
      </w:r>
      <w:proofErr w:type="spellEnd"/>
      <w:r w:rsidRPr="00BB6A0D">
        <w:rPr>
          <w:rFonts w:ascii="Arial" w:hAnsi="Arial"/>
          <w:color w:val="000000"/>
          <w:spacing w:val="-3"/>
          <w:kern w:val="2"/>
          <w:sz w:val="20"/>
          <w:lang w:val="es-UY"/>
        </w:rPr>
        <w:t xml:space="preserve"> (sin materia orgánica) compactado mecánicamente, de espesor necesario para alcanzar los niveles proyectados.</w:t>
      </w:r>
    </w:p>
    <w:p w:rsidR="00CB5C7B" w:rsidRPr="00BB6A0D" w:rsidRDefault="00CB5C7B" w:rsidP="00CB5C7B">
      <w:pPr>
        <w:keepLines/>
        <w:suppressLineNumbers/>
        <w:suppressAutoHyphens/>
        <w:jc w:val="both"/>
        <w:rPr>
          <w:rFonts w:ascii="Arial" w:hAnsi="Arial"/>
          <w:color w:val="000000"/>
          <w:spacing w:val="-3"/>
          <w:kern w:val="2"/>
          <w:sz w:val="20"/>
          <w:lang w:val="es-UY"/>
        </w:rPr>
      </w:pPr>
      <w:r w:rsidRPr="00BB6A0D">
        <w:rPr>
          <w:rFonts w:ascii="Arial" w:hAnsi="Arial"/>
          <w:color w:val="000000"/>
          <w:spacing w:val="-3"/>
          <w:kern w:val="2"/>
          <w:sz w:val="20"/>
          <w:lang w:val="es-UY"/>
        </w:rPr>
        <w:t>Dicha sub-base estará constituida por un material granular que no contenga una fracción excesiva de finos, ni partículas que sobrepasen los 4mm de diámetro; se trata de un material tipo “balasto” proveniente de cantera de piedra o tosca. Se solicita enviar una muestra de ese material previamente a su puesta en obra a los efectos de ser aprobado por la Supervisión de obra.</w:t>
      </w:r>
    </w:p>
    <w:p w:rsidR="00CB5C7B" w:rsidRPr="00BB6A0D" w:rsidRDefault="00CB5C7B" w:rsidP="00CB5C7B">
      <w:pPr>
        <w:keepLines/>
        <w:suppressLineNumbers/>
        <w:suppressAutoHyphens/>
        <w:jc w:val="both"/>
        <w:rPr>
          <w:rFonts w:ascii="Arial" w:hAnsi="Arial"/>
          <w:color w:val="000000"/>
          <w:spacing w:val="-3"/>
          <w:kern w:val="2"/>
          <w:sz w:val="20"/>
          <w:lang w:val="es-UY"/>
        </w:rPr>
      </w:pPr>
      <w:r w:rsidRPr="00BB6A0D">
        <w:rPr>
          <w:rFonts w:ascii="Arial" w:hAnsi="Arial"/>
          <w:color w:val="000000"/>
          <w:spacing w:val="-3"/>
          <w:kern w:val="2"/>
          <w:sz w:val="20"/>
          <w:lang w:val="es-UY"/>
        </w:rPr>
        <w:t xml:space="preserve">Dicho material se empastará con cemento </w:t>
      </w:r>
      <w:proofErr w:type="spellStart"/>
      <w:r w:rsidRPr="00BB6A0D">
        <w:rPr>
          <w:rFonts w:ascii="Arial" w:hAnsi="Arial"/>
          <w:color w:val="000000"/>
          <w:spacing w:val="-3"/>
          <w:kern w:val="2"/>
          <w:sz w:val="20"/>
          <w:lang w:val="es-UY"/>
        </w:rPr>
        <w:t>Pórtland</w:t>
      </w:r>
      <w:proofErr w:type="spellEnd"/>
      <w:r w:rsidRPr="00BB6A0D">
        <w:rPr>
          <w:rFonts w:ascii="Arial" w:hAnsi="Arial"/>
          <w:color w:val="000000"/>
          <w:spacing w:val="-3"/>
          <w:kern w:val="2"/>
          <w:sz w:val="20"/>
          <w:lang w:val="es-UY"/>
        </w:rPr>
        <w:t xml:space="preserve"> en una dosificación de 75Kg/m3; el </w:t>
      </w:r>
      <w:proofErr w:type="spellStart"/>
      <w:r w:rsidRPr="00BB6A0D">
        <w:rPr>
          <w:rFonts w:ascii="Arial" w:hAnsi="Arial"/>
          <w:color w:val="000000"/>
          <w:spacing w:val="-3"/>
          <w:kern w:val="2"/>
          <w:sz w:val="20"/>
          <w:lang w:val="es-UY"/>
        </w:rPr>
        <w:t>contrapiso</w:t>
      </w:r>
      <w:proofErr w:type="spellEnd"/>
      <w:r w:rsidRPr="00BB6A0D">
        <w:rPr>
          <w:rFonts w:ascii="Arial" w:hAnsi="Arial"/>
          <w:color w:val="000000"/>
          <w:spacing w:val="-3"/>
          <w:kern w:val="2"/>
          <w:sz w:val="20"/>
          <w:lang w:val="es-UY"/>
        </w:rPr>
        <w:t xml:space="preserve"> tendrá una consistencia seca y se irá apisonando a medida de su colocación con una </w:t>
      </w:r>
      <w:proofErr w:type="gramStart"/>
      <w:r w:rsidRPr="00BB6A0D">
        <w:rPr>
          <w:rFonts w:ascii="Arial" w:hAnsi="Arial"/>
          <w:color w:val="000000"/>
          <w:spacing w:val="-3"/>
          <w:kern w:val="2"/>
          <w:sz w:val="20"/>
          <w:lang w:val="es-UY"/>
        </w:rPr>
        <w:t>compactadora  neumática</w:t>
      </w:r>
      <w:proofErr w:type="gramEnd"/>
      <w:r w:rsidRPr="00BB6A0D">
        <w:rPr>
          <w:rFonts w:ascii="Arial" w:hAnsi="Arial"/>
          <w:color w:val="000000"/>
          <w:spacing w:val="-3"/>
          <w:kern w:val="2"/>
          <w:sz w:val="20"/>
          <w:lang w:val="es-UY"/>
        </w:rPr>
        <w:t xml:space="preserve"> en 2 capas.</w:t>
      </w:r>
    </w:p>
    <w:p w:rsidR="00CB5C7B" w:rsidRPr="00BB6A0D" w:rsidRDefault="00CB5C7B" w:rsidP="00CB5C7B">
      <w:pPr>
        <w:keepLines/>
        <w:suppressLineNumbers/>
        <w:suppressAutoHyphens/>
        <w:jc w:val="both"/>
        <w:rPr>
          <w:rFonts w:ascii="Arial" w:hAnsi="Arial"/>
          <w:color w:val="000000"/>
          <w:spacing w:val="-3"/>
          <w:kern w:val="2"/>
          <w:sz w:val="20"/>
          <w:lang w:val="es-UY"/>
        </w:rPr>
      </w:pPr>
      <w:r w:rsidRPr="00BB6A0D">
        <w:rPr>
          <w:rFonts w:ascii="Arial" w:hAnsi="Arial"/>
          <w:color w:val="000000"/>
          <w:spacing w:val="-3"/>
          <w:kern w:val="2"/>
          <w:sz w:val="20"/>
          <w:lang w:val="es-UY"/>
        </w:rPr>
        <w:t xml:space="preserve">Se realizará el pavimento de la cancha de </w:t>
      </w:r>
      <w:r w:rsidRPr="00BB6A0D">
        <w:rPr>
          <w:rFonts w:ascii="Arial" w:hAnsi="Arial"/>
          <w:b/>
          <w:color w:val="000000"/>
          <w:spacing w:val="-3"/>
          <w:kern w:val="2"/>
          <w:sz w:val="20"/>
          <w:lang w:val="es-UY"/>
        </w:rPr>
        <w:t>hormigón armado</w:t>
      </w:r>
      <w:r w:rsidRPr="00BB6A0D">
        <w:rPr>
          <w:rFonts w:ascii="Arial" w:hAnsi="Arial"/>
          <w:color w:val="000000"/>
          <w:spacing w:val="-3"/>
          <w:kern w:val="2"/>
          <w:sz w:val="20"/>
          <w:lang w:val="es-UY"/>
        </w:rPr>
        <w:t xml:space="preserve"> de 10 cm de espesor armado con una malla de alambre de acero </w:t>
      </w:r>
      <w:proofErr w:type="spellStart"/>
      <w:r w:rsidRPr="00BB6A0D">
        <w:rPr>
          <w:rFonts w:ascii="Arial" w:hAnsi="Arial"/>
          <w:color w:val="000000"/>
          <w:spacing w:val="-3"/>
          <w:kern w:val="2"/>
          <w:sz w:val="20"/>
          <w:lang w:val="es-UY"/>
        </w:rPr>
        <w:t>electrosoldada</w:t>
      </w:r>
      <w:proofErr w:type="spellEnd"/>
      <w:r w:rsidRPr="00BB6A0D">
        <w:rPr>
          <w:rFonts w:ascii="Arial" w:hAnsi="Arial"/>
          <w:color w:val="000000"/>
          <w:spacing w:val="-3"/>
          <w:kern w:val="2"/>
          <w:sz w:val="20"/>
          <w:lang w:val="es-UY"/>
        </w:rPr>
        <w:t xml:space="preserve"> de 15x15cm y alambre de 3.4mm (tipo </w:t>
      </w:r>
      <w:proofErr w:type="spellStart"/>
      <w:r w:rsidRPr="00BB6A0D">
        <w:rPr>
          <w:rFonts w:ascii="Arial" w:hAnsi="Arial"/>
          <w:color w:val="000000"/>
          <w:spacing w:val="-3"/>
          <w:kern w:val="2"/>
          <w:sz w:val="20"/>
          <w:lang w:val="es-UY"/>
        </w:rPr>
        <w:t>mallalur</w:t>
      </w:r>
      <w:proofErr w:type="spellEnd"/>
      <w:r w:rsidRPr="00BB6A0D">
        <w:rPr>
          <w:rFonts w:ascii="Arial" w:hAnsi="Arial"/>
          <w:color w:val="000000"/>
          <w:spacing w:val="-3"/>
          <w:kern w:val="2"/>
          <w:sz w:val="20"/>
          <w:lang w:val="es-UY"/>
        </w:rPr>
        <w:t xml:space="preserve"> C34), la misma estará a la mitad de la altura del pavimento. Se llenará en una sola capa de hormigón de espesor indicado y de acuerdo a las siguientes especificaciones.</w:t>
      </w:r>
    </w:p>
    <w:p w:rsidR="00CB5C7B" w:rsidRPr="0009670C" w:rsidRDefault="00CB5C7B" w:rsidP="00CB5C7B">
      <w:pPr>
        <w:keepLines/>
        <w:suppressLineNumbers/>
        <w:suppressAutoHyphens/>
        <w:jc w:val="both"/>
        <w:rPr>
          <w:rFonts w:ascii="Arial" w:hAnsi="Arial"/>
          <w:color w:val="000000"/>
          <w:spacing w:val="-3"/>
          <w:kern w:val="2"/>
          <w:sz w:val="20"/>
          <w:lang w:val="es-UY"/>
        </w:rPr>
      </w:pPr>
      <w:r w:rsidRPr="0009670C">
        <w:rPr>
          <w:rFonts w:ascii="Arial" w:hAnsi="Arial"/>
          <w:color w:val="000000"/>
          <w:spacing w:val="-3"/>
          <w:kern w:val="2"/>
          <w:sz w:val="20"/>
          <w:lang w:val="es-UY"/>
        </w:rPr>
        <w:t>El hormigón será de una resistencia mínima a la rotura a la compresión en cilindros de 200k/cm2. Se recomienda confeccionar el hormigón con al menos 300kg de cemento por m3.</w:t>
      </w:r>
    </w:p>
    <w:p w:rsidR="00CB5C7B" w:rsidRPr="0009670C" w:rsidRDefault="00CB5C7B" w:rsidP="00CB5C7B">
      <w:pPr>
        <w:keepLines/>
        <w:suppressLineNumbers/>
        <w:suppressAutoHyphens/>
        <w:jc w:val="both"/>
        <w:rPr>
          <w:rFonts w:ascii="Arial" w:hAnsi="Arial"/>
          <w:color w:val="000000"/>
          <w:spacing w:val="-3"/>
          <w:kern w:val="2"/>
          <w:sz w:val="20"/>
          <w:lang w:val="es-UY"/>
        </w:rPr>
      </w:pPr>
      <w:r w:rsidRPr="0009670C">
        <w:rPr>
          <w:rFonts w:ascii="Arial" w:hAnsi="Arial"/>
          <w:color w:val="000000"/>
          <w:spacing w:val="-3"/>
          <w:kern w:val="2"/>
          <w:sz w:val="20"/>
          <w:lang w:val="es-UY"/>
        </w:rPr>
        <w:t xml:space="preserve">El asentamiento, medido con el cono de </w:t>
      </w:r>
      <w:proofErr w:type="spellStart"/>
      <w:r w:rsidRPr="0009670C">
        <w:rPr>
          <w:rFonts w:ascii="Arial" w:hAnsi="Arial"/>
          <w:color w:val="000000"/>
          <w:spacing w:val="-3"/>
          <w:kern w:val="2"/>
          <w:sz w:val="20"/>
          <w:lang w:val="es-UY"/>
        </w:rPr>
        <w:t>Abrahms</w:t>
      </w:r>
      <w:proofErr w:type="spellEnd"/>
      <w:r w:rsidRPr="0009670C">
        <w:rPr>
          <w:rFonts w:ascii="Arial" w:hAnsi="Arial"/>
          <w:color w:val="000000"/>
          <w:spacing w:val="-3"/>
          <w:kern w:val="2"/>
          <w:sz w:val="20"/>
          <w:lang w:val="es-UY"/>
        </w:rPr>
        <w:t>, debe situarse entre un máximo de 9 cm y un mínimo de 7cm.</w:t>
      </w:r>
    </w:p>
    <w:p w:rsidR="00CB5C7B" w:rsidRPr="0009670C" w:rsidRDefault="00CB5C7B" w:rsidP="00CB5C7B">
      <w:pPr>
        <w:keepLines/>
        <w:suppressLineNumbers/>
        <w:suppressAutoHyphens/>
        <w:jc w:val="both"/>
        <w:rPr>
          <w:rFonts w:ascii="Arial" w:hAnsi="Arial"/>
          <w:color w:val="000000"/>
          <w:spacing w:val="-3"/>
          <w:kern w:val="2"/>
          <w:sz w:val="20"/>
          <w:lang w:val="es-UY"/>
        </w:rPr>
      </w:pPr>
      <w:r w:rsidRPr="0009670C">
        <w:rPr>
          <w:rFonts w:ascii="Arial" w:hAnsi="Arial"/>
          <w:color w:val="000000"/>
          <w:spacing w:val="-3"/>
          <w:kern w:val="2"/>
          <w:sz w:val="20"/>
          <w:lang w:val="es-UY"/>
        </w:rPr>
        <w:t xml:space="preserve">El agregado fino a utilizarse estará constituido por arenas naturales silíceas. </w:t>
      </w:r>
    </w:p>
    <w:p w:rsidR="00CB5C7B" w:rsidRPr="0009670C" w:rsidRDefault="00CB5C7B" w:rsidP="00CB5C7B">
      <w:pPr>
        <w:pStyle w:val="Sangra2detindependiente"/>
        <w:ind w:left="0" w:firstLine="0"/>
        <w:jc w:val="both"/>
        <w:rPr>
          <w:lang w:val="es-UY"/>
        </w:rPr>
      </w:pPr>
      <w:r w:rsidRPr="0009670C">
        <w:rPr>
          <w:lang w:val="es-UY"/>
        </w:rPr>
        <w:t xml:space="preserve">El agregado grueso lo constituirán piedras partidas provenientes de rocas duras, compactas, consistentes y durables. Se deberán preparar al menos 2 probetas de hormigón por cada jornada de llenado para ser ensayadas a los 7 días y a los 28 días, a fin de comprobar la calidad del mismo. </w:t>
      </w:r>
    </w:p>
    <w:p w:rsidR="00CB5C7B" w:rsidRPr="0009670C" w:rsidRDefault="00CB5C7B" w:rsidP="00CB5C7B">
      <w:pPr>
        <w:pStyle w:val="Textoindependiente2"/>
        <w:rPr>
          <w:b/>
          <w:sz w:val="20"/>
          <w:lang w:val="es-UY"/>
        </w:rPr>
      </w:pPr>
      <w:r w:rsidRPr="0009670C">
        <w:rPr>
          <w:b/>
          <w:sz w:val="20"/>
          <w:lang w:val="es-UY"/>
        </w:rPr>
        <w:t>Las losas de pavimentos en general</w:t>
      </w:r>
      <w:r w:rsidRPr="0009670C">
        <w:rPr>
          <w:sz w:val="20"/>
          <w:lang w:val="es-UY"/>
        </w:rPr>
        <w:t xml:space="preserve"> se construirán planas (no tendrán curvaturas ni alabeos) y con las pendientes indicadas.</w:t>
      </w:r>
    </w:p>
    <w:p w:rsidR="00CB5C7B" w:rsidRPr="0009670C" w:rsidRDefault="00CB5C7B" w:rsidP="00CB5C7B">
      <w:pPr>
        <w:jc w:val="both"/>
        <w:rPr>
          <w:rFonts w:ascii="Arial" w:hAnsi="Arial"/>
          <w:sz w:val="20"/>
          <w:lang w:val="es-UY"/>
        </w:rPr>
      </w:pPr>
      <w:r w:rsidRPr="0009670C">
        <w:rPr>
          <w:rFonts w:ascii="Arial" w:hAnsi="Arial"/>
          <w:sz w:val="20"/>
          <w:lang w:val="es-UY"/>
        </w:rPr>
        <w:t xml:space="preserve">El vertido de hormigón se realizará lo más cerca posible del lugar de utilización con el fin de minimizar la segregación. El tendido del hormigón se realizará manualmente a pala </w:t>
      </w:r>
      <w:proofErr w:type="spellStart"/>
      <w:r w:rsidRPr="0009670C">
        <w:rPr>
          <w:rFonts w:ascii="Arial" w:hAnsi="Arial"/>
          <w:sz w:val="20"/>
          <w:lang w:val="es-UY"/>
        </w:rPr>
        <w:t>ó</w:t>
      </w:r>
      <w:proofErr w:type="spellEnd"/>
      <w:r w:rsidRPr="0009670C">
        <w:rPr>
          <w:rFonts w:ascii="Arial" w:hAnsi="Arial"/>
          <w:sz w:val="20"/>
          <w:lang w:val="es-UY"/>
        </w:rPr>
        <w:t xml:space="preserve"> por medios mecánicos.</w:t>
      </w:r>
    </w:p>
    <w:p w:rsidR="00CB5C7B" w:rsidRPr="0009670C" w:rsidRDefault="00CB5C7B" w:rsidP="00CB5C7B">
      <w:pPr>
        <w:jc w:val="both"/>
        <w:rPr>
          <w:rFonts w:ascii="Arial" w:hAnsi="Arial"/>
          <w:sz w:val="20"/>
          <w:lang w:val="es-UY"/>
        </w:rPr>
      </w:pPr>
      <w:r w:rsidRPr="0009670C">
        <w:rPr>
          <w:rFonts w:ascii="Arial" w:hAnsi="Arial"/>
          <w:sz w:val="20"/>
          <w:lang w:val="es-UY"/>
        </w:rPr>
        <w:lastRenderedPageBreak/>
        <w:t>A medida que se va colocando se vibrará con vibrador de punta quedando el hormigón perfectamente compactado, no produciendo la segregación de los materiales componentes del mismo.</w:t>
      </w:r>
    </w:p>
    <w:p w:rsidR="00CB5C7B" w:rsidRPr="0009670C" w:rsidRDefault="00CB5C7B" w:rsidP="00CB5C7B">
      <w:pPr>
        <w:jc w:val="both"/>
        <w:rPr>
          <w:rFonts w:ascii="Arial" w:hAnsi="Arial"/>
          <w:sz w:val="20"/>
          <w:u w:val="single"/>
          <w:lang w:val="es-UY"/>
        </w:rPr>
      </w:pPr>
      <w:r w:rsidRPr="0009670C">
        <w:rPr>
          <w:rFonts w:ascii="Arial" w:hAnsi="Arial"/>
          <w:sz w:val="20"/>
          <w:lang w:val="es-UY"/>
        </w:rPr>
        <w:t xml:space="preserve">Se pasará una regla vibradora (en el sentido longitudinal) sobre la superficie del hormigón vertido y teniendo como referencia dos guías metálicas perfectamente rectas y conformando el plano del piso, retirando el material sobrante y completando con hormigón extendido con </w:t>
      </w:r>
      <w:proofErr w:type="spellStart"/>
      <w:r w:rsidRPr="0009670C">
        <w:rPr>
          <w:rFonts w:ascii="Arial" w:hAnsi="Arial"/>
          <w:sz w:val="20"/>
          <w:lang w:val="es-UY"/>
        </w:rPr>
        <w:t>fratacho</w:t>
      </w:r>
      <w:proofErr w:type="spellEnd"/>
      <w:r w:rsidRPr="0009670C">
        <w:rPr>
          <w:rFonts w:ascii="Arial" w:hAnsi="Arial"/>
          <w:sz w:val="20"/>
          <w:lang w:val="es-UY"/>
        </w:rPr>
        <w:t xml:space="preserve"> los sectores que hayan quedado por debajo del nivel conformado (tomándose las medidas necesarias para no pisar el hormigón fresco). Luego se pasará una regla metálica en el sentido transversal y luego nuevamente en sentido longitudinal para asegurar que la superficie quede perfectamente plana, sin resaltes ni falta de hormigón.</w:t>
      </w:r>
    </w:p>
    <w:p w:rsidR="00CB5C7B" w:rsidRPr="0009670C" w:rsidRDefault="00CB5C7B" w:rsidP="00CB5C7B">
      <w:pPr>
        <w:jc w:val="both"/>
        <w:rPr>
          <w:rFonts w:ascii="Arial" w:hAnsi="Arial"/>
          <w:sz w:val="20"/>
          <w:lang w:val="es-UY"/>
        </w:rPr>
      </w:pPr>
      <w:r w:rsidRPr="0009670C">
        <w:rPr>
          <w:rFonts w:ascii="Arial" w:hAnsi="Arial"/>
          <w:sz w:val="20"/>
          <w:lang w:val="es-UY"/>
        </w:rPr>
        <w:t>Luego de iniciado el fraguado y cuando la superficie presente la consistencia apropiada se procederá a dar la terminación con llana.</w:t>
      </w:r>
    </w:p>
    <w:p w:rsidR="00CB5C7B" w:rsidRPr="0009670C" w:rsidRDefault="00CB5C7B" w:rsidP="00CB5C7B">
      <w:pPr>
        <w:jc w:val="both"/>
        <w:rPr>
          <w:rFonts w:ascii="Arial" w:hAnsi="Arial"/>
          <w:b/>
          <w:sz w:val="20"/>
        </w:rPr>
      </w:pPr>
      <w:r w:rsidRPr="0009670C">
        <w:rPr>
          <w:rFonts w:ascii="Arial" w:hAnsi="Arial"/>
          <w:b/>
          <w:sz w:val="20"/>
        </w:rPr>
        <w:t>Juntas:</w:t>
      </w:r>
    </w:p>
    <w:p w:rsidR="00CB5C7B" w:rsidRPr="0009670C" w:rsidRDefault="00CB5C7B" w:rsidP="00CB5C7B">
      <w:pPr>
        <w:jc w:val="both"/>
        <w:rPr>
          <w:rFonts w:ascii="Arial" w:hAnsi="Arial"/>
          <w:sz w:val="20"/>
        </w:rPr>
      </w:pPr>
      <w:r w:rsidRPr="0009670C">
        <w:rPr>
          <w:rFonts w:ascii="Arial" w:hAnsi="Arial"/>
          <w:sz w:val="20"/>
        </w:rPr>
        <w:t>Para controlar los esfuerzos que resultan de los efectos combinados de los cambios de temperatura y humedad y de las cargas se proyectan juntas de 1cm de espesor y 4cm de altura.</w:t>
      </w:r>
    </w:p>
    <w:p w:rsidR="00CB5C7B" w:rsidRPr="0009670C" w:rsidRDefault="00CB5C7B" w:rsidP="00CB5C7B">
      <w:pPr>
        <w:jc w:val="both"/>
        <w:rPr>
          <w:rFonts w:ascii="Arial" w:hAnsi="Arial"/>
          <w:sz w:val="20"/>
        </w:rPr>
      </w:pPr>
      <w:r w:rsidRPr="0009670C">
        <w:rPr>
          <w:rFonts w:ascii="Arial" w:hAnsi="Arial"/>
          <w:sz w:val="20"/>
        </w:rPr>
        <w:t>Hay 2 tipos de juntas:</w:t>
      </w:r>
      <w:r w:rsidRPr="0009670C">
        <w:rPr>
          <w:rFonts w:ascii="Arial" w:hAnsi="Arial"/>
          <w:sz w:val="20"/>
        </w:rPr>
        <w:tab/>
        <w:t>- Juntas de contracción</w:t>
      </w:r>
    </w:p>
    <w:p w:rsidR="00CB5C7B" w:rsidRPr="0009670C" w:rsidRDefault="00CB5C7B" w:rsidP="00CB5C7B">
      <w:pPr>
        <w:ind w:left="1416" w:firstLine="708"/>
        <w:jc w:val="both"/>
        <w:rPr>
          <w:rFonts w:ascii="Arial" w:hAnsi="Arial"/>
          <w:sz w:val="20"/>
        </w:rPr>
      </w:pPr>
      <w:r w:rsidRPr="0009670C">
        <w:rPr>
          <w:rFonts w:ascii="Arial" w:hAnsi="Arial"/>
          <w:sz w:val="20"/>
        </w:rPr>
        <w:t>- Juntas de llenado</w:t>
      </w:r>
    </w:p>
    <w:p w:rsidR="00CB5C7B" w:rsidRPr="0009670C" w:rsidRDefault="00CB5C7B" w:rsidP="00CB5C7B">
      <w:pPr>
        <w:pStyle w:val="Textoindependiente2"/>
        <w:rPr>
          <w:sz w:val="20"/>
          <w:u w:val="single"/>
        </w:rPr>
      </w:pPr>
      <w:r w:rsidRPr="0009670C">
        <w:rPr>
          <w:sz w:val="20"/>
          <w:u w:val="single"/>
        </w:rPr>
        <w:t>Juntas de contracción:</w:t>
      </w:r>
    </w:p>
    <w:p w:rsidR="00CB5C7B" w:rsidRPr="0009670C" w:rsidRDefault="00CB5C7B" w:rsidP="00CB5C7B">
      <w:pPr>
        <w:pStyle w:val="Textoindependiente2"/>
        <w:rPr>
          <w:sz w:val="20"/>
        </w:rPr>
      </w:pPr>
      <w:r w:rsidRPr="0009670C">
        <w:rPr>
          <w:sz w:val="20"/>
        </w:rPr>
        <w:t xml:space="preserve">Se prevé la construcción de juntas de contracción indicadas en lámina </w:t>
      </w:r>
      <w:r w:rsidRPr="008559F0">
        <w:rPr>
          <w:sz w:val="20"/>
          <w:highlight w:val="lightGray"/>
        </w:rPr>
        <w:t>L</w:t>
      </w:r>
      <w:r w:rsidR="00133E4C" w:rsidRPr="008559F0">
        <w:rPr>
          <w:sz w:val="20"/>
          <w:highlight w:val="lightGray"/>
        </w:rPr>
        <w:t>7U7</w:t>
      </w:r>
      <w:r w:rsidRPr="0009670C">
        <w:rPr>
          <w:sz w:val="20"/>
        </w:rPr>
        <w:t>.</w:t>
      </w:r>
    </w:p>
    <w:p w:rsidR="00CB5C7B" w:rsidRDefault="00CB5C7B" w:rsidP="00CB5C7B">
      <w:pPr>
        <w:pStyle w:val="Textoindependiente2"/>
        <w:rPr>
          <w:sz w:val="20"/>
        </w:rPr>
      </w:pPr>
      <w:r w:rsidRPr="00B60529">
        <w:rPr>
          <w:sz w:val="20"/>
        </w:rPr>
        <w:t>Dichas juntas de contracción se obtendrán por rehundido de un fleje metálico o listón de madera (1cm de espesor y 4cm de altura); el mismo se hará cuando el proceso de fraguado haya comenzado y la consistencia del material permita un copiado de la forma del fleje, sin producir levantamientos de material en los bordes de la junta.</w:t>
      </w:r>
    </w:p>
    <w:p w:rsidR="00CB5C7B" w:rsidRPr="00B60529" w:rsidRDefault="00CB5C7B" w:rsidP="00CB5C7B">
      <w:pPr>
        <w:pStyle w:val="Textoindependiente2"/>
        <w:rPr>
          <w:b/>
          <w:sz w:val="20"/>
        </w:rPr>
      </w:pPr>
    </w:p>
    <w:p w:rsidR="00CB5C7B" w:rsidRPr="00B60529" w:rsidRDefault="00CB5C7B" w:rsidP="00CB5C7B">
      <w:pPr>
        <w:jc w:val="both"/>
        <w:rPr>
          <w:rFonts w:ascii="Arial" w:hAnsi="Arial"/>
          <w:sz w:val="20"/>
        </w:rPr>
      </w:pPr>
      <w:r w:rsidRPr="00B60529">
        <w:rPr>
          <w:rFonts w:ascii="Arial" w:hAnsi="Arial"/>
          <w:sz w:val="20"/>
          <w:u w:val="single"/>
        </w:rPr>
        <w:t>Juntas de llenado:</w:t>
      </w:r>
      <w:r w:rsidRPr="00B60529">
        <w:rPr>
          <w:rFonts w:ascii="Arial" w:hAnsi="Arial"/>
          <w:sz w:val="20"/>
        </w:rPr>
        <w:t xml:space="preserve"> </w:t>
      </w:r>
    </w:p>
    <w:p w:rsidR="00CB5C7B" w:rsidRPr="00B60529" w:rsidRDefault="00CB5C7B" w:rsidP="00CB5C7B">
      <w:pPr>
        <w:jc w:val="both"/>
        <w:rPr>
          <w:rFonts w:ascii="Arial" w:hAnsi="Arial"/>
          <w:sz w:val="20"/>
        </w:rPr>
      </w:pPr>
      <w:r w:rsidRPr="00B60529">
        <w:rPr>
          <w:rFonts w:ascii="Arial" w:hAnsi="Arial"/>
          <w:sz w:val="20"/>
        </w:rPr>
        <w:t xml:space="preserve">Las juntas de llenado, (transversales a las juntas de contracción) a definir en obra se realizarán </w:t>
      </w:r>
    </w:p>
    <w:p w:rsidR="00CB5C7B" w:rsidRPr="00B60529" w:rsidRDefault="00CB5C7B" w:rsidP="00CB5C7B">
      <w:pPr>
        <w:jc w:val="both"/>
        <w:rPr>
          <w:rFonts w:ascii="Arial" w:hAnsi="Arial"/>
          <w:sz w:val="20"/>
        </w:rPr>
      </w:pPr>
      <w:r w:rsidRPr="00B60529">
        <w:rPr>
          <w:rFonts w:ascii="Arial" w:hAnsi="Arial"/>
          <w:sz w:val="20"/>
        </w:rPr>
        <w:t xml:space="preserve">mediante la disposición de un encofrado metálico de 10cm de altura. El llenado del paño de la siguiente etapa se realizará directamente sobre la superficie del hormigón desencofrado. </w:t>
      </w:r>
    </w:p>
    <w:p w:rsidR="00CB5C7B" w:rsidRPr="000D0488" w:rsidRDefault="00CB5C7B" w:rsidP="00CB5C7B">
      <w:pPr>
        <w:ind w:left="705"/>
        <w:jc w:val="both"/>
        <w:rPr>
          <w:rFonts w:ascii="Arial" w:hAnsi="Arial"/>
          <w:sz w:val="20"/>
          <w:highlight w:val="yellow"/>
        </w:rPr>
      </w:pPr>
    </w:p>
    <w:p w:rsidR="00CB5C7B" w:rsidRPr="00B60529" w:rsidRDefault="00CB5C7B" w:rsidP="00CB5C7B">
      <w:pPr>
        <w:jc w:val="both"/>
        <w:rPr>
          <w:rFonts w:ascii="Arial" w:hAnsi="Arial"/>
          <w:sz w:val="20"/>
        </w:rPr>
      </w:pPr>
      <w:r w:rsidRPr="00B60529">
        <w:rPr>
          <w:rFonts w:ascii="Arial" w:hAnsi="Arial"/>
          <w:sz w:val="20"/>
        </w:rPr>
        <w:t>Las rebarbas en el hormigón producidas por el marcado de juntas o el desencofrado serán pulidas con piedras abrasivas.</w:t>
      </w:r>
    </w:p>
    <w:p w:rsidR="00CB5C7B" w:rsidRPr="000D0488" w:rsidRDefault="00CB5C7B" w:rsidP="00CB5C7B">
      <w:pPr>
        <w:jc w:val="both"/>
        <w:rPr>
          <w:rFonts w:ascii="Arial" w:hAnsi="Arial"/>
          <w:sz w:val="20"/>
          <w:highlight w:val="yellow"/>
        </w:rPr>
      </w:pPr>
    </w:p>
    <w:p w:rsidR="00CB5C7B" w:rsidRPr="00B60529" w:rsidRDefault="00CB5C7B" w:rsidP="00CB5C7B">
      <w:pPr>
        <w:jc w:val="both"/>
        <w:rPr>
          <w:rFonts w:ascii="Arial" w:hAnsi="Arial"/>
          <w:b/>
          <w:sz w:val="20"/>
        </w:rPr>
      </w:pPr>
      <w:r w:rsidRPr="00B60529">
        <w:rPr>
          <w:rFonts w:ascii="Arial" w:hAnsi="Arial"/>
          <w:b/>
          <w:sz w:val="20"/>
        </w:rPr>
        <w:t>Curado:</w:t>
      </w:r>
    </w:p>
    <w:p w:rsidR="00CB5C7B" w:rsidRPr="00B60529" w:rsidRDefault="00CB5C7B" w:rsidP="00CB5C7B">
      <w:pPr>
        <w:pStyle w:val="Textoindependiente2"/>
        <w:rPr>
          <w:b/>
          <w:sz w:val="20"/>
        </w:rPr>
      </w:pPr>
      <w:r w:rsidRPr="00B60529">
        <w:rPr>
          <w:sz w:val="20"/>
        </w:rPr>
        <w:t>Concluido el acabado superficial con la llana, se protegerá el pavimento cubriéndolo con arpillera que se mantendrá totalmente humedecida por un lapso de 5 días como mínimo, pudiéndose extender a 10 días según criterio de la Supervisión de Obra.</w:t>
      </w:r>
    </w:p>
    <w:p w:rsidR="00CB5C7B" w:rsidRPr="00B60529" w:rsidRDefault="00CB5C7B" w:rsidP="00CB5C7B">
      <w:pPr>
        <w:jc w:val="both"/>
        <w:rPr>
          <w:rFonts w:ascii="Arial" w:hAnsi="Arial"/>
          <w:sz w:val="20"/>
        </w:rPr>
      </w:pPr>
      <w:r w:rsidRPr="00B60529">
        <w:rPr>
          <w:rFonts w:ascii="Arial" w:hAnsi="Arial"/>
          <w:sz w:val="20"/>
        </w:rPr>
        <w:t>Se abrirá a la circulación en un plazo de 15 días posteriores al hormigonado si el proceso de curado se realizó en condiciones normales.</w:t>
      </w:r>
    </w:p>
    <w:p w:rsidR="00CB5C7B" w:rsidRPr="00B60529" w:rsidRDefault="00CB5C7B" w:rsidP="00CB5C7B">
      <w:pPr>
        <w:ind w:firstLine="708"/>
        <w:jc w:val="both"/>
        <w:rPr>
          <w:rFonts w:ascii="Arial" w:hAnsi="Arial"/>
          <w:b/>
          <w:sz w:val="20"/>
          <w:u w:val="single"/>
        </w:rPr>
      </w:pPr>
    </w:p>
    <w:p w:rsidR="00CB5C7B" w:rsidRPr="00CC588B" w:rsidRDefault="00CB5C7B" w:rsidP="00CB5C7B">
      <w:pPr>
        <w:jc w:val="both"/>
        <w:rPr>
          <w:rFonts w:ascii="Arial" w:hAnsi="Arial"/>
          <w:b/>
          <w:sz w:val="20"/>
        </w:rPr>
      </w:pPr>
      <w:r w:rsidRPr="00CC588B">
        <w:rPr>
          <w:rFonts w:ascii="Arial" w:hAnsi="Arial"/>
          <w:b/>
          <w:sz w:val="20"/>
        </w:rPr>
        <w:t>Sellado de juntas:</w:t>
      </w:r>
    </w:p>
    <w:p w:rsidR="00CB5C7B" w:rsidRPr="00CC588B" w:rsidRDefault="00CB5C7B" w:rsidP="00CB5C7B">
      <w:pPr>
        <w:tabs>
          <w:tab w:val="left" w:pos="-2977"/>
        </w:tabs>
        <w:suppressAutoHyphens/>
        <w:ind w:right="-23"/>
        <w:jc w:val="both"/>
        <w:rPr>
          <w:rFonts w:ascii="Arial" w:hAnsi="Arial"/>
          <w:sz w:val="20"/>
        </w:rPr>
      </w:pPr>
      <w:r w:rsidRPr="00CC588B">
        <w:rPr>
          <w:rFonts w:ascii="Arial" w:hAnsi="Arial"/>
          <w:sz w:val="20"/>
        </w:rPr>
        <w:t xml:space="preserve">En todas las juntas se colocará material de sellado que asegure la impermeabilidad de la misma, que se adhiera perfectamente al hormigón, que no fluya fuera de la junta y que no envejezca rápidamente perdiendo su ductilidad. Dicho material será de asfalto modificado en base a mezcla de polímeros </w:t>
      </w:r>
      <w:proofErr w:type="spellStart"/>
      <w:r w:rsidRPr="00CC588B">
        <w:rPr>
          <w:rFonts w:ascii="Arial" w:hAnsi="Arial"/>
          <w:sz w:val="20"/>
        </w:rPr>
        <w:t>elastoméricos</w:t>
      </w:r>
      <w:proofErr w:type="spellEnd"/>
      <w:r w:rsidRPr="00CC588B">
        <w:rPr>
          <w:rFonts w:ascii="Arial" w:hAnsi="Arial"/>
          <w:sz w:val="20"/>
        </w:rPr>
        <w:t>, debiendo presentar como características principales el ser un material adherente y flexible, impermeable, resistente a los hidrocarburos y a la intemperie (rayos UV), elongación, buen comportamiento entre altas o bajas temperaturas o elevados gradientes. Dicho material deberá ser aprobado previa a su colocación por la Supervisión de obra.</w:t>
      </w:r>
    </w:p>
    <w:p w:rsidR="00CB5C7B" w:rsidRPr="00CC588B" w:rsidRDefault="00CB5C7B" w:rsidP="00CB5C7B">
      <w:pPr>
        <w:keepLines/>
        <w:suppressLineNumbers/>
        <w:suppressAutoHyphens/>
        <w:jc w:val="both"/>
        <w:rPr>
          <w:rFonts w:ascii="Arial" w:hAnsi="Arial"/>
          <w:color w:val="000000"/>
          <w:spacing w:val="-3"/>
          <w:kern w:val="2"/>
          <w:sz w:val="20"/>
        </w:rPr>
      </w:pPr>
    </w:p>
    <w:p w:rsidR="003B4C90" w:rsidRPr="004920BA" w:rsidRDefault="003B4C90" w:rsidP="00CD380F">
      <w:pPr>
        <w:numPr>
          <w:ilvl w:val="0"/>
          <w:numId w:val="10"/>
        </w:numPr>
        <w:jc w:val="both"/>
        <w:rPr>
          <w:rFonts w:ascii="Arial" w:hAnsi="Arial" w:cs="Arial"/>
          <w:b/>
          <w:sz w:val="20"/>
          <w:szCs w:val="20"/>
          <w:lang w:val="es-ES_tradnl"/>
        </w:rPr>
      </w:pPr>
      <w:r w:rsidRPr="00AB1D98">
        <w:rPr>
          <w:rFonts w:ascii="Arial" w:hAnsi="Arial" w:cs="Arial"/>
          <w:b/>
          <w:sz w:val="20"/>
          <w:szCs w:val="20"/>
        </w:rPr>
        <w:t>Pavimento P</w:t>
      </w:r>
      <w:r w:rsidR="007F38A4">
        <w:rPr>
          <w:rFonts w:ascii="Arial" w:hAnsi="Arial" w:cs="Arial"/>
          <w:b/>
          <w:sz w:val="20"/>
          <w:szCs w:val="20"/>
        </w:rPr>
        <w:t>3</w:t>
      </w:r>
      <w:r>
        <w:rPr>
          <w:rFonts w:ascii="Arial" w:hAnsi="Arial" w:cs="Arial"/>
          <w:b/>
          <w:sz w:val="20"/>
          <w:szCs w:val="20"/>
        </w:rPr>
        <w:t xml:space="preserve"> </w:t>
      </w:r>
      <w:r w:rsidRPr="004920BA">
        <w:rPr>
          <w:rFonts w:ascii="Arial" w:hAnsi="Arial" w:cs="Arial"/>
          <w:b/>
          <w:sz w:val="20"/>
          <w:szCs w:val="20"/>
          <w:lang w:val="es-ES_tradnl"/>
        </w:rPr>
        <w:t xml:space="preserve">de </w:t>
      </w:r>
      <w:r>
        <w:rPr>
          <w:rFonts w:ascii="Arial" w:hAnsi="Arial" w:cs="Arial"/>
          <w:b/>
          <w:sz w:val="20"/>
          <w:szCs w:val="20"/>
          <w:lang w:val="es-ES_tradnl"/>
        </w:rPr>
        <w:t>césped en tepes</w:t>
      </w:r>
      <w:r w:rsidRPr="004920BA">
        <w:rPr>
          <w:rFonts w:ascii="Arial" w:hAnsi="Arial" w:cs="Arial"/>
          <w:b/>
          <w:sz w:val="20"/>
          <w:szCs w:val="20"/>
          <w:lang w:val="es-ES_tradnl"/>
        </w:rPr>
        <w:t>:</w:t>
      </w:r>
    </w:p>
    <w:p w:rsidR="003F5311" w:rsidRPr="003B4C90" w:rsidRDefault="003F5311" w:rsidP="004E0A6A">
      <w:pPr>
        <w:tabs>
          <w:tab w:val="left" w:pos="-2977"/>
        </w:tabs>
        <w:suppressAutoHyphens/>
        <w:ind w:right="-23"/>
        <w:jc w:val="both"/>
        <w:rPr>
          <w:rFonts w:ascii="Arial" w:hAnsi="Arial"/>
          <w:sz w:val="20"/>
          <w:lang w:val="es-ES_tradnl"/>
        </w:rPr>
      </w:pPr>
    </w:p>
    <w:p w:rsidR="00F81CF0" w:rsidRDefault="00E71514" w:rsidP="007960CC">
      <w:pPr>
        <w:keepLines/>
        <w:suppressLineNumbers/>
        <w:suppressAutoHyphens/>
        <w:rPr>
          <w:rFonts w:ascii="Arial" w:hAnsi="Arial" w:cs="Arial"/>
          <w:b/>
          <w:sz w:val="20"/>
          <w:szCs w:val="20"/>
          <w:lang w:val="es-ES_tradnl"/>
        </w:rPr>
      </w:pPr>
      <w:r>
        <w:rPr>
          <w:rFonts w:ascii="Arial" w:hAnsi="Arial"/>
          <w:color w:val="000000"/>
          <w:spacing w:val="-3"/>
          <w:sz w:val="20"/>
        </w:rPr>
        <w:t xml:space="preserve">Donde se indica pavimento </w:t>
      </w:r>
      <w:r w:rsidRPr="007F38A4">
        <w:rPr>
          <w:rFonts w:ascii="Arial" w:hAnsi="Arial"/>
          <w:b/>
          <w:spacing w:val="-3"/>
          <w:sz w:val="20"/>
          <w:highlight w:val="lightGray"/>
        </w:rPr>
        <w:t>tipo P</w:t>
      </w:r>
      <w:r w:rsidR="007F38A4" w:rsidRPr="007F38A4">
        <w:rPr>
          <w:rFonts w:ascii="Arial" w:hAnsi="Arial"/>
          <w:b/>
          <w:spacing w:val="-3"/>
          <w:sz w:val="20"/>
          <w:highlight w:val="lightGray"/>
        </w:rPr>
        <w:t>3</w:t>
      </w:r>
      <w:r>
        <w:rPr>
          <w:rFonts w:ascii="Arial" w:hAnsi="Arial"/>
          <w:color w:val="000000"/>
          <w:spacing w:val="-3"/>
          <w:sz w:val="20"/>
        </w:rPr>
        <w:t xml:space="preserve"> suelo pasto</w:t>
      </w:r>
      <w:r w:rsidR="003B4C90">
        <w:rPr>
          <w:rFonts w:ascii="Arial" w:hAnsi="Arial"/>
          <w:color w:val="000000"/>
          <w:spacing w:val="-3"/>
          <w:sz w:val="20"/>
        </w:rPr>
        <w:t>,</w:t>
      </w:r>
      <w:r>
        <w:rPr>
          <w:rFonts w:ascii="Arial" w:hAnsi="Arial"/>
          <w:color w:val="000000"/>
          <w:spacing w:val="-3"/>
          <w:sz w:val="20"/>
        </w:rPr>
        <w:t xml:space="preserve"> se preverá 15 cm de arena sucia y una capa de tierra negra con un espesor no menor de 10 cm. donde se colocará </w:t>
      </w:r>
      <w:r w:rsidRPr="00917BD7">
        <w:rPr>
          <w:rFonts w:ascii="Arial" w:hAnsi="Arial"/>
          <w:color w:val="000000"/>
          <w:spacing w:val="-3"/>
          <w:sz w:val="20"/>
          <w:highlight w:val="lightGray"/>
        </w:rPr>
        <w:t>césped</w:t>
      </w:r>
      <w:r w:rsidR="003B4C90" w:rsidRPr="00917BD7">
        <w:rPr>
          <w:rFonts w:ascii="Arial" w:hAnsi="Arial"/>
          <w:color w:val="000000"/>
          <w:spacing w:val="-3"/>
          <w:sz w:val="20"/>
          <w:highlight w:val="lightGray"/>
        </w:rPr>
        <w:t xml:space="preserve"> </w:t>
      </w:r>
      <w:proofErr w:type="gramStart"/>
      <w:r w:rsidR="00917BD7" w:rsidRPr="00917BD7">
        <w:rPr>
          <w:rFonts w:ascii="Arial" w:hAnsi="Arial"/>
          <w:color w:val="000000"/>
          <w:spacing w:val="-3"/>
          <w:sz w:val="20"/>
          <w:highlight w:val="lightGray"/>
        </w:rPr>
        <w:t>Brasilero</w:t>
      </w:r>
      <w:proofErr w:type="gramEnd"/>
      <w:r w:rsidR="00060746" w:rsidRPr="00917BD7">
        <w:rPr>
          <w:rFonts w:ascii="Arial" w:hAnsi="Arial"/>
          <w:color w:val="000000"/>
          <w:spacing w:val="-3"/>
          <w:sz w:val="20"/>
          <w:highlight w:val="lightGray"/>
        </w:rPr>
        <w:t xml:space="preserve"> (nombre científico: “</w:t>
      </w:r>
      <w:proofErr w:type="spellStart"/>
      <w:r w:rsidR="00917BD7" w:rsidRPr="00917BD7">
        <w:rPr>
          <w:rFonts w:ascii="Arial" w:hAnsi="Arial"/>
          <w:i/>
          <w:color w:val="000000"/>
          <w:spacing w:val="-3"/>
          <w:sz w:val="20"/>
          <w:highlight w:val="lightGray"/>
        </w:rPr>
        <w:t>Axonopus</w:t>
      </w:r>
      <w:proofErr w:type="spellEnd"/>
      <w:r w:rsidR="00917BD7" w:rsidRPr="00917BD7">
        <w:rPr>
          <w:rFonts w:ascii="Arial" w:hAnsi="Arial"/>
          <w:i/>
          <w:color w:val="000000"/>
          <w:spacing w:val="-3"/>
          <w:sz w:val="20"/>
          <w:highlight w:val="lightGray"/>
        </w:rPr>
        <w:t xml:space="preserve"> </w:t>
      </w:r>
      <w:proofErr w:type="spellStart"/>
      <w:r w:rsidR="00917BD7" w:rsidRPr="00917BD7">
        <w:rPr>
          <w:rFonts w:ascii="Arial" w:hAnsi="Arial"/>
          <w:i/>
          <w:color w:val="000000"/>
          <w:spacing w:val="-3"/>
          <w:sz w:val="20"/>
          <w:highlight w:val="lightGray"/>
        </w:rPr>
        <w:t>Compressus</w:t>
      </w:r>
      <w:proofErr w:type="spellEnd"/>
      <w:r w:rsidR="00917BD7">
        <w:rPr>
          <w:rStyle w:val="nfasis"/>
          <w:rFonts w:ascii="Arial" w:hAnsi="Arial" w:cs="Arial"/>
          <w:color w:val="292929"/>
          <w:sz w:val="21"/>
          <w:szCs w:val="21"/>
          <w:highlight w:val="lightGray"/>
          <w:bdr w:val="none" w:sz="0" w:space="0" w:color="auto" w:frame="1"/>
        </w:rPr>
        <w:t>”</w:t>
      </w:r>
      <w:r w:rsidR="00060746" w:rsidRPr="00917BD7">
        <w:rPr>
          <w:rStyle w:val="nfasis"/>
          <w:rFonts w:ascii="Arial" w:hAnsi="Arial" w:cs="Arial"/>
          <w:color w:val="292929"/>
          <w:sz w:val="21"/>
          <w:szCs w:val="21"/>
          <w:highlight w:val="lightGray"/>
          <w:bdr w:val="none" w:sz="0" w:space="0" w:color="auto" w:frame="1"/>
        </w:rPr>
        <w:t>)</w:t>
      </w:r>
      <w:r>
        <w:rPr>
          <w:rFonts w:ascii="Arial" w:hAnsi="Arial"/>
          <w:color w:val="000000"/>
          <w:spacing w:val="-3"/>
          <w:sz w:val="20"/>
        </w:rPr>
        <w:t xml:space="preserve"> en tepes.</w:t>
      </w:r>
      <w:r w:rsidR="00A659BE">
        <w:rPr>
          <w:rFonts w:ascii="Arial" w:hAnsi="Arial"/>
          <w:color w:val="000000"/>
          <w:spacing w:val="-3"/>
          <w:sz w:val="20"/>
        </w:rPr>
        <w:t xml:space="preserve"> </w:t>
      </w:r>
      <w:r w:rsidR="00060746">
        <w:rPr>
          <w:rFonts w:ascii="Arial" w:hAnsi="Arial"/>
          <w:color w:val="000000"/>
          <w:spacing w:val="-3"/>
          <w:sz w:val="20"/>
        </w:rPr>
        <w:t>La empresa deberá realizar todos los cuidados necesarios para garantizar el cubrimiento total de la superficie intervenida. Se considerará que la superficie es aceptada después que se realice el primer corte de pasto a una altura de 3cm, y la superficie se encuentre totalmente cubierta y 100% verde.</w:t>
      </w:r>
    </w:p>
    <w:p w:rsidR="00060746" w:rsidRDefault="00060746" w:rsidP="00060746">
      <w:pPr>
        <w:tabs>
          <w:tab w:val="left" w:pos="-2977"/>
        </w:tabs>
        <w:suppressAutoHyphens/>
        <w:ind w:right="-23"/>
        <w:jc w:val="both"/>
        <w:rPr>
          <w:rFonts w:ascii="Arial" w:hAnsi="Arial"/>
          <w:sz w:val="20"/>
        </w:rPr>
      </w:pPr>
    </w:p>
    <w:p w:rsidR="003D4154" w:rsidRDefault="003D4154" w:rsidP="00060746">
      <w:pPr>
        <w:tabs>
          <w:tab w:val="left" w:pos="-2977"/>
        </w:tabs>
        <w:suppressAutoHyphens/>
        <w:ind w:right="-23"/>
        <w:jc w:val="both"/>
        <w:rPr>
          <w:rFonts w:ascii="Arial" w:hAnsi="Arial"/>
          <w:sz w:val="20"/>
        </w:rPr>
      </w:pPr>
    </w:p>
    <w:p w:rsidR="00060746" w:rsidRPr="004920BA" w:rsidRDefault="00060746" w:rsidP="00CD380F">
      <w:pPr>
        <w:numPr>
          <w:ilvl w:val="0"/>
          <w:numId w:val="10"/>
        </w:numPr>
        <w:jc w:val="both"/>
        <w:rPr>
          <w:rFonts w:ascii="Arial" w:hAnsi="Arial" w:cs="Arial"/>
          <w:b/>
          <w:sz w:val="20"/>
          <w:szCs w:val="20"/>
          <w:lang w:val="es-ES_tradnl"/>
        </w:rPr>
      </w:pPr>
      <w:r w:rsidRPr="00AB1D98">
        <w:rPr>
          <w:rFonts w:ascii="Arial" w:hAnsi="Arial" w:cs="Arial"/>
          <w:b/>
          <w:sz w:val="20"/>
          <w:szCs w:val="20"/>
        </w:rPr>
        <w:lastRenderedPageBreak/>
        <w:t>Pavimento P</w:t>
      </w:r>
      <w:r w:rsidR="007F38A4">
        <w:rPr>
          <w:rFonts w:ascii="Arial" w:hAnsi="Arial" w:cs="Arial"/>
          <w:b/>
          <w:sz w:val="20"/>
          <w:szCs w:val="20"/>
        </w:rPr>
        <w:t>4</w:t>
      </w:r>
      <w:r>
        <w:rPr>
          <w:rFonts w:ascii="Arial" w:hAnsi="Arial" w:cs="Arial"/>
          <w:b/>
          <w:sz w:val="20"/>
          <w:szCs w:val="20"/>
        </w:rPr>
        <w:t xml:space="preserve"> </w:t>
      </w:r>
      <w:r w:rsidRPr="004920BA">
        <w:rPr>
          <w:rFonts w:ascii="Arial" w:hAnsi="Arial" w:cs="Arial"/>
          <w:b/>
          <w:sz w:val="20"/>
          <w:szCs w:val="20"/>
          <w:lang w:val="es-ES_tradnl"/>
        </w:rPr>
        <w:t xml:space="preserve">de </w:t>
      </w:r>
      <w:r>
        <w:rPr>
          <w:rFonts w:ascii="Arial" w:hAnsi="Arial" w:cs="Arial"/>
          <w:b/>
          <w:sz w:val="20"/>
          <w:szCs w:val="20"/>
          <w:lang w:val="es-ES_tradnl"/>
        </w:rPr>
        <w:t xml:space="preserve">césped </w:t>
      </w:r>
      <w:r w:rsidR="007F38A4">
        <w:rPr>
          <w:rFonts w:ascii="Arial" w:hAnsi="Arial" w:cs="Arial"/>
          <w:b/>
          <w:sz w:val="20"/>
          <w:szCs w:val="20"/>
          <w:lang w:val="es-ES_tradnl"/>
        </w:rPr>
        <w:t>sembrado</w:t>
      </w:r>
      <w:r w:rsidRPr="004920BA">
        <w:rPr>
          <w:rFonts w:ascii="Arial" w:hAnsi="Arial" w:cs="Arial"/>
          <w:b/>
          <w:sz w:val="20"/>
          <w:szCs w:val="20"/>
          <w:lang w:val="es-ES_tradnl"/>
        </w:rPr>
        <w:t>:</w:t>
      </w:r>
    </w:p>
    <w:p w:rsidR="00060746" w:rsidRPr="003B4C90" w:rsidRDefault="00060746" w:rsidP="00060746">
      <w:pPr>
        <w:tabs>
          <w:tab w:val="left" w:pos="-2977"/>
        </w:tabs>
        <w:suppressAutoHyphens/>
        <w:ind w:right="-23"/>
        <w:jc w:val="both"/>
        <w:rPr>
          <w:rFonts w:ascii="Arial" w:hAnsi="Arial"/>
          <w:sz w:val="20"/>
          <w:lang w:val="es-ES_tradnl"/>
        </w:rPr>
      </w:pPr>
    </w:p>
    <w:p w:rsidR="00060746" w:rsidRDefault="00060746" w:rsidP="00060746">
      <w:pPr>
        <w:keepLines/>
        <w:suppressLineNumbers/>
        <w:suppressAutoHyphens/>
        <w:rPr>
          <w:rFonts w:ascii="Arial" w:hAnsi="Arial" w:cs="Arial"/>
          <w:b/>
          <w:sz w:val="20"/>
          <w:szCs w:val="20"/>
          <w:lang w:val="es-ES_tradnl"/>
        </w:rPr>
      </w:pPr>
      <w:r>
        <w:rPr>
          <w:rFonts w:ascii="Arial" w:hAnsi="Arial"/>
          <w:color w:val="000000"/>
          <w:spacing w:val="-3"/>
          <w:sz w:val="20"/>
        </w:rPr>
        <w:t xml:space="preserve">Donde se indica pavimento </w:t>
      </w:r>
      <w:r w:rsidRPr="007F38A4">
        <w:rPr>
          <w:rFonts w:ascii="Arial" w:hAnsi="Arial"/>
          <w:b/>
          <w:spacing w:val="-3"/>
          <w:sz w:val="20"/>
          <w:highlight w:val="lightGray"/>
        </w:rPr>
        <w:t>tipo P</w:t>
      </w:r>
      <w:r w:rsidR="007F38A4" w:rsidRPr="007F38A4">
        <w:rPr>
          <w:rFonts w:ascii="Arial" w:hAnsi="Arial"/>
          <w:b/>
          <w:spacing w:val="-3"/>
          <w:sz w:val="20"/>
          <w:highlight w:val="lightGray"/>
        </w:rPr>
        <w:t>4</w:t>
      </w:r>
      <w:r>
        <w:rPr>
          <w:rFonts w:ascii="Arial" w:hAnsi="Arial"/>
          <w:color w:val="000000"/>
          <w:spacing w:val="-3"/>
          <w:sz w:val="20"/>
        </w:rPr>
        <w:t xml:space="preserve"> suelo pasto, se preverá 15 cm de arena sucia y una capa de tierra negra con un espesor no menor de 10 cm. donde se </w:t>
      </w:r>
      <w:r w:rsidRPr="00917BD7">
        <w:rPr>
          <w:rFonts w:ascii="Arial" w:hAnsi="Arial"/>
          <w:color w:val="000000"/>
          <w:spacing w:val="-3"/>
          <w:sz w:val="20"/>
        </w:rPr>
        <w:t xml:space="preserve">sembrará semillas de </w:t>
      </w:r>
      <w:r w:rsidR="00917BD7" w:rsidRPr="00917BD7">
        <w:rPr>
          <w:rFonts w:ascii="Arial" w:hAnsi="Arial"/>
          <w:color w:val="000000"/>
          <w:spacing w:val="-3"/>
          <w:sz w:val="20"/>
          <w:highlight w:val="lightGray"/>
        </w:rPr>
        <w:t xml:space="preserve">césped </w:t>
      </w:r>
      <w:proofErr w:type="gramStart"/>
      <w:r w:rsidR="00917BD7" w:rsidRPr="00917BD7">
        <w:rPr>
          <w:rFonts w:ascii="Arial" w:hAnsi="Arial"/>
          <w:color w:val="000000"/>
          <w:spacing w:val="-3"/>
          <w:sz w:val="20"/>
          <w:highlight w:val="lightGray"/>
        </w:rPr>
        <w:t>Brasilero</w:t>
      </w:r>
      <w:proofErr w:type="gramEnd"/>
      <w:r w:rsidR="00917BD7" w:rsidRPr="00917BD7">
        <w:rPr>
          <w:rFonts w:ascii="Arial" w:hAnsi="Arial"/>
          <w:color w:val="000000"/>
          <w:spacing w:val="-3"/>
          <w:sz w:val="20"/>
          <w:highlight w:val="lightGray"/>
        </w:rPr>
        <w:t xml:space="preserve"> (nombre científico: “</w:t>
      </w:r>
      <w:proofErr w:type="spellStart"/>
      <w:r w:rsidR="00917BD7" w:rsidRPr="00917BD7">
        <w:rPr>
          <w:rFonts w:ascii="Arial" w:hAnsi="Arial"/>
          <w:i/>
          <w:color w:val="000000"/>
          <w:spacing w:val="-3"/>
          <w:sz w:val="20"/>
          <w:highlight w:val="lightGray"/>
        </w:rPr>
        <w:t>Axonopus</w:t>
      </w:r>
      <w:proofErr w:type="spellEnd"/>
      <w:r w:rsidR="00917BD7" w:rsidRPr="00917BD7">
        <w:rPr>
          <w:rFonts w:ascii="Arial" w:hAnsi="Arial"/>
          <w:i/>
          <w:color w:val="000000"/>
          <w:spacing w:val="-3"/>
          <w:sz w:val="20"/>
          <w:highlight w:val="lightGray"/>
        </w:rPr>
        <w:t xml:space="preserve"> </w:t>
      </w:r>
      <w:proofErr w:type="spellStart"/>
      <w:r w:rsidR="00917BD7" w:rsidRPr="00917BD7">
        <w:rPr>
          <w:rFonts w:ascii="Arial" w:hAnsi="Arial"/>
          <w:i/>
          <w:color w:val="000000"/>
          <w:spacing w:val="-3"/>
          <w:sz w:val="20"/>
          <w:highlight w:val="lightGray"/>
        </w:rPr>
        <w:t>Compressus</w:t>
      </w:r>
      <w:proofErr w:type="spellEnd"/>
      <w:r w:rsidR="00917BD7">
        <w:rPr>
          <w:rStyle w:val="nfasis"/>
          <w:rFonts w:ascii="Arial" w:hAnsi="Arial" w:cs="Arial"/>
          <w:color w:val="292929"/>
          <w:sz w:val="21"/>
          <w:szCs w:val="21"/>
          <w:highlight w:val="lightGray"/>
          <w:bdr w:val="none" w:sz="0" w:space="0" w:color="auto" w:frame="1"/>
        </w:rPr>
        <w:t>”</w:t>
      </w:r>
      <w:r w:rsidR="00917BD7" w:rsidRPr="00917BD7">
        <w:rPr>
          <w:rStyle w:val="nfasis"/>
          <w:rFonts w:ascii="Arial" w:hAnsi="Arial" w:cs="Arial"/>
          <w:color w:val="292929"/>
          <w:sz w:val="21"/>
          <w:szCs w:val="21"/>
          <w:highlight w:val="lightGray"/>
          <w:bdr w:val="none" w:sz="0" w:space="0" w:color="auto" w:frame="1"/>
        </w:rPr>
        <w:t>)</w:t>
      </w:r>
      <w:r>
        <w:rPr>
          <w:rFonts w:ascii="Arial" w:hAnsi="Arial"/>
          <w:color w:val="000000"/>
          <w:spacing w:val="-3"/>
          <w:sz w:val="20"/>
        </w:rPr>
        <w:t>. La empresa deberá realizar todos los cuidados necesarios para garantizar el cubrimiento total de la superficie sembrada. Se considerará que la superficie es aceptada después que se realice el primer corte de pasto a una altura de 3cm, y la superficie se encuentre totalmente cubierta y 100% verde.</w:t>
      </w:r>
    </w:p>
    <w:p w:rsidR="003D4154" w:rsidRDefault="003D4154" w:rsidP="003D4154">
      <w:pPr>
        <w:keepLines/>
        <w:suppressLineNumbers/>
        <w:suppressAutoHyphens/>
        <w:rPr>
          <w:rFonts w:ascii="Arial" w:hAnsi="Arial"/>
          <w:color w:val="000000"/>
          <w:spacing w:val="-3"/>
          <w:sz w:val="20"/>
        </w:rPr>
      </w:pPr>
    </w:p>
    <w:p w:rsidR="003D4154" w:rsidRPr="004920BA" w:rsidRDefault="003D4154" w:rsidP="003D4154">
      <w:pPr>
        <w:numPr>
          <w:ilvl w:val="0"/>
          <w:numId w:val="10"/>
        </w:numPr>
        <w:jc w:val="both"/>
        <w:rPr>
          <w:rFonts w:ascii="Arial" w:hAnsi="Arial" w:cs="Arial"/>
          <w:b/>
          <w:sz w:val="20"/>
          <w:szCs w:val="20"/>
          <w:lang w:val="es-ES_tradnl"/>
        </w:rPr>
      </w:pPr>
      <w:r w:rsidRPr="00AB1D98">
        <w:rPr>
          <w:rFonts w:ascii="Arial" w:hAnsi="Arial" w:cs="Arial"/>
          <w:b/>
          <w:sz w:val="20"/>
          <w:szCs w:val="20"/>
        </w:rPr>
        <w:t>Pavimento P</w:t>
      </w:r>
      <w:r>
        <w:rPr>
          <w:rFonts w:ascii="Arial" w:hAnsi="Arial" w:cs="Arial"/>
          <w:b/>
          <w:sz w:val="20"/>
          <w:szCs w:val="20"/>
        </w:rPr>
        <w:t xml:space="preserve">5 </w:t>
      </w:r>
      <w:r w:rsidRPr="004920BA">
        <w:rPr>
          <w:rFonts w:ascii="Arial" w:hAnsi="Arial" w:cs="Arial"/>
          <w:b/>
          <w:sz w:val="20"/>
          <w:szCs w:val="20"/>
          <w:lang w:val="es-ES_tradnl"/>
        </w:rPr>
        <w:t xml:space="preserve">de </w:t>
      </w:r>
      <w:r w:rsidR="00E64129">
        <w:rPr>
          <w:rFonts w:ascii="Arial" w:hAnsi="Arial" w:cs="Arial"/>
          <w:b/>
          <w:sz w:val="20"/>
          <w:szCs w:val="20"/>
          <w:lang w:val="es-ES_tradnl"/>
        </w:rPr>
        <w:t>suelo pasto existente</w:t>
      </w:r>
      <w:r w:rsidRPr="004920BA">
        <w:rPr>
          <w:rFonts w:ascii="Arial" w:hAnsi="Arial" w:cs="Arial"/>
          <w:b/>
          <w:sz w:val="20"/>
          <w:szCs w:val="20"/>
          <w:lang w:val="es-ES_tradnl"/>
        </w:rPr>
        <w:t>:</w:t>
      </w:r>
    </w:p>
    <w:p w:rsidR="003D4154" w:rsidRPr="003B4C90" w:rsidRDefault="003D4154" w:rsidP="003D4154">
      <w:pPr>
        <w:tabs>
          <w:tab w:val="left" w:pos="-2977"/>
        </w:tabs>
        <w:suppressAutoHyphens/>
        <w:ind w:right="-23"/>
        <w:jc w:val="both"/>
        <w:rPr>
          <w:rFonts w:ascii="Arial" w:hAnsi="Arial"/>
          <w:sz w:val="20"/>
          <w:lang w:val="es-ES_tradnl"/>
        </w:rPr>
      </w:pPr>
    </w:p>
    <w:p w:rsidR="003D4154" w:rsidRDefault="003D4154" w:rsidP="00E64129">
      <w:pPr>
        <w:keepLines/>
        <w:suppressLineNumbers/>
        <w:suppressAutoHyphens/>
        <w:rPr>
          <w:rFonts w:ascii="Arial" w:hAnsi="Arial"/>
          <w:color w:val="000000"/>
          <w:spacing w:val="-3"/>
          <w:sz w:val="20"/>
        </w:rPr>
      </w:pPr>
      <w:r>
        <w:rPr>
          <w:rFonts w:ascii="Arial" w:hAnsi="Arial"/>
          <w:color w:val="000000"/>
          <w:spacing w:val="-3"/>
          <w:sz w:val="20"/>
        </w:rPr>
        <w:t>comprende a todos los sectores en donde se realizan retiros, demoliciones o movimientos de tierra y no se implantan obras de albañilería. A los efectos de obtener una superficie transitable, se deberá aplanar la superficie que resulte afectada por la acción de la obra con el propio material que se encuentre en el lugar, generando, para los casos que existan desniveles, los taludes adecuados, con pendientes iguales o menores al 50%.</w:t>
      </w:r>
      <w:r w:rsidR="00E64129">
        <w:rPr>
          <w:rFonts w:ascii="Arial" w:hAnsi="Arial"/>
          <w:color w:val="000000"/>
          <w:spacing w:val="-3"/>
          <w:sz w:val="20"/>
        </w:rPr>
        <w:t>, terminando la superficie con una capa de tierra vegetal de 5cm</w:t>
      </w:r>
      <w:r w:rsidR="00E64129" w:rsidRPr="00E64129">
        <w:rPr>
          <w:rFonts w:ascii="Arial" w:hAnsi="Arial"/>
          <w:color w:val="000000"/>
          <w:spacing w:val="-3"/>
          <w:sz w:val="20"/>
        </w:rPr>
        <w:t xml:space="preserve"> </w:t>
      </w:r>
      <w:r w:rsidR="00E64129">
        <w:rPr>
          <w:rFonts w:ascii="Arial" w:hAnsi="Arial"/>
          <w:color w:val="000000"/>
          <w:spacing w:val="-3"/>
          <w:sz w:val="20"/>
        </w:rPr>
        <w:t>como mínimo.</w:t>
      </w:r>
    </w:p>
    <w:p w:rsidR="003D4154" w:rsidRDefault="003D4154" w:rsidP="003D4154">
      <w:pPr>
        <w:keepLines/>
        <w:suppressLineNumbers/>
        <w:suppressAutoHyphens/>
        <w:rPr>
          <w:rFonts w:ascii="Arial" w:hAnsi="Arial"/>
          <w:color w:val="000000"/>
          <w:spacing w:val="-3"/>
          <w:sz w:val="20"/>
        </w:rPr>
      </w:pPr>
    </w:p>
    <w:p w:rsidR="003D4154" w:rsidRPr="00C7120C" w:rsidRDefault="003D4154" w:rsidP="003D4154">
      <w:pPr>
        <w:numPr>
          <w:ilvl w:val="0"/>
          <w:numId w:val="10"/>
        </w:numPr>
        <w:jc w:val="both"/>
        <w:rPr>
          <w:rFonts w:ascii="Arial" w:hAnsi="Arial" w:cs="Arial"/>
          <w:b/>
          <w:sz w:val="20"/>
          <w:szCs w:val="20"/>
          <w:lang w:val="es-ES_tradnl"/>
        </w:rPr>
      </w:pPr>
      <w:r w:rsidRPr="00C7120C">
        <w:rPr>
          <w:rFonts w:ascii="Arial" w:hAnsi="Arial" w:cs="Arial"/>
          <w:b/>
          <w:sz w:val="20"/>
          <w:szCs w:val="20"/>
          <w:lang w:val="es-ES_tradnl"/>
        </w:rPr>
        <w:t>Pavimento P</w:t>
      </w:r>
      <w:r>
        <w:rPr>
          <w:rFonts w:ascii="Arial" w:hAnsi="Arial" w:cs="Arial"/>
          <w:b/>
          <w:sz w:val="20"/>
          <w:szCs w:val="20"/>
          <w:lang w:val="es-ES_tradnl"/>
        </w:rPr>
        <w:t>6</w:t>
      </w:r>
      <w:r w:rsidRPr="00C7120C">
        <w:rPr>
          <w:rFonts w:ascii="Arial" w:hAnsi="Arial" w:cs="Arial"/>
          <w:b/>
          <w:sz w:val="20"/>
          <w:szCs w:val="20"/>
          <w:lang w:val="es-ES_tradnl"/>
        </w:rPr>
        <w:t xml:space="preserve"> de hormigón de </w:t>
      </w:r>
      <w:r>
        <w:rPr>
          <w:rFonts w:ascii="Arial" w:hAnsi="Arial" w:cs="Arial"/>
          <w:b/>
          <w:sz w:val="20"/>
          <w:szCs w:val="20"/>
          <w:lang w:val="es-ES_tradnl"/>
        </w:rPr>
        <w:t>12</w:t>
      </w:r>
      <w:r w:rsidRPr="00C7120C">
        <w:rPr>
          <w:rFonts w:ascii="Arial" w:hAnsi="Arial" w:cs="Arial"/>
          <w:b/>
          <w:sz w:val="20"/>
          <w:szCs w:val="20"/>
          <w:lang w:val="es-ES_tradnl"/>
        </w:rPr>
        <w:t xml:space="preserve"> cm de espesor </w:t>
      </w:r>
      <w:proofErr w:type="spellStart"/>
      <w:r w:rsidRPr="00C7120C">
        <w:rPr>
          <w:rFonts w:ascii="Arial" w:hAnsi="Arial" w:cs="Arial"/>
          <w:b/>
          <w:sz w:val="20"/>
          <w:szCs w:val="20"/>
          <w:lang w:val="es-ES_tradnl"/>
        </w:rPr>
        <w:t>fratazado</w:t>
      </w:r>
      <w:proofErr w:type="spellEnd"/>
      <w:r w:rsidRPr="00C7120C">
        <w:rPr>
          <w:rFonts w:ascii="Arial" w:hAnsi="Arial" w:cs="Arial"/>
          <w:b/>
          <w:sz w:val="20"/>
          <w:szCs w:val="20"/>
          <w:lang w:val="es-ES_tradnl"/>
        </w:rPr>
        <w:t>:</w:t>
      </w:r>
    </w:p>
    <w:p w:rsidR="003D4154" w:rsidRPr="00C7120C" w:rsidRDefault="003D4154" w:rsidP="003D4154">
      <w:pPr>
        <w:ind w:left="720"/>
        <w:jc w:val="both"/>
        <w:rPr>
          <w:rFonts w:ascii="Arial" w:hAnsi="Arial" w:cs="Arial"/>
          <w:b/>
          <w:sz w:val="20"/>
          <w:szCs w:val="20"/>
          <w:lang w:val="es-ES_tradnl"/>
        </w:rPr>
      </w:pPr>
    </w:p>
    <w:p w:rsidR="003D4154" w:rsidRPr="00C7120C" w:rsidRDefault="003D4154" w:rsidP="003D4154">
      <w:pPr>
        <w:keepLines/>
        <w:suppressLineNumbers/>
        <w:suppressAutoHyphens/>
        <w:jc w:val="both"/>
        <w:rPr>
          <w:rFonts w:ascii="Arial" w:hAnsi="Arial"/>
          <w:color w:val="000000"/>
          <w:spacing w:val="-3"/>
          <w:kern w:val="2"/>
          <w:sz w:val="20"/>
        </w:rPr>
      </w:pPr>
      <w:r w:rsidRPr="00C7120C">
        <w:rPr>
          <w:rFonts w:ascii="Arial" w:hAnsi="Arial"/>
          <w:color w:val="000000"/>
          <w:spacing w:val="-3"/>
          <w:kern w:val="2"/>
          <w:sz w:val="20"/>
        </w:rPr>
        <w:t xml:space="preserve">Se realizará el pavimento de </w:t>
      </w:r>
      <w:r>
        <w:rPr>
          <w:rFonts w:ascii="Arial" w:hAnsi="Arial"/>
          <w:color w:val="000000"/>
          <w:spacing w:val="-3"/>
          <w:kern w:val="2"/>
          <w:sz w:val="20"/>
        </w:rPr>
        <w:t>veredas</w:t>
      </w:r>
      <w:r w:rsidRPr="00C7120C">
        <w:rPr>
          <w:rFonts w:ascii="Arial" w:hAnsi="Arial"/>
          <w:color w:val="000000"/>
          <w:spacing w:val="-3"/>
          <w:kern w:val="2"/>
          <w:sz w:val="20"/>
        </w:rPr>
        <w:t xml:space="preserve"> en hormigón armado de </w:t>
      </w:r>
      <w:r>
        <w:rPr>
          <w:rFonts w:ascii="Arial" w:hAnsi="Arial"/>
          <w:color w:val="000000"/>
          <w:spacing w:val="-3"/>
          <w:kern w:val="2"/>
          <w:sz w:val="20"/>
        </w:rPr>
        <w:t>12</w:t>
      </w:r>
      <w:r w:rsidRPr="00C7120C">
        <w:rPr>
          <w:rFonts w:ascii="Arial" w:hAnsi="Arial"/>
          <w:color w:val="000000"/>
          <w:spacing w:val="-3"/>
          <w:kern w:val="2"/>
          <w:sz w:val="20"/>
        </w:rPr>
        <w:t xml:space="preserve">cm de espesor, armado con </w:t>
      </w:r>
      <w:r w:rsidRPr="00C7120C">
        <w:rPr>
          <w:rFonts w:ascii="Arial" w:hAnsi="Arial" w:cs="Arial"/>
          <w:color w:val="000000"/>
          <w:spacing w:val="-3"/>
          <w:kern w:val="2"/>
          <w:sz w:val="20"/>
        </w:rPr>
        <w:t>Ø</w:t>
      </w:r>
      <w:r>
        <w:rPr>
          <w:rFonts w:ascii="Arial" w:hAnsi="Arial" w:cs="Arial"/>
          <w:color w:val="000000"/>
          <w:spacing w:val="-3"/>
          <w:kern w:val="2"/>
          <w:sz w:val="20"/>
        </w:rPr>
        <w:t>4.2</w:t>
      </w:r>
      <w:r w:rsidRPr="00C7120C">
        <w:rPr>
          <w:rFonts w:ascii="Arial" w:hAnsi="Arial"/>
          <w:color w:val="000000"/>
          <w:spacing w:val="-3"/>
          <w:kern w:val="2"/>
          <w:sz w:val="20"/>
        </w:rPr>
        <w:t xml:space="preserve"> c/15</w:t>
      </w:r>
      <w:r>
        <w:rPr>
          <w:rFonts w:ascii="Arial" w:hAnsi="Arial"/>
          <w:color w:val="000000"/>
          <w:spacing w:val="-3"/>
          <w:kern w:val="2"/>
          <w:sz w:val="20"/>
        </w:rPr>
        <w:t>cm en ambos sentidos</w:t>
      </w:r>
      <w:r w:rsidRPr="00C7120C">
        <w:rPr>
          <w:rFonts w:ascii="Arial" w:hAnsi="Arial"/>
          <w:color w:val="000000"/>
          <w:spacing w:val="-3"/>
          <w:kern w:val="2"/>
          <w:sz w:val="20"/>
        </w:rPr>
        <w:t>. Se llenará en una sola capa de hormigón de espesor indicado y de acuerdo a las siguientes especificaciones.</w:t>
      </w:r>
    </w:p>
    <w:p w:rsidR="003D4154" w:rsidRPr="00C7120C" w:rsidRDefault="003D4154" w:rsidP="003D4154">
      <w:pPr>
        <w:keepLines/>
        <w:suppressLineNumbers/>
        <w:suppressAutoHyphens/>
        <w:jc w:val="both"/>
        <w:rPr>
          <w:rFonts w:ascii="Arial" w:hAnsi="Arial"/>
          <w:color w:val="000000"/>
          <w:spacing w:val="-3"/>
          <w:kern w:val="2"/>
          <w:sz w:val="20"/>
        </w:rPr>
      </w:pPr>
    </w:p>
    <w:p w:rsidR="003D4154" w:rsidRPr="00C7120C" w:rsidRDefault="003D4154" w:rsidP="003D4154">
      <w:pPr>
        <w:tabs>
          <w:tab w:val="left" w:pos="-2977"/>
          <w:tab w:val="left" w:pos="-2835"/>
          <w:tab w:val="left" w:pos="142"/>
        </w:tabs>
        <w:suppressAutoHyphens/>
        <w:ind w:right="-23"/>
        <w:jc w:val="both"/>
        <w:rPr>
          <w:rFonts w:ascii="Arial" w:hAnsi="Arial"/>
          <w:color w:val="000000"/>
          <w:spacing w:val="-3"/>
          <w:sz w:val="20"/>
          <w:lang w:val="es-UY"/>
        </w:rPr>
      </w:pPr>
      <w:r w:rsidRPr="00C7120C">
        <w:rPr>
          <w:rFonts w:ascii="Arial" w:hAnsi="Arial"/>
          <w:color w:val="000000"/>
          <w:spacing w:val="-3"/>
          <w:sz w:val="20"/>
          <w:lang w:val="es-UY"/>
        </w:rPr>
        <w:t>En todos los casos se deberá asegurar que el nivel de pavimento terminado no será inferior a 5cm por encima del nivel del terreno natural existente.</w:t>
      </w:r>
    </w:p>
    <w:p w:rsidR="003D4154" w:rsidRPr="00C7120C" w:rsidRDefault="003D4154" w:rsidP="003D4154">
      <w:pPr>
        <w:keepLines/>
        <w:suppressLineNumbers/>
        <w:suppressAutoHyphens/>
        <w:jc w:val="both"/>
        <w:rPr>
          <w:rFonts w:ascii="Arial" w:hAnsi="Arial"/>
          <w:color w:val="000000"/>
          <w:spacing w:val="-3"/>
          <w:kern w:val="2"/>
          <w:sz w:val="20"/>
          <w:lang w:val="es-UY"/>
        </w:rPr>
      </w:pPr>
    </w:p>
    <w:p w:rsidR="003D4154" w:rsidRPr="00C7120C" w:rsidRDefault="003D4154" w:rsidP="003D4154">
      <w:pPr>
        <w:keepLines/>
        <w:suppressLineNumbers/>
        <w:suppressAutoHyphens/>
        <w:jc w:val="both"/>
        <w:rPr>
          <w:rFonts w:ascii="Arial" w:hAnsi="Arial"/>
          <w:color w:val="000000"/>
          <w:spacing w:val="-3"/>
          <w:kern w:val="2"/>
          <w:sz w:val="20"/>
        </w:rPr>
      </w:pPr>
      <w:r w:rsidRPr="00C7120C">
        <w:rPr>
          <w:rFonts w:ascii="Arial" w:hAnsi="Arial"/>
          <w:color w:val="000000"/>
          <w:spacing w:val="-3"/>
          <w:kern w:val="2"/>
          <w:sz w:val="20"/>
        </w:rPr>
        <w:t>El hormigón será de una resistencia mínima a la rotura a la compresión en cilindros de 250k/cm</w:t>
      </w:r>
      <w:r w:rsidRPr="00C7120C">
        <w:rPr>
          <w:rFonts w:ascii="Arial" w:hAnsi="Arial"/>
          <w:color w:val="000000"/>
          <w:spacing w:val="-3"/>
          <w:kern w:val="2"/>
          <w:sz w:val="20"/>
          <w:vertAlign w:val="superscript"/>
        </w:rPr>
        <w:t xml:space="preserve">2 </w:t>
      </w:r>
      <w:r w:rsidRPr="00C7120C">
        <w:rPr>
          <w:rFonts w:ascii="Arial" w:hAnsi="Arial"/>
          <w:color w:val="000000"/>
          <w:spacing w:val="-3"/>
          <w:kern w:val="2"/>
          <w:sz w:val="20"/>
        </w:rPr>
        <w:t>o lo que se indique en planos de estructura. Se recomienda confeccionar el hormigón con al menos 300kg de cemento por m</w:t>
      </w:r>
      <w:r w:rsidRPr="00C7120C">
        <w:rPr>
          <w:rFonts w:ascii="Arial" w:hAnsi="Arial"/>
          <w:color w:val="000000"/>
          <w:spacing w:val="-3"/>
          <w:kern w:val="2"/>
          <w:sz w:val="20"/>
          <w:vertAlign w:val="superscript"/>
        </w:rPr>
        <w:t>3</w:t>
      </w:r>
      <w:r w:rsidRPr="00C7120C">
        <w:rPr>
          <w:rFonts w:ascii="Arial" w:hAnsi="Arial"/>
          <w:color w:val="000000"/>
          <w:spacing w:val="-3"/>
          <w:kern w:val="2"/>
          <w:sz w:val="20"/>
        </w:rPr>
        <w:t>.</w:t>
      </w:r>
    </w:p>
    <w:p w:rsidR="003D4154" w:rsidRPr="00C7120C" w:rsidRDefault="003D4154" w:rsidP="003D4154">
      <w:pPr>
        <w:keepLines/>
        <w:suppressLineNumbers/>
        <w:suppressAutoHyphens/>
        <w:jc w:val="both"/>
        <w:rPr>
          <w:rFonts w:ascii="Arial" w:hAnsi="Arial"/>
          <w:color w:val="000000"/>
          <w:spacing w:val="-3"/>
          <w:kern w:val="2"/>
          <w:sz w:val="20"/>
        </w:rPr>
      </w:pPr>
      <w:r w:rsidRPr="00C7120C">
        <w:rPr>
          <w:rFonts w:ascii="Arial" w:hAnsi="Arial"/>
          <w:color w:val="000000"/>
          <w:spacing w:val="-3"/>
          <w:kern w:val="2"/>
          <w:sz w:val="20"/>
        </w:rPr>
        <w:t xml:space="preserve">El asentamiento, medido con el cono de </w:t>
      </w:r>
      <w:proofErr w:type="spellStart"/>
      <w:r w:rsidRPr="00C7120C">
        <w:rPr>
          <w:rFonts w:ascii="Arial" w:hAnsi="Arial"/>
          <w:color w:val="000000"/>
          <w:spacing w:val="-3"/>
          <w:kern w:val="2"/>
          <w:sz w:val="20"/>
        </w:rPr>
        <w:t>Abrahms</w:t>
      </w:r>
      <w:proofErr w:type="spellEnd"/>
      <w:r w:rsidRPr="00C7120C">
        <w:rPr>
          <w:rFonts w:ascii="Arial" w:hAnsi="Arial"/>
          <w:color w:val="000000"/>
          <w:spacing w:val="-3"/>
          <w:kern w:val="2"/>
          <w:sz w:val="20"/>
        </w:rPr>
        <w:t>, debe situarse entre un máximo de 9cm y un mínimo de 7cm.</w:t>
      </w:r>
    </w:p>
    <w:p w:rsidR="003D4154" w:rsidRPr="00C7120C" w:rsidRDefault="003D4154" w:rsidP="003D4154">
      <w:pPr>
        <w:keepLines/>
        <w:suppressLineNumbers/>
        <w:suppressAutoHyphens/>
        <w:jc w:val="both"/>
        <w:rPr>
          <w:rFonts w:ascii="Arial" w:hAnsi="Arial"/>
          <w:color w:val="000000"/>
          <w:spacing w:val="-3"/>
          <w:kern w:val="2"/>
          <w:sz w:val="20"/>
        </w:rPr>
      </w:pPr>
      <w:r w:rsidRPr="00C7120C">
        <w:rPr>
          <w:rFonts w:ascii="Arial" w:hAnsi="Arial"/>
          <w:color w:val="000000"/>
          <w:spacing w:val="-3"/>
          <w:kern w:val="2"/>
          <w:sz w:val="20"/>
        </w:rPr>
        <w:t xml:space="preserve">El agregado fino a utilizarse estará constituido por arenas naturales silíceas. </w:t>
      </w:r>
    </w:p>
    <w:p w:rsidR="003D4154" w:rsidRPr="00C7120C" w:rsidRDefault="003D4154" w:rsidP="003D4154">
      <w:pPr>
        <w:pStyle w:val="Sangra2detindependiente"/>
        <w:ind w:left="0" w:firstLine="0"/>
        <w:jc w:val="both"/>
      </w:pPr>
      <w:r w:rsidRPr="00C7120C">
        <w:t xml:space="preserve">El agregado grueso lo constituirán piedras partidas provenientes de rocas duras, compactas, consistentes y durables. Se deberán preparar al menos 2 probetas de hormigón por cada jornada de llenado para ser ensayadas a los 7 días y a los 28 días, a fin de comprobar la calidad del mismo. </w:t>
      </w:r>
    </w:p>
    <w:p w:rsidR="003D4154" w:rsidRPr="00C7120C" w:rsidRDefault="003D4154" w:rsidP="003D4154">
      <w:pPr>
        <w:pStyle w:val="Textoindependiente2"/>
        <w:ind w:left="708"/>
        <w:rPr>
          <w:sz w:val="20"/>
        </w:rPr>
      </w:pPr>
    </w:p>
    <w:p w:rsidR="003D4154" w:rsidRPr="00C7120C" w:rsidRDefault="003D4154" w:rsidP="003D4154">
      <w:pPr>
        <w:pStyle w:val="Textoindependiente2"/>
        <w:rPr>
          <w:sz w:val="20"/>
        </w:rPr>
      </w:pPr>
      <w:r w:rsidRPr="00C7120C">
        <w:rPr>
          <w:sz w:val="20"/>
        </w:rPr>
        <w:t xml:space="preserve">Las losas de pavimentos se construirán planas (no tendrán curvaturas ni alabeos) y con las pendientes indicadas o las necesarias para asegurar el correcto escurrimiento de los mismos. </w:t>
      </w:r>
    </w:p>
    <w:p w:rsidR="003D4154" w:rsidRPr="00C7120C" w:rsidRDefault="003D4154" w:rsidP="003D4154">
      <w:pPr>
        <w:jc w:val="both"/>
        <w:rPr>
          <w:rFonts w:ascii="Arial" w:hAnsi="Arial"/>
          <w:sz w:val="20"/>
        </w:rPr>
      </w:pPr>
      <w:r w:rsidRPr="00C7120C">
        <w:rPr>
          <w:rFonts w:ascii="Arial" w:hAnsi="Arial"/>
          <w:sz w:val="20"/>
        </w:rPr>
        <w:t xml:space="preserve">El vertido de hormigón se realizará lo más cerca posible del lugar de utilización con el fin de minimizar la segregación. El tendido del hormigón se realizará manualmente a pala o por medios mecánicos. La terminación será </w:t>
      </w:r>
      <w:proofErr w:type="spellStart"/>
      <w:r w:rsidRPr="00C7120C">
        <w:rPr>
          <w:rFonts w:ascii="Arial" w:hAnsi="Arial"/>
          <w:sz w:val="20"/>
        </w:rPr>
        <w:t>fratazado</w:t>
      </w:r>
      <w:proofErr w:type="spellEnd"/>
      <w:r w:rsidRPr="00C7120C">
        <w:rPr>
          <w:rFonts w:ascii="Arial" w:hAnsi="Arial"/>
          <w:sz w:val="20"/>
        </w:rPr>
        <w:t>.</w:t>
      </w:r>
    </w:p>
    <w:p w:rsidR="003D4154" w:rsidRPr="00C7120C" w:rsidRDefault="003D4154" w:rsidP="003D4154">
      <w:pPr>
        <w:pStyle w:val="Textoindependiente2"/>
        <w:rPr>
          <w:sz w:val="20"/>
        </w:rPr>
      </w:pPr>
    </w:p>
    <w:p w:rsidR="003D4154" w:rsidRPr="00C7120C" w:rsidRDefault="003D4154" w:rsidP="003D4154">
      <w:pPr>
        <w:pStyle w:val="Textoindependiente2"/>
        <w:rPr>
          <w:sz w:val="20"/>
        </w:rPr>
      </w:pPr>
      <w:r w:rsidRPr="00C7120C">
        <w:rPr>
          <w:sz w:val="20"/>
        </w:rPr>
        <w:t>Se deberán realizar</w:t>
      </w:r>
      <w:r>
        <w:rPr>
          <w:sz w:val="20"/>
        </w:rPr>
        <w:t xml:space="preserve"> las juntas indicadas en planos o como máximo</w:t>
      </w:r>
      <w:r w:rsidRPr="00C7120C">
        <w:rPr>
          <w:sz w:val="20"/>
        </w:rPr>
        <w:t xml:space="preserve"> se realizarán paños</w:t>
      </w:r>
      <w:r>
        <w:rPr>
          <w:sz w:val="20"/>
        </w:rPr>
        <w:t xml:space="preserve"> de hasta</w:t>
      </w:r>
      <w:r w:rsidRPr="00C7120C">
        <w:rPr>
          <w:sz w:val="20"/>
        </w:rPr>
        <w:t xml:space="preserve"> 3x3m sin junta de ningún tipo.</w:t>
      </w:r>
    </w:p>
    <w:p w:rsidR="003D4154" w:rsidRPr="00A659BE" w:rsidRDefault="003D4154" w:rsidP="003D4154">
      <w:pPr>
        <w:jc w:val="both"/>
        <w:rPr>
          <w:rFonts w:ascii="Arial" w:hAnsi="Arial"/>
          <w:sz w:val="20"/>
          <w:highlight w:val="yellow"/>
        </w:rPr>
      </w:pPr>
    </w:p>
    <w:p w:rsidR="003D4154" w:rsidRPr="00030101" w:rsidRDefault="003D4154" w:rsidP="003D4154">
      <w:pPr>
        <w:jc w:val="both"/>
        <w:rPr>
          <w:rFonts w:ascii="Arial" w:hAnsi="Arial"/>
          <w:b/>
          <w:sz w:val="20"/>
        </w:rPr>
      </w:pPr>
      <w:r w:rsidRPr="00030101">
        <w:rPr>
          <w:rFonts w:ascii="Arial" w:hAnsi="Arial"/>
          <w:b/>
          <w:sz w:val="20"/>
        </w:rPr>
        <w:t xml:space="preserve">Juntas en pavimento de hormigón, terminación </w:t>
      </w:r>
      <w:proofErr w:type="spellStart"/>
      <w:r w:rsidRPr="00030101">
        <w:rPr>
          <w:rFonts w:ascii="Arial" w:hAnsi="Arial"/>
          <w:b/>
          <w:sz w:val="20"/>
        </w:rPr>
        <w:t>fratazado</w:t>
      </w:r>
      <w:proofErr w:type="spellEnd"/>
      <w:r w:rsidRPr="00030101">
        <w:rPr>
          <w:rFonts w:ascii="Arial" w:hAnsi="Arial"/>
          <w:b/>
          <w:sz w:val="20"/>
        </w:rPr>
        <w:t>:</w:t>
      </w:r>
    </w:p>
    <w:p w:rsidR="003D4154" w:rsidRPr="00030101" w:rsidRDefault="003D4154" w:rsidP="003D4154">
      <w:pPr>
        <w:jc w:val="both"/>
        <w:rPr>
          <w:rFonts w:ascii="Arial" w:hAnsi="Arial"/>
          <w:sz w:val="20"/>
        </w:rPr>
      </w:pPr>
      <w:r w:rsidRPr="00030101">
        <w:rPr>
          <w:rFonts w:ascii="Arial" w:hAnsi="Arial"/>
          <w:sz w:val="20"/>
        </w:rPr>
        <w:t>Para controlar los esfuerzos que resultan de los efectos combinados de los cambios de temperatura y humedad y de las cargas se proyectan juntas de 1cm de espesor y 4cm de altura.</w:t>
      </w:r>
    </w:p>
    <w:p w:rsidR="003D4154" w:rsidRPr="00030101" w:rsidRDefault="003D4154" w:rsidP="003D4154">
      <w:pPr>
        <w:jc w:val="both"/>
        <w:rPr>
          <w:rFonts w:ascii="Arial" w:hAnsi="Arial"/>
          <w:sz w:val="20"/>
        </w:rPr>
      </w:pPr>
      <w:r w:rsidRPr="00030101">
        <w:rPr>
          <w:rFonts w:ascii="Arial" w:hAnsi="Arial"/>
          <w:sz w:val="20"/>
        </w:rPr>
        <w:t>Hay 2 tipos de juntas:</w:t>
      </w:r>
      <w:r w:rsidRPr="00030101">
        <w:rPr>
          <w:rFonts w:ascii="Arial" w:hAnsi="Arial"/>
          <w:sz w:val="20"/>
        </w:rPr>
        <w:tab/>
        <w:t>- Juntas de contracción</w:t>
      </w:r>
    </w:p>
    <w:p w:rsidR="003D4154" w:rsidRPr="00030101" w:rsidRDefault="003D4154" w:rsidP="003D4154">
      <w:pPr>
        <w:ind w:left="1416" w:firstLine="708"/>
        <w:jc w:val="both"/>
        <w:rPr>
          <w:rFonts w:ascii="Arial" w:hAnsi="Arial"/>
          <w:sz w:val="20"/>
        </w:rPr>
      </w:pPr>
      <w:r w:rsidRPr="00030101">
        <w:rPr>
          <w:rFonts w:ascii="Arial" w:hAnsi="Arial"/>
          <w:sz w:val="20"/>
        </w:rPr>
        <w:t>- Juntas de llenado</w:t>
      </w:r>
    </w:p>
    <w:p w:rsidR="003D4154" w:rsidRPr="00030101" w:rsidRDefault="003D4154" w:rsidP="003D4154">
      <w:pPr>
        <w:pStyle w:val="Textoindependiente2"/>
        <w:rPr>
          <w:b/>
          <w:sz w:val="20"/>
        </w:rPr>
      </w:pPr>
    </w:p>
    <w:p w:rsidR="003D4154" w:rsidRPr="00030101" w:rsidRDefault="003D4154" w:rsidP="003D4154">
      <w:pPr>
        <w:pStyle w:val="Textoindependiente2"/>
        <w:rPr>
          <w:sz w:val="20"/>
          <w:u w:val="single"/>
        </w:rPr>
      </w:pPr>
      <w:r w:rsidRPr="00030101">
        <w:rPr>
          <w:sz w:val="20"/>
          <w:u w:val="single"/>
        </w:rPr>
        <w:t>Juntas de contracción:</w:t>
      </w:r>
    </w:p>
    <w:p w:rsidR="003D4154" w:rsidRPr="00030101" w:rsidRDefault="003D4154" w:rsidP="003D4154">
      <w:pPr>
        <w:pStyle w:val="Textoindependiente2"/>
        <w:rPr>
          <w:sz w:val="20"/>
        </w:rPr>
      </w:pPr>
      <w:r w:rsidRPr="00030101">
        <w:rPr>
          <w:sz w:val="20"/>
        </w:rPr>
        <w:t xml:space="preserve">Se prevé la construcción de juntas de contracción indicadas en </w:t>
      </w:r>
      <w:r w:rsidRPr="003D4154">
        <w:rPr>
          <w:sz w:val="20"/>
          <w:highlight w:val="lightGray"/>
        </w:rPr>
        <w:t>lámina L3U3</w:t>
      </w:r>
      <w:r w:rsidRPr="00030101">
        <w:rPr>
          <w:sz w:val="20"/>
        </w:rPr>
        <w:t>.</w:t>
      </w:r>
    </w:p>
    <w:p w:rsidR="003D4154" w:rsidRPr="00030101" w:rsidRDefault="003D4154" w:rsidP="003D4154">
      <w:pPr>
        <w:pStyle w:val="Textoindependiente2"/>
        <w:rPr>
          <w:b/>
          <w:sz w:val="20"/>
        </w:rPr>
      </w:pPr>
      <w:r w:rsidRPr="00030101">
        <w:rPr>
          <w:sz w:val="20"/>
        </w:rPr>
        <w:t xml:space="preserve">Dichas juntas de contracción se obtendrán por rehundido de un fleje metálico o listón de madera (1cm de espesor y 4cm de altura); el mismo se hará cuando el proceso de fraguado haya comenzado y la consistencia del material permita un copiado de la forma del fleje, sin producir levantamientos </w:t>
      </w:r>
      <w:r w:rsidRPr="00030101">
        <w:rPr>
          <w:sz w:val="20"/>
        </w:rPr>
        <w:lastRenderedPageBreak/>
        <w:t>de material en los bordes de la junta. En general se realizará junta en el encuentro con paramentos y/o pavimentos existentes.</w:t>
      </w:r>
    </w:p>
    <w:p w:rsidR="003D4154" w:rsidRPr="00030101" w:rsidRDefault="003D4154" w:rsidP="003D4154">
      <w:pPr>
        <w:jc w:val="both"/>
        <w:rPr>
          <w:rFonts w:ascii="Arial" w:hAnsi="Arial"/>
          <w:sz w:val="20"/>
        </w:rPr>
      </w:pPr>
      <w:r w:rsidRPr="00030101">
        <w:rPr>
          <w:rFonts w:ascii="Arial" w:hAnsi="Arial"/>
          <w:sz w:val="20"/>
          <w:u w:val="single"/>
        </w:rPr>
        <w:t>Juntas de llenado:</w:t>
      </w:r>
      <w:r w:rsidRPr="00030101">
        <w:rPr>
          <w:rFonts w:ascii="Arial" w:hAnsi="Arial"/>
          <w:sz w:val="20"/>
        </w:rPr>
        <w:t xml:space="preserve"> </w:t>
      </w:r>
    </w:p>
    <w:p w:rsidR="003D4154" w:rsidRPr="00030101" w:rsidRDefault="003D4154" w:rsidP="003D4154">
      <w:pPr>
        <w:jc w:val="both"/>
        <w:rPr>
          <w:rFonts w:ascii="Arial" w:hAnsi="Arial"/>
          <w:sz w:val="20"/>
        </w:rPr>
      </w:pPr>
      <w:r w:rsidRPr="00030101">
        <w:rPr>
          <w:rFonts w:ascii="Arial" w:hAnsi="Arial"/>
          <w:sz w:val="20"/>
        </w:rPr>
        <w:t xml:space="preserve">Las juntas de llenado, (transversales a las juntas de contracción) a definir en obra se realizarán </w:t>
      </w:r>
    </w:p>
    <w:p w:rsidR="003D4154" w:rsidRPr="00030101" w:rsidRDefault="003D4154" w:rsidP="003D4154">
      <w:pPr>
        <w:jc w:val="both"/>
        <w:rPr>
          <w:rFonts w:ascii="Arial" w:hAnsi="Arial"/>
          <w:sz w:val="20"/>
        </w:rPr>
      </w:pPr>
      <w:r w:rsidRPr="00030101">
        <w:rPr>
          <w:rFonts w:ascii="Arial" w:hAnsi="Arial"/>
          <w:sz w:val="20"/>
        </w:rPr>
        <w:t xml:space="preserve">mediante la disposición de un encofrado metálico de 10cm de altura. El llenado del paño de la siguiente etapa se realizará directamente sobre la superficie del hormigón desencofrado. </w:t>
      </w:r>
    </w:p>
    <w:p w:rsidR="003D4154" w:rsidRPr="00030101" w:rsidRDefault="003D4154" w:rsidP="003D4154">
      <w:pPr>
        <w:ind w:left="705"/>
        <w:jc w:val="both"/>
        <w:rPr>
          <w:rFonts w:ascii="Arial" w:hAnsi="Arial"/>
          <w:sz w:val="20"/>
        </w:rPr>
      </w:pPr>
    </w:p>
    <w:p w:rsidR="003D4154" w:rsidRPr="00030101" w:rsidRDefault="003D4154" w:rsidP="003D4154">
      <w:pPr>
        <w:jc w:val="both"/>
        <w:rPr>
          <w:rFonts w:ascii="Arial" w:hAnsi="Arial"/>
          <w:sz w:val="20"/>
        </w:rPr>
      </w:pPr>
      <w:r w:rsidRPr="00030101">
        <w:rPr>
          <w:rFonts w:ascii="Arial" w:hAnsi="Arial"/>
          <w:sz w:val="20"/>
        </w:rPr>
        <w:t>Las rebarbas en el hormigón producidas por el marcado de juntas o el desencofrado serán pulidas con piedras abrasivas.</w:t>
      </w:r>
    </w:p>
    <w:p w:rsidR="003D4154" w:rsidRPr="00030101" w:rsidRDefault="003D4154" w:rsidP="003D4154">
      <w:pPr>
        <w:jc w:val="both"/>
        <w:rPr>
          <w:rFonts w:ascii="Arial" w:hAnsi="Arial"/>
          <w:sz w:val="20"/>
        </w:rPr>
      </w:pPr>
    </w:p>
    <w:p w:rsidR="003D4154" w:rsidRPr="00030101" w:rsidRDefault="003D4154" w:rsidP="003D4154">
      <w:pPr>
        <w:jc w:val="both"/>
        <w:rPr>
          <w:rFonts w:ascii="Arial" w:hAnsi="Arial"/>
          <w:b/>
          <w:sz w:val="20"/>
        </w:rPr>
      </w:pPr>
      <w:r w:rsidRPr="00030101">
        <w:rPr>
          <w:rFonts w:ascii="Arial" w:hAnsi="Arial"/>
          <w:b/>
          <w:sz w:val="20"/>
        </w:rPr>
        <w:t>Curado:</w:t>
      </w:r>
    </w:p>
    <w:p w:rsidR="003D4154" w:rsidRPr="00030101" w:rsidRDefault="003D4154" w:rsidP="003D4154">
      <w:pPr>
        <w:pStyle w:val="Textoindependiente2"/>
        <w:rPr>
          <w:b/>
          <w:sz w:val="20"/>
        </w:rPr>
      </w:pPr>
      <w:r w:rsidRPr="00030101">
        <w:rPr>
          <w:sz w:val="20"/>
        </w:rPr>
        <w:t>Concluido el acabado superficial con la llana, se protegerá el pavimento cubriéndolo con arpillera que se mantendrá totalmente humedecida por un lapso de 5 días como mínimo, pudiéndose extender a 10 días según criterio de la Supervisión de Obra.</w:t>
      </w:r>
    </w:p>
    <w:p w:rsidR="003D4154" w:rsidRPr="00030101" w:rsidRDefault="003D4154" w:rsidP="003D4154">
      <w:pPr>
        <w:jc w:val="both"/>
        <w:rPr>
          <w:rFonts w:ascii="Arial" w:hAnsi="Arial"/>
          <w:sz w:val="20"/>
        </w:rPr>
      </w:pPr>
      <w:r w:rsidRPr="00030101">
        <w:rPr>
          <w:rFonts w:ascii="Arial" w:hAnsi="Arial"/>
          <w:sz w:val="20"/>
        </w:rPr>
        <w:t>Se abrirá a la circulación en un plazo de 15 días posteriores al hormigonado si el proceso de curado se realizó en condiciones normales.</w:t>
      </w:r>
    </w:p>
    <w:p w:rsidR="003D4154" w:rsidRPr="00030101" w:rsidRDefault="003D4154" w:rsidP="003D4154">
      <w:pPr>
        <w:ind w:firstLine="708"/>
        <w:jc w:val="both"/>
        <w:rPr>
          <w:rFonts w:ascii="Arial" w:hAnsi="Arial"/>
          <w:b/>
          <w:sz w:val="20"/>
          <w:u w:val="single"/>
        </w:rPr>
      </w:pPr>
    </w:p>
    <w:p w:rsidR="003D4154" w:rsidRPr="00030101" w:rsidRDefault="003D4154" w:rsidP="003D4154">
      <w:pPr>
        <w:jc w:val="both"/>
        <w:rPr>
          <w:rFonts w:ascii="Arial" w:hAnsi="Arial"/>
          <w:b/>
          <w:sz w:val="20"/>
        </w:rPr>
      </w:pPr>
      <w:r w:rsidRPr="00030101">
        <w:rPr>
          <w:rFonts w:ascii="Arial" w:hAnsi="Arial"/>
          <w:b/>
          <w:sz w:val="20"/>
        </w:rPr>
        <w:t xml:space="preserve">Sellado de juntas en pavimentos de hormigón, terminación </w:t>
      </w:r>
      <w:proofErr w:type="spellStart"/>
      <w:r w:rsidRPr="00030101">
        <w:rPr>
          <w:rFonts w:ascii="Arial" w:hAnsi="Arial"/>
          <w:b/>
          <w:sz w:val="20"/>
        </w:rPr>
        <w:t>fratazado</w:t>
      </w:r>
      <w:proofErr w:type="spellEnd"/>
      <w:r w:rsidRPr="00030101">
        <w:rPr>
          <w:rFonts w:ascii="Arial" w:hAnsi="Arial"/>
          <w:b/>
          <w:sz w:val="20"/>
        </w:rPr>
        <w:t>:</w:t>
      </w:r>
    </w:p>
    <w:p w:rsidR="003D4154" w:rsidRDefault="003D4154" w:rsidP="003D4154">
      <w:pPr>
        <w:tabs>
          <w:tab w:val="left" w:pos="-2977"/>
        </w:tabs>
        <w:suppressAutoHyphens/>
        <w:ind w:right="-23"/>
        <w:jc w:val="both"/>
        <w:rPr>
          <w:rFonts w:ascii="Arial" w:hAnsi="Arial"/>
          <w:sz w:val="20"/>
        </w:rPr>
      </w:pPr>
      <w:r w:rsidRPr="00030101">
        <w:rPr>
          <w:rFonts w:ascii="Arial" w:hAnsi="Arial"/>
          <w:sz w:val="20"/>
        </w:rPr>
        <w:t xml:space="preserve">En todas las juntas se colocará material de sellado que asegure la impermeabilidad de la misma, que se adhiera perfectamente al hormigón, que no fluya fuera de la junta y que no envejezca rápidamente perdiendo su ductilidad. Dicho material será de asfalto modificado en base a mezcla de polímeros </w:t>
      </w:r>
      <w:proofErr w:type="spellStart"/>
      <w:r w:rsidRPr="00030101">
        <w:rPr>
          <w:rFonts w:ascii="Arial" w:hAnsi="Arial"/>
          <w:sz w:val="20"/>
        </w:rPr>
        <w:t>elastoméricos</w:t>
      </w:r>
      <w:proofErr w:type="spellEnd"/>
      <w:r w:rsidRPr="00030101">
        <w:rPr>
          <w:rFonts w:ascii="Arial" w:hAnsi="Arial"/>
          <w:sz w:val="20"/>
        </w:rPr>
        <w:t>, debiendo presentar como características principales el ser un material adherente y flexible, impermeable, resistente a los hidrocarburos y a la intemperie (rayos UV); elongación: buen comportamiento entre altas o bajas temperaturas o elevados gradientes. Dicho material deberá ser aprobado previa a su colocación por la Supervisión de obra.</w:t>
      </w:r>
    </w:p>
    <w:p w:rsidR="00E14BA3" w:rsidRPr="00060746" w:rsidRDefault="00E14BA3" w:rsidP="00E14BA3">
      <w:pPr>
        <w:tabs>
          <w:tab w:val="left" w:pos="-720"/>
        </w:tabs>
        <w:suppressAutoHyphens/>
        <w:rPr>
          <w:rFonts w:ascii="Arial" w:hAnsi="Arial"/>
          <w:spacing w:val="-3"/>
          <w:sz w:val="20"/>
          <w:lang w:val="es-ES_tradnl"/>
        </w:rPr>
      </w:pPr>
    </w:p>
    <w:p w:rsidR="00E14BA3" w:rsidRPr="00767AA0" w:rsidRDefault="00E14BA3" w:rsidP="0025204B">
      <w:pPr>
        <w:pStyle w:val="Ttulo2"/>
        <w:numPr>
          <w:ilvl w:val="2"/>
          <w:numId w:val="5"/>
        </w:numPr>
        <w:tabs>
          <w:tab w:val="left" w:pos="-720"/>
          <w:tab w:val="left" w:pos="0"/>
        </w:tabs>
        <w:rPr>
          <w:sz w:val="20"/>
        </w:rPr>
      </w:pPr>
      <w:bookmarkStart w:id="169" w:name="_Toc105068170"/>
      <w:proofErr w:type="spellStart"/>
      <w:r w:rsidRPr="00767AA0">
        <w:rPr>
          <w:sz w:val="20"/>
        </w:rPr>
        <w:t>Cordonetas</w:t>
      </w:r>
      <w:proofErr w:type="spellEnd"/>
      <w:r w:rsidRPr="00767AA0">
        <w:rPr>
          <w:sz w:val="20"/>
        </w:rPr>
        <w:t>, cordones y escalones</w:t>
      </w:r>
      <w:bookmarkEnd w:id="169"/>
    </w:p>
    <w:p w:rsidR="00E14BA3" w:rsidRPr="00347442" w:rsidRDefault="00E14BA3" w:rsidP="00E14BA3">
      <w:pPr>
        <w:pStyle w:val="Sangra3detindependiente"/>
        <w:tabs>
          <w:tab w:val="left" w:pos="709"/>
        </w:tabs>
        <w:ind w:right="-23" w:firstLine="0"/>
        <w:rPr>
          <w:sz w:val="20"/>
        </w:rPr>
      </w:pPr>
    </w:p>
    <w:p w:rsidR="00E14BA3" w:rsidRDefault="00E14BA3" w:rsidP="00E14BA3">
      <w:pPr>
        <w:keepLines/>
        <w:suppressLineNumbers/>
        <w:suppressAutoHyphens/>
        <w:jc w:val="both"/>
        <w:rPr>
          <w:rFonts w:ascii="Arial" w:hAnsi="Arial"/>
          <w:color w:val="000000"/>
          <w:spacing w:val="-3"/>
          <w:kern w:val="2"/>
          <w:sz w:val="20"/>
        </w:rPr>
      </w:pPr>
      <w:r w:rsidRPr="00347442">
        <w:rPr>
          <w:rFonts w:ascii="Arial" w:hAnsi="Arial"/>
          <w:color w:val="000000"/>
          <w:spacing w:val="-3"/>
          <w:kern w:val="2"/>
          <w:sz w:val="20"/>
        </w:rPr>
        <w:t>En los bordes de transición entre los pavimentos exteriores y terreno natural</w:t>
      </w:r>
      <w:r>
        <w:rPr>
          <w:rFonts w:ascii="Arial" w:hAnsi="Arial"/>
          <w:color w:val="000000"/>
          <w:spacing w:val="-3"/>
          <w:kern w:val="2"/>
          <w:sz w:val="20"/>
        </w:rPr>
        <w:t xml:space="preserve"> y donde se presenten cambios de nivel,</w:t>
      </w:r>
      <w:r w:rsidRPr="00347442">
        <w:rPr>
          <w:rFonts w:ascii="Arial" w:hAnsi="Arial"/>
          <w:color w:val="000000"/>
          <w:spacing w:val="-3"/>
          <w:kern w:val="2"/>
          <w:sz w:val="20"/>
        </w:rPr>
        <w:t xml:space="preserve"> se realizarán </w:t>
      </w:r>
      <w:proofErr w:type="spellStart"/>
      <w:r w:rsidRPr="00347442">
        <w:rPr>
          <w:rFonts w:ascii="Arial" w:hAnsi="Arial"/>
          <w:color w:val="000000"/>
          <w:spacing w:val="-3"/>
          <w:kern w:val="2"/>
          <w:sz w:val="20"/>
        </w:rPr>
        <w:t>cordonetas</w:t>
      </w:r>
      <w:proofErr w:type="spellEnd"/>
      <w:r w:rsidRPr="00347442">
        <w:rPr>
          <w:rFonts w:ascii="Arial" w:hAnsi="Arial"/>
          <w:color w:val="000000"/>
          <w:spacing w:val="-3"/>
          <w:kern w:val="2"/>
          <w:sz w:val="20"/>
        </w:rPr>
        <w:t xml:space="preserve"> de hormigón al ras del piso terminado, según detalles en lámina </w:t>
      </w:r>
      <w:r w:rsidR="00133E4C" w:rsidRPr="003D4154">
        <w:rPr>
          <w:rFonts w:ascii="Arial" w:hAnsi="Arial"/>
          <w:color w:val="000000"/>
          <w:spacing w:val="-3"/>
          <w:kern w:val="2"/>
          <w:sz w:val="20"/>
          <w:highlight w:val="lightGray"/>
        </w:rPr>
        <w:t>L</w:t>
      </w:r>
      <w:r w:rsidR="003D4154" w:rsidRPr="003D4154">
        <w:rPr>
          <w:rFonts w:ascii="Arial" w:hAnsi="Arial"/>
          <w:color w:val="000000"/>
          <w:spacing w:val="-3"/>
          <w:kern w:val="2"/>
          <w:sz w:val="20"/>
          <w:highlight w:val="lightGray"/>
        </w:rPr>
        <w:t>3U3</w:t>
      </w:r>
      <w:r w:rsidRPr="00D65762">
        <w:rPr>
          <w:rFonts w:ascii="Arial" w:hAnsi="Arial"/>
          <w:color w:val="000000"/>
          <w:spacing w:val="-3"/>
          <w:kern w:val="2"/>
          <w:sz w:val="20"/>
        </w:rPr>
        <w:t>.</w:t>
      </w:r>
    </w:p>
    <w:p w:rsidR="00762020" w:rsidRPr="00762020" w:rsidRDefault="00762020" w:rsidP="00762020">
      <w:pPr>
        <w:tabs>
          <w:tab w:val="left" w:pos="0"/>
        </w:tabs>
        <w:suppressAutoHyphens/>
        <w:jc w:val="both"/>
        <w:rPr>
          <w:rFonts w:ascii="Arial" w:hAnsi="Arial"/>
          <w:spacing w:val="-3"/>
          <w:sz w:val="20"/>
        </w:rPr>
      </w:pPr>
    </w:p>
    <w:p w:rsidR="00762020" w:rsidRPr="00060746" w:rsidRDefault="00762020" w:rsidP="00762020">
      <w:pPr>
        <w:tabs>
          <w:tab w:val="left" w:pos="-720"/>
        </w:tabs>
        <w:suppressAutoHyphens/>
        <w:rPr>
          <w:rFonts w:ascii="Arial" w:hAnsi="Arial"/>
          <w:spacing w:val="-3"/>
          <w:sz w:val="20"/>
          <w:lang w:val="es-ES_tradnl"/>
        </w:rPr>
      </w:pPr>
    </w:p>
    <w:p w:rsidR="00762020" w:rsidRDefault="00762020" w:rsidP="0025204B">
      <w:pPr>
        <w:pStyle w:val="Ttulo2"/>
        <w:numPr>
          <w:ilvl w:val="2"/>
          <w:numId w:val="5"/>
        </w:numPr>
        <w:tabs>
          <w:tab w:val="left" w:pos="-720"/>
          <w:tab w:val="left" w:pos="0"/>
        </w:tabs>
        <w:rPr>
          <w:sz w:val="20"/>
        </w:rPr>
      </w:pPr>
      <w:bookmarkStart w:id="170" w:name="_Toc105068171"/>
      <w:r w:rsidRPr="00762020">
        <w:rPr>
          <w:sz w:val="20"/>
        </w:rPr>
        <w:t>Taludes</w:t>
      </w:r>
      <w:bookmarkEnd w:id="170"/>
      <w:r w:rsidRPr="00762020">
        <w:rPr>
          <w:sz w:val="20"/>
        </w:rPr>
        <w:t xml:space="preserve"> </w:t>
      </w:r>
    </w:p>
    <w:p w:rsidR="00762020" w:rsidRPr="00762020" w:rsidRDefault="00762020" w:rsidP="00762020">
      <w:pPr>
        <w:rPr>
          <w:lang w:val="es-ES_tradnl"/>
        </w:rPr>
      </w:pPr>
    </w:p>
    <w:p w:rsidR="00762020" w:rsidRPr="00762020" w:rsidRDefault="00762020" w:rsidP="00762020">
      <w:pPr>
        <w:tabs>
          <w:tab w:val="left" w:pos="0"/>
        </w:tabs>
        <w:suppressAutoHyphens/>
        <w:jc w:val="both"/>
        <w:rPr>
          <w:rFonts w:ascii="Arial" w:hAnsi="Arial"/>
          <w:spacing w:val="-3"/>
          <w:sz w:val="20"/>
        </w:rPr>
      </w:pPr>
      <w:r w:rsidRPr="00762020">
        <w:rPr>
          <w:rFonts w:ascii="Arial" w:hAnsi="Arial"/>
          <w:spacing w:val="-3"/>
          <w:sz w:val="20"/>
        </w:rPr>
        <w:t xml:space="preserve">Se deberán realizar los taludes tal como se indica en las láminas </w:t>
      </w:r>
      <w:r w:rsidRPr="003D4154">
        <w:rPr>
          <w:rFonts w:ascii="Arial" w:hAnsi="Arial"/>
          <w:spacing w:val="-3"/>
          <w:sz w:val="20"/>
          <w:highlight w:val="lightGray"/>
        </w:rPr>
        <w:t>L3U3</w:t>
      </w:r>
      <w:r w:rsidRPr="00762020">
        <w:rPr>
          <w:rFonts w:ascii="Arial" w:hAnsi="Arial"/>
          <w:spacing w:val="-3"/>
          <w:sz w:val="20"/>
        </w:rPr>
        <w:t>, con una pendiente máxima en relación 2 a 1.</w:t>
      </w:r>
    </w:p>
    <w:p w:rsidR="00762020" w:rsidRPr="00762020" w:rsidRDefault="00762020" w:rsidP="00762020">
      <w:pPr>
        <w:tabs>
          <w:tab w:val="left" w:pos="0"/>
        </w:tabs>
        <w:suppressAutoHyphens/>
        <w:jc w:val="both"/>
        <w:rPr>
          <w:rFonts w:ascii="Arial" w:hAnsi="Arial"/>
          <w:spacing w:val="-3"/>
          <w:sz w:val="20"/>
        </w:rPr>
      </w:pPr>
    </w:p>
    <w:p w:rsidR="00762020" w:rsidRPr="00762020" w:rsidRDefault="00762020" w:rsidP="00762020">
      <w:pPr>
        <w:tabs>
          <w:tab w:val="left" w:pos="0"/>
        </w:tabs>
        <w:suppressAutoHyphens/>
        <w:jc w:val="both"/>
        <w:rPr>
          <w:rFonts w:ascii="Arial" w:hAnsi="Arial"/>
          <w:spacing w:val="-3"/>
          <w:sz w:val="20"/>
        </w:rPr>
      </w:pPr>
      <w:r w:rsidRPr="00762020">
        <w:rPr>
          <w:rFonts w:ascii="Arial" w:hAnsi="Arial"/>
          <w:spacing w:val="-3"/>
          <w:sz w:val="20"/>
        </w:rPr>
        <w:t xml:space="preserve">Toda transición entre pavimentos exteriores y el terreno natural (si no se indicara lo contrario en planos) deberá realizarse mediante taludes con una pendiente máxima en relación 2 a 1. Los mismos serán terminados tal como se indica en la lámina </w:t>
      </w:r>
      <w:r w:rsidRPr="003D4154">
        <w:rPr>
          <w:rFonts w:ascii="Arial" w:hAnsi="Arial"/>
          <w:spacing w:val="-3"/>
          <w:sz w:val="20"/>
          <w:highlight w:val="lightGray"/>
        </w:rPr>
        <w:t>L3U3</w:t>
      </w:r>
      <w:r w:rsidRPr="00762020">
        <w:rPr>
          <w:rFonts w:ascii="Arial" w:hAnsi="Arial"/>
          <w:spacing w:val="-3"/>
          <w:sz w:val="20"/>
        </w:rPr>
        <w:t>.</w:t>
      </w:r>
    </w:p>
    <w:p w:rsidR="00762020" w:rsidRPr="00060746" w:rsidRDefault="00762020" w:rsidP="00762020">
      <w:pPr>
        <w:tabs>
          <w:tab w:val="left" w:pos="-720"/>
        </w:tabs>
        <w:suppressAutoHyphens/>
        <w:rPr>
          <w:rFonts w:ascii="Arial" w:hAnsi="Arial"/>
          <w:spacing w:val="-3"/>
          <w:sz w:val="20"/>
          <w:lang w:val="es-ES_tradnl"/>
        </w:rPr>
      </w:pPr>
    </w:p>
    <w:p w:rsidR="00762020" w:rsidRPr="00767AA0" w:rsidRDefault="00762020" w:rsidP="0025204B">
      <w:pPr>
        <w:pStyle w:val="Ttulo2"/>
        <w:numPr>
          <w:ilvl w:val="2"/>
          <w:numId w:val="5"/>
        </w:numPr>
        <w:tabs>
          <w:tab w:val="left" w:pos="-720"/>
          <w:tab w:val="left" w:pos="0"/>
        </w:tabs>
        <w:rPr>
          <w:sz w:val="20"/>
        </w:rPr>
      </w:pPr>
      <w:bookmarkStart w:id="171" w:name="_Toc105068172"/>
      <w:r>
        <w:rPr>
          <w:sz w:val="20"/>
        </w:rPr>
        <w:t>Equipamiento exterior de hormigón armado in situ</w:t>
      </w:r>
      <w:bookmarkEnd w:id="171"/>
    </w:p>
    <w:p w:rsidR="00762020" w:rsidRDefault="00762020" w:rsidP="00762020">
      <w:pPr>
        <w:tabs>
          <w:tab w:val="left" w:pos="0"/>
        </w:tabs>
        <w:suppressAutoHyphens/>
        <w:jc w:val="both"/>
        <w:rPr>
          <w:rFonts w:ascii="Arial" w:hAnsi="Arial"/>
          <w:color w:val="000000"/>
          <w:spacing w:val="-3"/>
          <w:sz w:val="20"/>
          <w:lang w:val="es-ES_tradnl"/>
        </w:rPr>
      </w:pPr>
    </w:p>
    <w:p w:rsidR="00762020" w:rsidRPr="00762020" w:rsidRDefault="00762020" w:rsidP="00762020">
      <w:pPr>
        <w:tabs>
          <w:tab w:val="left" w:pos="0"/>
        </w:tabs>
        <w:suppressAutoHyphens/>
        <w:jc w:val="both"/>
        <w:rPr>
          <w:rFonts w:ascii="Arial" w:hAnsi="Arial"/>
          <w:spacing w:val="-3"/>
          <w:sz w:val="20"/>
        </w:rPr>
      </w:pPr>
      <w:r w:rsidRPr="00762020">
        <w:rPr>
          <w:rFonts w:ascii="Arial" w:hAnsi="Arial"/>
          <w:spacing w:val="-3"/>
          <w:sz w:val="20"/>
        </w:rPr>
        <w:t>El equipamiento exterior, bancos de hormigón armado y mesas de ping-pong, que se detalla en láminas L4U4 deberá realizarse con esmerada atención en las terminaciones de forma de garantizar un correcto mantenimiento de las superficies expuestas al ser de hormigón visto.</w:t>
      </w:r>
    </w:p>
    <w:p w:rsidR="00762020" w:rsidRPr="00762020" w:rsidRDefault="00762020" w:rsidP="00762020">
      <w:pPr>
        <w:tabs>
          <w:tab w:val="left" w:pos="0"/>
        </w:tabs>
        <w:suppressAutoHyphens/>
        <w:jc w:val="both"/>
        <w:rPr>
          <w:rFonts w:ascii="Arial" w:hAnsi="Arial"/>
          <w:spacing w:val="-3"/>
          <w:sz w:val="20"/>
        </w:rPr>
      </w:pPr>
      <w:r w:rsidRPr="00762020">
        <w:rPr>
          <w:rFonts w:ascii="Arial" w:hAnsi="Arial"/>
          <w:spacing w:val="-3"/>
          <w:sz w:val="20"/>
        </w:rPr>
        <w:t>Se emplearán encofrados metálicos o fenólicos para la ejecución de los asientos de bancos exteriores a fin de asegurar su perfecta terminación.</w:t>
      </w:r>
    </w:p>
    <w:p w:rsidR="00762020" w:rsidRPr="00060746" w:rsidRDefault="00762020" w:rsidP="00762020">
      <w:pPr>
        <w:tabs>
          <w:tab w:val="left" w:pos="-720"/>
        </w:tabs>
        <w:suppressAutoHyphens/>
        <w:rPr>
          <w:rFonts w:ascii="Arial" w:hAnsi="Arial"/>
          <w:spacing w:val="-3"/>
          <w:sz w:val="20"/>
          <w:lang w:val="es-ES_tradnl"/>
        </w:rPr>
      </w:pPr>
    </w:p>
    <w:p w:rsidR="00762020" w:rsidRPr="00767AA0" w:rsidRDefault="00762020" w:rsidP="0025204B">
      <w:pPr>
        <w:pStyle w:val="Ttulo2"/>
        <w:numPr>
          <w:ilvl w:val="2"/>
          <w:numId w:val="5"/>
        </w:numPr>
        <w:tabs>
          <w:tab w:val="left" w:pos="-720"/>
          <w:tab w:val="left" w:pos="0"/>
        </w:tabs>
        <w:rPr>
          <w:sz w:val="20"/>
        </w:rPr>
      </w:pPr>
      <w:bookmarkStart w:id="172" w:name="_Toc105068173"/>
      <w:r>
        <w:rPr>
          <w:sz w:val="20"/>
        </w:rPr>
        <w:t>Equipamiento exterior de hormigón armado prefabricado</w:t>
      </w:r>
      <w:bookmarkEnd w:id="172"/>
    </w:p>
    <w:p w:rsidR="00762020" w:rsidRPr="00762020" w:rsidRDefault="00762020" w:rsidP="00762020">
      <w:pPr>
        <w:tabs>
          <w:tab w:val="left" w:pos="0"/>
        </w:tabs>
        <w:suppressAutoHyphens/>
        <w:jc w:val="both"/>
        <w:rPr>
          <w:rFonts w:ascii="Arial" w:hAnsi="Arial"/>
          <w:spacing w:val="-3"/>
          <w:sz w:val="20"/>
        </w:rPr>
      </w:pPr>
    </w:p>
    <w:p w:rsidR="00762020" w:rsidRPr="00762020" w:rsidRDefault="00762020" w:rsidP="00762020">
      <w:pPr>
        <w:tabs>
          <w:tab w:val="left" w:pos="0"/>
        </w:tabs>
        <w:suppressAutoHyphens/>
        <w:jc w:val="both"/>
        <w:rPr>
          <w:rFonts w:ascii="Arial" w:hAnsi="Arial"/>
          <w:spacing w:val="-3"/>
          <w:sz w:val="20"/>
        </w:rPr>
      </w:pPr>
      <w:r w:rsidRPr="00762020">
        <w:rPr>
          <w:rFonts w:ascii="Arial" w:hAnsi="Arial"/>
          <w:spacing w:val="-3"/>
          <w:sz w:val="20"/>
        </w:rPr>
        <w:t xml:space="preserve">El equipamiento exterior de bancos curvos según se especifica en lámina de espacios exteriores L3U3 deberá ser del tipo, similar o mejor que el banco Mayo Curvo, de DURBAN es una pieza de </w:t>
      </w:r>
      <w:proofErr w:type="spellStart"/>
      <w:r w:rsidRPr="00762020">
        <w:rPr>
          <w:rFonts w:ascii="Arial" w:hAnsi="Arial"/>
          <w:spacing w:val="-3"/>
          <w:sz w:val="20"/>
        </w:rPr>
        <w:t>Hº</w:t>
      </w:r>
      <w:proofErr w:type="spellEnd"/>
      <w:r w:rsidRPr="00762020">
        <w:rPr>
          <w:rFonts w:ascii="Arial" w:hAnsi="Arial"/>
          <w:spacing w:val="-3"/>
          <w:sz w:val="20"/>
        </w:rPr>
        <w:t xml:space="preserve"> </w:t>
      </w:r>
      <w:proofErr w:type="spellStart"/>
      <w:r w:rsidRPr="00762020">
        <w:rPr>
          <w:rFonts w:ascii="Arial" w:hAnsi="Arial"/>
          <w:spacing w:val="-3"/>
          <w:sz w:val="20"/>
        </w:rPr>
        <w:t>Aº</w:t>
      </w:r>
      <w:proofErr w:type="spellEnd"/>
      <w:r w:rsidRPr="00762020">
        <w:rPr>
          <w:rFonts w:ascii="Arial" w:hAnsi="Arial"/>
          <w:spacing w:val="-3"/>
          <w:sz w:val="20"/>
        </w:rPr>
        <w:t xml:space="preserve"> de geometría compacta trapezoidal. Por su peso se apoya directamente sobre el terreno y está libre de anclaje. </w:t>
      </w:r>
    </w:p>
    <w:p w:rsidR="00762020" w:rsidRPr="00762020" w:rsidRDefault="00762020" w:rsidP="00762020">
      <w:pPr>
        <w:tabs>
          <w:tab w:val="left" w:pos="0"/>
        </w:tabs>
        <w:suppressAutoHyphens/>
        <w:jc w:val="both"/>
        <w:rPr>
          <w:rFonts w:ascii="Arial" w:hAnsi="Arial"/>
          <w:spacing w:val="-3"/>
          <w:sz w:val="20"/>
        </w:rPr>
      </w:pPr>
      <w:r w:rsidRPr="00762020">
        <w:rPr>
          <w:rFonts w:ascii="Arial" w:hAnsi="Arial"/>
          <w:spacing w:val="-3"/>
          <w:sz w:val="20"/>
        </w:rPr>
        <w:t>Los bancos prefabricados deberán cumplir las siguientes características:</w:t>
      </w:r>
    </w:p>
    <w:p w:rsidR="00762020" w:rsidRPr="00762020" w:rsidRDefault="00762020" w:rsidP="00762020">
      <w:pPr>
        <w:tabs>
          <w:tab w:val="left" w:pos="0"/>
        </w:tabs>
        <w:suppressAutoHyphens/>
        <w:jc w:val="both"/>
        <w:rPr>
          <w:rFonts w:ascii="Arial" w:hAnsi="Arial"/>
          <w:spacing w:val="-3"/>
          <w:sz w:val="20"/>
        </w:rPr>
      </w:pPr>
      <w:r w:rsidRPr="00762020">
        <w:rPr>
          <w:rFonts w:ascii="Arial" w:hAnsi="Arial"/>
          <w:spacing w:val="-3"/>
          <w:sz w:val="20"/>
        </w:rPr>
        <w:t>Peso: 739Kg.</w:t>
      </w:r>
    </w:p>
    <w:p w:rsidR="00762020" w:rsidRPr="00762020" w:rsidRDefault="00762020" w:rsidP="00762020">
      <w:pPr>
        <w:tabs>
          <w:tab w:val="left" w:pos="0"/>
        </w:tabs>
        <w:suppressAutoHyphens/>
        <w:jc w:val="both"/>
        <w:rPr>
          <w:rFonts w:ascii="Arial" w:hAnsi="Arial"/>
          <w:spacing w:val="-3"/>
          <w:sz w:val="20"/>
        </w:rPr>
      </w:pPr>
      <w:r w:rsidRPr="00762020">
        <w:rPr>
          <w:rFonts w:ascii="Arial" w:hAnsi="Arial"/>
          <w:spacing w:val="-3"/>
          <w:sz w:val="20"/>
        </w:rPr>
        <w:lastRenderedPageBreak/>
        <w:t>Dimensiones: 53,5 cm ancho 160 cm largo 45 cm altura</w:t>
      </w:r>
    </w:p>
    <w:p w:rsidR="00762020" w:rsidRPr="00762020" w:rsidRDefault="00762020" w:rsidP="00762020">
      <w:pPr>
        <w:tabs>
          <w:tab w:val="left" w:pos="0"/>
        </w:tabs>
        <w:suppressAutoHyphens/>
        <w:jc w:val="both"/>
        <w:rPr>
          <w:rFonts w:ascii="Arial" w:hAnsi="Arial"/>
          <w:spacing w:val="-3"/>
          <w:sz w:val="20"/>
        </w:rPr>
      </w:pPr>
      <w:r w:rsidRPr="00762020">
        <w:rPr>
          <w:rFonts w:ascii="Arial" w:hAnsi="Arial"/>
          <w:spacing w:val="-3"/>
          <w:sz w:val="20"/>
        </w:rPr>
        <w:t xml:space="preserve">Color: gris hormigón. </w:t>
      </w:r>
    </w:p>
    <w:p w:rsidR="00762020" w:rsidRPr="00060746" w:rsidRDefault="00762020" w:rsidP="00762020">
      <w:pPr>
        <w:tabs>
          <w:tab w:val="left" w:pos="-720"/>
        </w:tabs>
        <w:suppressAutoHyphens/>
        <w:rPr>
          <w:rFonts w:ascii="Arial" w:hAnsi="Arial"/>
          <w:spacing w:val="-3"/>
          <w:sz w:val="20"/>
          <w:lang w:val="es-ES_tradnl"/>
        </w:rPr>
      </w:pPr>
    </w:p>
    <w:p w:rsidR="00762020" w:rsidRPr="00767AA0" w:rsidRDefault="00762020" w:rsidP="0025204B">
      <w:pPr>
        <w:pStyle w:val="Ttulo2"/>
        <w:numPr>
          <w:ilvl w:val="2"/>
          <w:numId w:val="5"/>
        </w:numPr>
        <w:tabs>
          <w:tab w:val="left" w:pos="-720"/>
          <w:tab w:val="left" w:pos="0"/>
        </w:tabs>
        <w:rPr>
          <w:sz w:val="20"/>
        </w:rPr>
      </w:pPr>
      <w:bookmarkStart w:id="173" w:name="_Toc105068174"/>
      <w:r>
        <w:rPr>
          <w:sz w:val="20"/>
        </w:rPr>
        <w:t>Demarcación de cancha</w:t>
      </w:r>
      <w:bookmarkEnd w:id="173"/>
    </w:p>
    <w:p w:rsidR="00762020" w:rsidRPr="00762020" w:rsidRDefault="00762020" w:rsidP="00762020">
      <w:pPr>
        <w:tabs>
          <w:tab w:val="left" w:pos="0"/>
        </w:tabs>
        <w:suppressAutoHyphens/>
        <w:jc w:val="both"/>
        <w:rPr>
          <w:rFonts w:ascii="Arial" w:hAnsi="Arial"/>
          <w:spacing w:val="-3"/>
          <w:sz w:val="20"/>
        </w:rPr>
      </w:pPr>
    </w:p>
    <w:p w:rsidR="00C06C69" w:rsidRPr="00CC588B" w:rsidRDefault="00C06C69" w:rsidP="00C06C69">
      <w:pPr>
        <w:keepLines/>
        <w:suppressLineNumbers/>
        <w:suppressAutoHyphens/>
        <w:jc w:val="both"/>
        <w:rPr>
          <w:rFonts w:ascii="Arial" w:hAnsi="Arial"/>
          <w:color w:val="000000"/>
          <w:spacing w:val="-3"/>
          <w:kern w:val="2"/>
          <w:sz w:val="20"/>
        </w:rPr>
      </w:pPr>
      <w:r w:rsidRPr="00CC588B">
        <w:rPr>
          <w:rFonts w:ascii="Arial" w:hAnsi="Arial"/>
          <w:color w:val="000000"/>
          <w:spacing w:val="-3"/>
          <w:kern w:val="2"/>
          <w:sz w:val="20"/>
        </w:rPr>
        <w:t xml:space="preserve">Luego del hormigonado deberá transcurrir 28 días para comenzar con esta tarea. </w:t>
      </w:r>
    </w:p>
    <w:p w:rsidR="00C06C69" w:rsidRPr="00CC588B" w:rsidRDefault="00762020" w:rsidP="00C06C69">
      <w:pPr>
        <w:keepLines/>
        <w:suppressLineNumbers/>
        <w:suppressAutoHyphens/>
        <w:jc w:val="both"/>
        <w:rPr>
          <w:rFonts w:ascii="Arial" w:hAnsi="Arial"/>
          <w:color w:val="000000"/>
          <w:spacing w:val="-3"/>
          <w:kern w:val="2"/>
          <w:sz w:val="20"/>
        </w:rPr>
      </w:pPr>
      <w:r w:rsidRPr="00762020">
        <w:rPr>
          <w:rFonts w:ascii="Arial" w:hAnsi="Arial"/>
          <w:spacing w:val="-3"/>
          <w:sz w:val="20"/>
        </w:rPr>
        <w:t xml:space="preserve">Se deberá realizar </w:t>
      </w:r>
      <w:r w:rsidR="00C06C69" w:rsidRPr="00CC588B">
        <w:rPr>
          <w:rFonts w:ascii="Arial" w:hAnsi="Arial"/>
          <w:color w:val="000000"/>
          <w:spacing w:val="-3"/>
          <w:kern w:val="2"/>
          <w:sz w:val="20"/>
        </w:rPr>
        <w:t xml:space="preserve">el demarcado de las canchas de </w:t>
      </w:r>
      <w:proofErr w:type="spellStart"/>
      <w:r w:rsidR="00C06C69" w:rsidRPr="00CC588B">
        <w:rPr>
          <w:rFonts w:ascii="Arial" w:hAnsi="Arial"/>
          <w:color w:val="000000"/>
          <w:spacing w:val="-3"/>
          <w:kern w:val="2"/>
          <w:sz w:val="20"/>
        </w:rPr>
        <w:t>Basketball</w:t>
      </w:r>
      <w:proofErr w:type="spellEnd"/>
      <w:r w:rsidR="00C06C69" w:rsidRPr="00CC588B">
        <w:rPr>
          <w:rFonts w:ascii="Arial" w:hAnsi="Arial"/>
          <w:color w:val="000000"/>
          <w:spacing w:val="-3"/>
          <w:kern w:val="2"/>
          <w:sz w:val="20"/>
        </w:rPr>
        <w:t xml:space="preserve"> y Voleibol reglamentarias, con franjas de 5 cm de ancho de acuerdo al trazado y colores indicados en lámina </w:t>
      </w:r>
      <w:r w:rsidR="00C06C69" w:rsidRPr="009F7B6F">
        <w:rPr>
          <w:rFonts w:ascii="Arial" w:hAnsi="Arial"/>
          <w:color w:val="000000"/>
          <w:spacing w:val="-3"/>
          <w:kern w:val="2"/>
          <w:sz w:val="20"/>
          <w:highlight w:val="lightGray"/>
        </w:rPr>
        <w:t>L7U7</w:t>
      </w:r>
      <w:r w:rsidR="00C06C69" w:rsidRPr="00CC588B">
        <w:rPr>
          <w:rFonts w:ascii="Arial" w:hAnsi="Arial"/>
          <w:color w:val="000000"/>
          <w:spacing w:val="-3"/>
          <w:kern w:val="2"/>
          <w:sz w:val="20"/>
        </w:rPr>
        <w:t xml:space="preserve"> mediante la colocación de máscaras de cinta de carrocero.</w:t>
      </w:r>
    </w:p>
    <w:p w:rsidR="00443DCC" w:rsidRDefault="00762020" w:rsidP="00762020">
      <w:pPr>
        <w:tabs>
          <w:tab w:val="left" w:pos="0"/>
        </w:tabs>
        <w:suppressAutoHyphens/>
        <w:jc w:val="both"/>
        <w:rPr>
          <w:rFonts w:ascii="Arial" w:hAnsi="Arial"/>
          <w:spacing w:val="-3"/>
          <w:sz w:val="20"/>
        </w:rPr>
      </w:pPr>
      <w:r w:rsidRPr="00762020">
        <w:rPr>
          <w:rFonts w:ascii="Arial" w:hAnsi="Arial"/>
          <w:spacing w:val="-3"/>
          <w:sz w:val="20"/>
        </w:rPr>
        <w:t xml:space="preserve">La pintura a utilizar será látex acrílico de gran resistencia mecánica tipo “Pintura para pisos Inca” o </w:t>
      </w:r>
      <w:proofErr w:type="spellStart"/>
      <w:r w:rsidRPr="00762020">
        <w:rPr>
          <w:rFonts w:ascii="Arial" w:hAnsi="Arial"/>
          <w:spacing w:val="-3"/>
          <w:sz w:val="20"/>
        </w:rPr>
        <w:t>Quadracil</w:t>
      </w:r>
      <w:proofErr w:type="spellEnd"/>
      <w:r w:rsidRPr="00762020">
        <w:rPr>
          <w:rFonts w:ascii="Arial" w:hAnsi="Arial"/>
          <w:spacing w:val="-3"/>
          <w:sz w:val="20"/>
        </w:rPr>
        <w:t xml:space="preserve">” de </w:t>
      </w:r>
      <w:proofErr w:type="spellStart"/>
      <w:r w:rsidRPr="00762020">
        <w:rPr>
          <w:rFonts w:ascii="Arial" w:hAnsi="Arial"/>
          <w:spacing w:val="-3"/>
          <w:sz w:val="20"/>
        </w:rPr>
        <w:t>Renner</w:t>
      </w:r>
      <w:proofErr w:type="spellEnd"/>
      <w:r w:rsidRPr="00762020">
        <w:rPr>
          <w:rFonts w:ascii="Arial" w:hAnsi="Arial"/>
          <w:spacing w:val="-3"/>
          <w:sz w:val="20"/>
        </w:rPr>
        <w:t xml:space="preserve"> (similares o mejores), aplicándose las manos necesarias para cubrir en forma homogénea la superficie (mínimo 2 manos). La superficie pintada no se pisará hasta transcurridos 7 días de terminada la última mano</w:t>
      </w:r>
    </w:p>
    <w:p w:rsidR="00E64129" w:rsidRPr="00060746" w:rsidRDefault="00E64129" w:rsidP="00E64129">
      <w:pPr>
        <w:tabs>
          <w:tab w:val="left" w:pos="-720"/>
        </w:tabs>
        <w:suppressAutoHyphens/>
        <w:rPr>
          <w:rFonts w:ascii="Arial" w:hAnsi="Arial"/>
          <w:spacing w:val="-3"/>
          <w:sz w:val="20"/>
          <w:lang w:val="es-ES_tradnl"/>
        </w:rPr>
      </w:pPr>
    </w:p>
    <w:p w:rsidR="00E64129" w:rsidRPr="00767AA0" w:rsidRDefault="00E64129" w:rsidP="0025204B">
      <w:pPr>
        <w:pStyle w:val="Ttulo2"/>
        <w:numPr>
          <w:ilvl w:val="2"/>
          <w:numId w:val="5"/>
        </w:numPr>
        <w:tabs>
          <w:tab w:val="left" w:pos="-720"/>
          <w:tab w:val="left" w:pos="0"/>
        </w:tabs>
        <w:rPr>
          <w:sz w:val="20"/>
        </w:rPr>
      </w:pPr>
      <w:bookmarkStart w:id="174" w:name="_Toc105068175"/>
      <w:r>
        <w:rPr>
          <w:sz w:val="20"/>
        </w:rPr>
        <w:t>Demarcación de estacionamiento</w:t>
      </w:r>
      <w:bookmarkEnd w:id="174"/>
    </w:p>
    <w:p w:rsidR="00E64129" w:rsidRPr="00762020" w:rsidRDefault="00E64129" w:rsidP="00E64129">
      <w:pPr>
        <w:tabs>
          <w:tab w:val="left" w:pos="0"/>
        </w:tabs>
        <w:suppressAutoHyphens/>
        <w:jc w:val="both"/>
        <w:rPr>
          <w:rFonts w:ascii="Arial" w:hAnsi="Arial"/>
          <w:spacing w:val="-3"/>
          <w:sz w:val="20"/>
        </w:rPr>
      </w:pPr>
    </w:p>
    <w:p w:rsidR="00E64129" w:rsidRPr="00CC588B" w:rsidRDefault="00E64129" w:rsidP="00E64129">
      <w:pPr>
        <w:keepLines/>
        <w:suppressLineNumbers/>
        <w:suppressAutoHyphens/>
        <w:jc w:val="both"/>
        <w:rPr>
          <w:rFonts w:ascii="Arial" w:hAnsi="Arial"/>
          <w:color w:val="000000"/>
          <w:spacing w:val="-3"/>
          <w:kern w:val="2"/>
          <w:sz w:val="20"/>
        </w:rPr>
      </w:pPr>
      <w:r w:rsidRPr="00CC588B">
        <w:rPr>
          <w:rFonts w:ascii="Arial" w:hAnsi="Arial"/>
          <w:color w:val="000000"/>
          <w:spacing w:val="-3"/>
          <w:kern w:val="2"/>
          <w:sz w:val="20"/>
        </w:rPr>
        <w:t xml:space="preserve">Luego del hormigonado deberá transcurrir 28 días para comenzar con esta tarea. </w:t>
      </w:r>
    </w:p>
    <w:p w:rsidR="00E64129" w:rsidRPr="00CC588B" w:rsidRDefault="00E64129" w:rsidP="00E64129">
      <w:pPr>
        <w:keepLines/>
        <w:suppressLineNumbers/>
        <w:suppressAutoHyphens/>
        <w:jc w:val="both"/>
        <w:rPr>
          <w:rFonts w:ascii="Arial" w:hAnsi="Arial"/>
          <w:color w:val="000000"/>
          <w:spacing w:val="-3"/>
          <w:kern w:val="2"/>
          <w:sz w:val="20"/>
        </w:rPr>
      </w:pPr>
      <w:r w:rsidRPr="00762020">
        <w:rPr>
          <w:rFonts w:ascii="Arial" w:hAnsi="Arial"/>
          <w:spacing w:val="-3"/>
          <w:sz w:val="20"/>
        </w:rPr>
        <w:t xml:space="preserve">Se deberá realizar </w:t>
      </w:r>
      <w:r>
        <w:rPr>
          <w:rFonts w:ascii="Arial" w:hAnsi="Arial"/>
          <w:color w:val="000000"/>
          <w:spacing w:val="-3"/>
          <w:kern w:val="2"/>
          <w:sz w:val="20"/>
        </w:rPr>
        <w:t>el demarcado de los espacios de estacionamiento</w:t>
      </w:r>
      <w:r w:rsidRPr="00CC588B">
        <w:rPr>
          <w:rFonts w:ascii="Arial" w:hAnsi="Arial"/>
          <w:color w:val="000000"/>
          <w:spacing w:val="-3"/>
          <w:kern w:val="2"/>
          <w:sz w:val="20"/>
        </w:rPr>
        <w:t xml:space="preserve"> con franjas de 5 cm </w:t>
      </w:r>
      <w:r>
        <w:rPr>
          <w:rFonts w:ascii="Arial" w:hAnsi="Arial"/>
          <w:color w:val="000000"/>
          <w:spacing w:val="-3"/>
          <w:kern w:val="2"/>
          <w:sz w:val="20"/>
        </w:rPr>
        <w:t>de ancho</w:t>
      </w:r>
      <w:r w:rsidRPr="00CC588B">
        <w:rPr>
          <w:rFonts w:ascii="Arial" w:hAnsi="Arial"/>
          <w:color w:val="000000"/>
          <w:spacing w:val="-3"/>
          <w:kern w:val="2"/>
          <w:sz w:val="20"/>
        </w:rPr>
        <w:t xml:space="preserve"> color</w:t>
      </w:r>
      <w:r>
        <w:rPr>
          <w:rFonts w:ascii="Arial" w:hAnsi="Arial"/>
          <w:color w:val="000000"/>
          <w:spacing w:val="-3"/>
          <w:kern w:val="2"/>
          <w:sz w:val="20"/>
        </w:rPr>
        <w:t xml:space="preserve"> amarillo, según se indica </w:t>
      </w:r>
      <w:r w:rsidRPr="00CC588B">
        <w:rPr>
          <w:rFonts w:ascii="Arial" w:hAnsi="Arial"/>
          <w:color w:val="000000"/>
          <w:spacing w:val="-3"/>
          <w:kern w:val="2"/>
          <w:sz w:val="20"/>
        </w:rPr>
        <w:t xml:space="preserve">en lámina </w:t>
      </w:r>
      <w:r w:rsidRPr="00E64129">
        <w:rPr>
          <w:rFonts w:ascii="Arial" w:hAnsi="Arial"/>
          <w:color w:val="000000"/>
          <w:spacing w:val="-3"/>
          <w:kern w:val="2"/>
          <w:sz w:val="20"/>
          <w:highlight w:val="lightGray"/>
        </w:rPr>
        <w:t>L3U3</w:t>
      </w:r>
      <w:r w:rsidRPr="00CC588B">
        <w:rPr>
          <w:rFonts w:ascii="Arial" w:hAnsi="Arial"/>
          <w:color w:val="000000"/>
          <w:spacing w:val="-3"/>
          <w:kern w:val="2"/>
          <w:sz w:val="20"/>
        </w:rPr>
        <w:t xml:space="preserve"> mediante la colocación de máscaras de cinta de carrocero.</w:t>
      </w:r>
    </w:p>
    <w:p w:rsidR="00E64129" w:rsidRDefault="00E64129" w:rsidP="00E64129">
      <w:pPr>
        <w:tabs>
          <w:tab w:val="left" w:pos="0"/>
        </w:tabs>
        <w:suppressAutoHyphens/>
        <w:jc w:val="both"/>
        <w:rPr>
          <w:rFonts w:ascii="Arial" w:hAnsi="Arial"/>
          <w:spacing w:val="-3"/>
          <w:sz w:val="20"/>
        </w:rPr>
      </w:pPr>
      <w:r w:rsidRPr="00762020">
        <w:rPr>
          <w:rFonts w:ascii="Arial" w:hAnsi="Arial"/>
          <w:spacing w:val="-3"/>
          <w:sz w:val="20"/>
        </w:rPr>
        <w:t xml:space="preserve">La pintura a utilizar será látex acrílico de gran resistencia mecánica tipo “Pintura para pisos Inca” o </w:t>
      </w:r>
      <w:proofErr w:type="spellStart"/>
      <w:r w:rsidRPr="00762020">
        <w:rPr>
          <w:rFonts w:ascii="Arial" w:hAnsi="Arial"/>
          <w:spacing w:val="-3"/>
          <w:sz w:val="20"/>
        </w:rPr>
        <w:t>Quadracil</w:t>
      </w:r>
      <w:proofErr w:type="spellEnd"/>
      <w:r w:rsidRPr="00762020">
        <w:rPr>
          <w:rFonts w:ascii="Arial" w:hAnsi="Arial"/>
          <w:spacing w:val="-3"/>
          <w:sz w:val="20"/>
        </w:rPr>
        <w:t xml:space="preserve">” de </w:t>
      </w:r>
      <w:proofErr w:type="spellStart"/>
      <w:r w:rsidRPr="00762020">
        <w:rPr>
          <w:rFonts w:ascii="Arial" w:hAnsi="Arial"/>
          <w:spacing w:val="-3"/>
          <w:sz w:val="20"/>
        </w:rPr>
        <w:t>Renner</w:t>
      </w:r>
      <w:proofErr w:type="spellEnd"/>
      <w:r w:rsidRPr="00762020">
        <w:rPr>
          <w:rFonts w:ascii="Arial" w:hAnsi="Arial"/>
          <w:spacing w:val="-3"/>
          <w:sz w:val="20"/>
        </w:rPr>
        <w:t xml:space="preserve"> (similares o mejores), aplicándose las manos necesarias para cubrir en forma homogénea la superficie (mínimo 2 manos). La superficie pintada no se pisará hasta transcurridos 7 días de terminada la última mano</w:t>
      </w:r>
    </w:p>
    <w:p w:rsidR="0094255C" w:rsidRPr="00060746" w:rsidRDefault="0094255C" w:rsidP="0094255C">
      <w:pPr>
        <w:tabs>
          <w:tab w:val="left" w:pos="-720"/>
        </w:tabs>
        <w:suppressAutoHyphens/>
        <w:rPr>
          <w:rFonts w:ascii="Arial" w:hAnsi="Arial"/>
          <w:spacing w:val="-3"/>
          <w:sz w:val="20"/>
          <w:lang w:val="es-ES_tradnl"/>
        </w:rPr>
      </w:pPr>
    </w:p>
    <w:p w:rsidR="0094255C" w:rsidRPr="00767AA0" w:rsidRDefault="0094255C" w:rsidP="0025204B">
      <w:pPr>
        <w:pStyle w:val="Ttulo2"/>
        <w:numPr>
          <w:ilvl w:val="2"/>
          <w:numId w:val="5"/>
        </w:numPr>
        <w:tabs>
          <w:tab w:val="left" w:pos="-720"/>
          <w:tab w:val="left" w:pos="0"/>
        </w:tabs>
        <w:rPr>
          <w:sz w:val="20"/>
        </w:rPr>
      </w:pPr>
      <w:bookmarkStart w:id="175" w:name="_Toc105068176"/>
      <w:r>
        <w:rPr>
          <w:sz w:val="20"/>
        </w:rPr>
        <w:t>Bancales para huerto</w:t>
      </w:r>
      <w:bookmarkEnd w:id="175"/>
    </w:p>
    <w:p w:rsidR="0094255C" w:rsidRPr="00762020" w:rsidRDefault="0094255C" w:rsidP="0094255C">
      <w:pPr>
        <w:tabs>
          <w:tab w:val="left" w:pos="0"/>
        </w:tabs>
        <w:suppressAutoHyphens/>
        <w:jc w:val="both"/>
        <w:rPr>
          <w:rFonts w:ascii="Arial" w:hAnsi="Arial"/>
          <w:spacing w:val="-3"/>
          <w:sz w:val="20"/>
        </w:rPr>
      </w:pPr>
    </w:p>
    <w:p w:rsidR="0094255C" w:rsidRDefault="0094255C" w:rsidP="0094255C">
      <w:pPr>
        <w:tabs>
          <w:tab w:val="left" w:pos="0"/>
        </w:tabs>
        <w:suppressAutoHyphens/>
        <w:jc w:val="both"/>
        <w:rPr>
          <w:rFonts w:ascii="Arial" w:hAnsi="Arial"/>
          <w:spacing w:val="-3"/>
          <w:sz w:val="20"/>
        </w:rPr>
      </w:pPr>
      <w:r>
        <w:rPr>
          <w:rFonts w:ascii="Arial" w:hAnsi="Arial"/>
          <w:color w:val="000000"/>
          <w:spacing w:val="-3"/>
          <w:kern w:val="2"/>
          <w:sz w:val="20"/>
        </w:rPr>
        <w:t xml:space="preserve">Según se indica en lámina </w:t>
      </w:r>
      <w:r w:rsidR="008559F0" w:rsidRPr="008559F0">
        <w:rPr>
          <w:rFonts w:ascii="Arial" w:hAnsi="Arial"/>
          <w:color w:val="000000"/>
          <w:spacing w:val="-3"/>
          <w:kern w:val="2"/>
          <w:sz w:val="20"/>
          <w:highlight w:val="lightGray"/>
        </w:rPr>
        <w:t>L3U3</w:t>
      </w:r>
      <w:r>
        <w:rPr>
          <w:rFonts w:ascii="Arial" w:hAnsi="Arial"/>
          <w:color w:val="000000"/>
          <w:spacing w:val="-3"/>
          <w:kern w:val="2"/>
          <w:sz w:val="20"/>
        </w:rPr>
        <w:t xml:space="preserve">, se construirán los bancales, o canteros, </w:t>
      </w:r>
      <w:r w:rsidR="004D126C">
        <w:rPr>
          <w:rFonts w:ascii="Arial" w:hAnsi="Arial"/>
          <w:color w:val="000000"/>
          <w:spacing w:val="-3"/>
          <w:kern w:val="2"/>
          <w:sz w:val="20"/>
        </w:rPr>
        <w:t xml:space="preserve">de dimensiones exteriores según plano. Las paredes se harán </w:t>
      </w:r>
      <w:r>
        <w:rPr>
          <w:rFonts w:ascii="Arial" w:hAnsi="Arial"/>
          <w:color w:val="000000"/>
          <w:spacing w:val="-3"/>
          <w:kern w:val="2"/>
          <w:sz w:val="20"/>
        </w:rPr>
        <w:t>con tablas de madera tratada con CCA de 1</w:t>
      </w:r>
      <w:r w:rsidR="006D282A">
        <w:rPr>
          <w:rFonts w:ascii="Arial" w:hAnsi="Arial"/>
          <w:color w:val="000000"/>
          <w:spacing w:val="-3"/>
          <w:kern w:val="2"/>
          <w:sz w:val="20"/>
        </w:rPr>
        <w:t xml:space="preserve"> y </w:t>
      </w:r>
      <w:r w:rsidR="006D282A">
        <w:rPr>
          <w:rFonts w:ascii="Arial" w:hAnsi="Arial" w:cs="Arial"/>
          <w:color w:val="000000"/>
          <w:spacing w:val="-3"/>
          <w:kern w:val="2"/>
          <w:sz w:val="20"/>
        </w:rPr>
        <w:t>½</w:t>
      </w:r>
      <w:r>
        <w:rPr>
          <w:rFonts w:ascii="Arial" w:hAnsi="Arial"/>
          <w:color w:val="000000"/>
          <w:spacing w:val="-3"/>
          <w:kern w:val="2"/>
          <w:sz w:val="20"/>
        </w:rPr>
        <w:t xml:space="preserve">” de espesor, </w:t>
      </w:r>
      <w:r w:rsidR="007B6836">
        <w:rPr>
          <w:rFonts w:ascii="Arial" w:hAnsi="Arial"/>
          <w:color w:val="000000"/>
          <w:spacing w:val="-3"/>
          <w:kern w:val="2"/>
          <w:sz w:val="20"/>
        </w:rPr>
        <w:t xml:space="preserve">conformando una altura de </w:t>
      </w:r>
      <w:r w:rsidR="0012079C">
        <w:rPr>
          <w:rFonts w:ascii="Arial" w:hAnsi="Arial"/>
          <w:color w:val="000000"/>
          <w:spacing w:val="-3"/>
          <w:kern w:val="2"/>
          <w:sz w:val="20"/>
        </w:rPr>
        <w:t xml:space="preserve">30cm. </w:t>
      </w:r>
      <w:r w:rsidR="004D126C">
        <w:rPr>
          <w:rFonts w:ascii="Arial" w:hAnsi="Arial"/>
          <w:color w:val="000000"/>
          <w:spacing w:val="-3"/>
          <w:kern w:val="2"/>
          <w:sz w:val="20"/>
        </w:rPr>
        <w:t>Est</w:t>
      </w:r>
      <w:r w:rsidR="0012079C">
        <w:rPr>
          <w:rFonts w:ascii="Arial" w:hAnsi="Arial"/>
          <w:color w:val="000000"/>
          <w:spacing w:val="-3"/>
          <w:kern w:val="2"/>
          <w:sz w:val="20"/>
        </w:rPr>
        <w:t>as paredes laterales se apoyarán sobre el suelo natural y quedarán fijadas al piso, mediante escuadrías de 2x2”</w:t>
      </w:r>
      <w:r w:rsidR="004D126C">
        <w:rPr>
          <w:rFonts w:ascii="Arial" w:hAnsi="Arial"/>
          <w:color w:val="000000"/>
          <w:spacing w:val="-3"/>
          <w:kern w:val="2"/>
          <w:sz w:val="20"/>
        </w:rPr>
        <w:t>, que se empotrarán en el suelo no menos de 50cm</w:t>
      </w:r>
      <w:r w:rsidR="0012079C">
        <w:rPr>
          <w:rFonts w:ascii="Arial" w:hAnsi="Arial"/>
          <w:color w:val="000000"/>
          <w:spacing w:val="-3"/>
          <w:kern w:val="2"/>
          <w:sz w:val="20"/>
        </w:rPr>
        <w:t>. Toda la tornillería necesaria ser</w:t>
      </w:r>
      <w:r w:rsidR="004D126C">
        <w:rPr>
          <w:rFonts w:ascii="Arial" w:hAnsi="Arial"/>
          <w:color w:val="000000"/>
          <w:spacing w:val="-3"/>
          <w:kern w:val="2"/>
          <w:sz w:val="20"/>
        </w:rPr>
        <w:t xml:space="preserve">á de acero inoxidable. Los canteros deberán quedar firmes y bien </w:t>
      </w:r>
      <w:proofErr w:type="spellStart"/>
      <w:r w:rsidR="004D126C">
        <w:rPr>
          <w:rFonts w:ascii="Arial" w:hAnsi="Arial"/>
          <w:color w:val="000000"/>
          <w:spacing w:val="-3"/>
          <w:kern w:val="2"/>
          <w:sz w:val="20"/>
        </w:rPr>
        <w:t>arrisotrados</w:t>
      </w:r>
      <w:proofErr w:type="spellEnd"/>
      <w:r w:rsidR="004D126C">
        <w:rPr>
          <w:rFonts w:ascii="Arial" w:hAnsi="Arial"/>
          <w:color w:val="000000"/>
          <w:spacing w:val="-3"/>
          <w:kern w:val="2"/>
          <w:sz w:val="20"/>
        </w:rPr>
        <w:t xml:space="preserve">, con la cantidad suficiente de postes, colocando como mínimo, postes </w:t>
      </w:r>
      <w:r w:rsidR="007B6836">
        <w:rPr>
          <w:rFonts w:ascii="Arial" w:hAnsi="Arial"/>
          <w:color w:val="000000"/>
          <w:spacing w:val="-3"/>
          <w:kern w:val="2"/>
          <w:sz w:val="20"/>
        </w:rPr>
        <w:t xml:space="preserve">de 2x2” </w:t>
      </w:r>
      <w:r w:rsidR="004D126C">
        <w:rPr>
          <w:rFonts w:ascii="Arial" w:hAnsi="Arial"/>
          <w:color w:val="000000"/>
          <w:spacing w:val="-3"/>
          <w:kern w:val="2"/>
          <w:sz w:val="20"/>
        </w:rPr>
        <w:t xml:space="preserve">a un metro de distancia máxima </w:t>
      </w:r>
      <w:r w:rsidR="007B6836">
        <w:rPr>
          <w:rFonts w:ascii="Arial" w:hAnsi="Arial"/>
          <w:color w:val="000000"/>
          <w:spacing w:val="-3"/>
          <w:kern w:val="2"/>
          <w:sz w:val="20"/>
        </w:rPr>
        <w:t>entre sí.</w:t>
      </w:r>
    </w:p>
    <w:p w:rsidR="00443DCC" w:rsidRPr="0038161F" w:rsidRDefault="00443DCC" w:rsidP="00443DCC">
      <w:pPr>
        <w:tabs>
          <w:tab w:val="left" w:pos="0"/>
        </w:tabs>
        <w:suppressAutoHyphens/>
        <w:jc w:val="both"/>
        <w:rPr>
          <w:rFonts w:ascii="Arial" w:hAnsi="Arial"/>
          <w:spacing w:val="-3"/>
          <w:sz w:val="20"/>
        </w:rPr>
      </w:pPr>
    </w:p>
    <w:p w:rsidR="00443DCC" w:rsidRPr="00022D96" w:rsidRDefault="00443DCC" w:rsidP="0025204B">
      <w:pPr>
        <w:pStyle w:val="Ttulo2"/>
        <w:numPr>
          <w:ilvl w:val="2"/>
          <w:numId w:val="5"/>
        </w:numPr>
        <w:tabs>
          <w:tab w:val="left" w:pos="-720"/>
          <w:tab w:val="left" w:pos="0"/>
        </w:tabs>
        <w:rPr>
          <w:sz w:val="20"/>
        </w:rPr>
      </w:pPr>
      <w:bookmarkStart w:id="176" w:name="_Toc476819998"/>
      <w:bookmarkStart w:id="177" w:name="_Toc105068177"/>
      <w:r w:rsidRPr="00022D96">
        <w:rPr>
          <w:sz w:val="20"/>
        </w:rPr>
        <w:t>Cercado perimetral</w:t>
      </w:r>
      <w:bookmarkEnd w:id="176"/>
      <w:bookmarkEnd w:id="177"/>
    </w:p>
    <w:p w:rsidR="00443DCC" w:rsidRDefault="00443DCC" w:rsidP="00443DCC">
      <w:pPr>
        <w:rPr>
          <w:lang w:val="es-ES_tradnl"/>
        </w:rPr>
      </w:pPr>
    </w:p>
    <w:p w:rsidR="00CD380F" w:rsidRPr="00CD380F" w:rsidRDefault="00CD380F" w:rsidP="00CD380F">
      <w:pPr>
        <w:jc w:val="both"/>
        <w:rPr>
          <w:rFonts w:ascii="Arial" w:hAnsi="Arial"/>
          <w:sz w:val="20"/>
        </w:rPr>
      </w:pPr>
      <w:r w:rsidRPr="00CD380F">
        <w:rPr>
          <w:rFonts w:ascii="Arial" w:hAnsi="Arial"/>
          <w:sz w:val="20"/>
        </w:rPr>
        <w:t xml:space="preserve">Se realizará un cercado según se indica en láminas </w:t>
      </w:r>
      <w:r w:rsidRPr="00022D96">
        <w:rPr>
          <w:rFonts w:ascii="Arial" w:hAnsi="Arial"/>
          <w:sz w:val="20"/>
          <w:highlight w:val="lightGray"/>
        </w:rPr>
        <w:t>L3U3 y L4U4</w:t>
      </w:r>
      <w:r w:rsidRPr="00CD380F">
        <w:rPr>
          <w:rFonts w:ascii="Arial" w:hAnsi="Arial"/>
          <w:sz w:val="20"/>
        </w:rPr>
        <w:t xml:space="preserve">. </w:t>
      </w:r>
    </w:p>
    <w:p w:rsidR="00CD380F" w:rsidRPr="00CD380F" w:rsidRDefault="00CD380F" w:rsidP="00CD380F">
      <w:pPr>
        <w:jc w:val="both"/>
        <w:rPr>
          <w:rFonts w:ascii="Arial" w:hAnsi="Arial"/>
          <w:sz w:val="20"/>
        </w:rPr>
      </w:pPr>
    </w:p>
    <w:p w:rsidR="00CD380F" w:rsidRDefault="00CD380F" w:rsidP="00CD380F">
      <w:pPr>
        <w:jc w:val="both"/>
        <w:rPr>
          <w:rFonts w:ascii="Arial" w:hAnsi="Arial"/>
          <w:sz w:val="20"/>
        </w:rPr>
      </w:pPr>
      <w:r w:rsidRPr="00CD380F">
        <w:rPr>
          <w:rFonts w:ascii="Arial" w:hAnsi="Arial"/>
          <w:sz w:val="20"/>
        </w:rPr>
        <w:t xml:space="preserve">El mismo estará compuesto por un basamento construido en ladrillo de campo visto de características iguales a los mencionados en esta memoria. Encima de este se construirá una estructura metálica de metal desplegado según detalle en lámina </w:t>
      </w:r>
      <w:r w:rsidR="00022D96" w:rsidRPr="00022D96">
        <w:rPr>
          <w:rFonts w:ascii="Arial" w:hAnsi="Arial"/>
          <w:sz w:val="20"/>
          <w:highlight w:val="lightGray"/>
        </w:rPr>
        <w:t>L5U5</w:t>
      </w:r>
      <w:r w:rsidRPr="00CD380F">
        <w:rPr>
          <w:rFonts w:ascii="Arial" w:hAnsi="Arial"/>
          <w:sz w:val="20"/>
        </w:rPr>
        <w:t>.</w:t>
      </w:r>
    </w:p>
    <w:p w:rsidR="00CD380F" w:rsidRDefault="00CD380F" w:rsidP="00CD380F">
      <w:pPr>
        <w:jc w:val="both"/>
        <w:rPr>
          <w:rFonts w:ascii="Arial" w:hAnsi="Arial"/>
          <w:sz w:val="20"/>
        </w:rPr>
      </w:pPr>
    </w:p>
    <w:p w:rsidR="00DD78B6" w:rsidRPr="0038161F" w:rsidRDefault="00DD78B6" w:rsidP="00DD78B6">
      <w:pPr>
        <w:tabs>
          <w:tab w:val="left" w:pos="0"/>
        </w:tabs>
        <w:suppressAutoHyphens/>
        <w:jc w:val="both"/>
        <w:rPr>
          <w:rFonts w:ascii="Arial" w:hAnsi="Arial"/>
          <w:spacing w:val="-3"/>
          <w:sz w:val="20"/>
        </w:rPr>
      </w:pPr>
    </w:p>
    <w:p w:rsidR="00DD78B6" w:rsidRDefault="00DD78B6" w:rsidP="0025204B">
      <w:pPr>
        <w:pStyle w:val="Ttulo2"/>
        <w:numPr>
          <w:ilvl w:val="2"/>
          <w:numId w:val="5"/>
        </w:numPr>
        <w:tabs>
          <w:tab w:val="left" w:pos="-720"/>
          <w:tab w:val="left" w:pos="0"/>
        </w:tabs>
        <w:rPr>
          <w:sz w:val="20"/>
        </w:rPr>
      </w:pPr>
      <w:bookmarkStart w:id="178" w:name="_Toc105068178"/>
      <w:r>
        <w:rPr>
          <w:sz w:val="20"/>
        </w:rPr>
        <w:t>Taludes</w:t>
      </w:r>
      <w:bookmarkEnd w:id="178"/>
    </w:p>
    <w:p w:rsidR="00DD78B6" w:rsidRDefault="00DD78B6" w:rsidP="00DD78B6">
      <w:pPr>
        <w:rPr>
          <w:lang w:val="es-ES_tradnl"/>
        </w:rPr>
      </w:pPr>
    </w:p>
    <w:p w:rsidR="00DD78B6" w:rsidRDefault="00486409" w:rsidP="00DD78B6">
      <w:pPr>
        <w:jc w:val="both"/>
        <w:rPr>
          <w:rFonts w:ascii="Arial" w:hAnsi="Arial" w:cs="Arial"/>
          <w:sz w:val="20"/>
          <w:szCs w:val="20"/>
          <w:lang w:val="es-ES_tradnl"/>
        </w:rPr>
      </w:pPr>
      <w:r w:rsidRPr="004920BA">
        <w:rPr>
          <w:rFonts w:ascii="Arial" w:hAnsi="Arial" w:cs="Arial"/>
          <w:sz w:val="20"/>
          <w:szCs w:val="20"/>
          <w:lang w:val="es-ES_tradnl"/>
        </w:rPr>
        <w:t xml:space="preserve">Toda transición entre pavimentos exteriores y el terreno natural </w:t>
      </w:r>
      <w:r>
        <w:rPr>
          <w:rFonts w:ascii="Arial" w:hAnsi="Arial" w:cs="Arial"/>
          <w:sz w:val="20"/>
          <w:szCs w:val="20"/>
          <w:lang w:val="es-ES_tradnl"/>
        </w:rPr>
        <w:t xml:space="preserve">(si no se indicara lo contrario en planos) </w:t>
      </w:r>
      <w:r w:rsidRPr="004920BA">
        <w:rPr>
          <w:rFonts w:ascii="Arial" w:hAnsi="Arial" w:cs="Arial"/>
          <w:sz w:val="20"/>
          <w:szCs w:val="20"/>
          <w:lang w:val="es-ES_tradnl"/>
        </w:rPr>
        <w:t>deberá realizarse mediante taludes con una pendiente máxima en relación 2 a 1. Los mismos serán terminados con césped en tepes</w:t>
      </w:r>
      <w:r w:rsidR="00DD78B6">
        <w:rPr>
          <w:rFonts w:ascii="Arial" w:hAnsi="Arial" w:cs="Arial"/>
          <w:sz w:val="20"/>
          <w:szCs w:val="20"/>
          <w:lang w:val="es-ES_tradnl"/>
        </w:rPr>
        <w:t>.</w:t>
      </w:r>
    </w:p>
    <w:p w:rsidR="004E2B0D" w:rsidRPr="00DD78B6" w:rsidRDefault="004E2B0D" w:rsidP="001B1449">
      <w:pPr>
        <w:rPr>
          <w:rFonts w:ascii="Arial" w:hAnsi="Arial"/>
          <w:spacing w:val="-3"/>
          <w:sz w:val="20"/>
          <w:lang w:val="es-ES_tradnl"/>
        </w:rPr>
      </w:pPr>
    </w:p>
    <w:p w:rsidR="001B1449" w:rsidRPr="001B1449" w:rsidRDefault="001B1449" w:rsidP="0025204B">
      <w:pPr>
        <w:pStyle w:val="Ttulo2"/>
        <w:numPr>
          <w:ilvl w:val="1"/>
          <w:numId w:val="5"/>
        </w:numPr>
        <w:tabs>
          <w:tab w:val="left" w:pos="-720"/>
          <w:tab w:val="left" w:pos="0"/>
        </w:tabs>
        <w:rPr>
          <w:sz w:val="20"/>
        </w:rPr>
      </w:pPr>
      <w:bookmarkStart w:id="179" w:name="_Toc105068179"/>
      <w:r w:rsidRPr="001B1449">
        <w:rPr>
          <w:sz w:val="20"/>
        </w:rPr>
        <w:t xml:space="preserve">ACONDICIONAMIENTO </w:t>
      </w:r>
      <w:r w:rsidR="00CF597E">
        <w:rPr>
          <w:sz w:val="20"/>
        </w:rPr>
        <w:t>PAISAJÍSTICO</w:t>
      </w:r>
      <w:bookmarkEnd w:id="179"/>
    </w:p>
    <w:p w:rsidR="00EB2D1F" w:rsidRPr="00EB2D1F" w:rsidRDefault="00EB2D1F" w:rsidP="00EB2D1F">
      <w:pPr>
        <w:tabs>
          <w:tab w:val="left" w:pos="-720"/>
          <w:tab w:val="left" w:pos="0"/>
        </w:tabs>
        <w:suppressAutoHyphens/>
        <w:jc w:val="both"/>
        <w:rPr>
          <w:rFonts w:ascii="Arial" w:hAnsi="Arial"/>
          <w:color w:val="000000"/>
          <w:spacing w:val="-3"/>
          <w:sz w:val="20"/>
        </w:rPr>
      </w:pPr>
    </w:p>
    <w:p w:rsidR="00CF597E" w:rsidRPr="00A11DEF" w:rsidRDefault="00EB2D1F" w:rsidP="005E0696">
      <w:pPr>
        <w:tabs>
          <w:tab w:val="left" w:pos="-720"/>
          <w:tab w:val="left" w:pos="0"/>
        </w:tabs>
        <w:suppressAutoHyphens/>
        <w:ind w:hanging="720"/>
        <w:jc w:val="both"/>
        <w:rPr>
          <w:rFonts w:ascii="Arial" w:hAnsi="Arial"/>
          <w:color w:val="000000"/>
          <w:spacing w:val="-3"/>
          <w:sz w:val="20"/>
        </w:rPr>
      </w:pPr>
      <w:r w:rsidRPr="00EB2D1F">
        <w:rPr>
          <w:rFonts w:ascii="Arial" w:hAnsi="Arial"/>
          <w:color w:val="000000"/>
          <w:spacing w:val="-3"/>
          <w:sz w:val="20"/>
        </w:rPr>
        <w:tab/>
      </w:r>
      <w:r w:rsidR="00CF597E" w:rsidRPr="00A11DEF">
        <w:rPr>
          <w:rFonts w:ascii="Arial" w:hAnsi="Arial"/>
          <w:color w:val="000000"/>
          <w:spacing w:val="-3"/>
          <w:sz w:val="20"/>
        </w:rPr>
        <w:t xml:space="preserve">Se suministrarán y plantarán las especies vegetales indicadas en la lámina </w:t>
      </w:r>
      <w:r w:rsidR="00AF4525" w:rsidRPr="00486409">
        <w:rPr>
          <w:rFonts w:ascii="Arial" w:hAnsi="Arial"/>
          <w:color w:val="000000"/>
          <w:spacing w:val="-3"/>
          <w:sz w:val="20"/>
          <w:highlight w:val="lightGray"/>
        </w:rPr>
        <w:t>L</w:t>
      </w:r>
      <w:r w:rsidR="002E49E3">
        <w:rPr>
          <w:rFonts w:ascii="Arial" w:hAnsi="Arial"/>
          <w:color w:val="000000"/>
          <w:spacing w:val="-3"/>
          <w:sz w:val="20"/>
          <w:highlight w:val="lightGray"/>
        </w:rPr>
        <w:t>3</w:t>
      </w:r>
      <w:r w:rsidR="00AF4525" w:rsidRPr="00486409">
        <w:rPr>
          <w:rFonts w:ascii="Arial" w:hAnsi="Arial"/>
          <w:color w:val="000000"/>
          <w:spacing w:val="-3"/>
          <w:sz w:val="20"/>
          <w:highlight w:val="lightGray"/>
        </w:rPr>
        <w:t>U</w:t>
      </w:r>
      <w:r w:rsidR="002E49E3">
        <w:rPr>
          <w:rFonts w:ascii="Arial" w:hAnsi="Arial"/>
          <w:color w:val="000000"/>
          <w:spacing w:val="-3"/>
          <w:sz w:val="20"/>
          <w:highlight w:val="lightGray"/>
        </w:rPr>
        <w:t>3</w:t>
      </w:r>
      <w:r w:rsidR="002E49E3">
        <w:rPr>
          <w:rFonts w:ascii="Arial" w:hAnsi="Arial"/>
          <w:color w:val="000000"/>
          <w:spacing w:val="-3"/>
          <w:sz w:val="20"/>
        </w:rPr>
        <w:t xml:space="preserve"> y</w:t>
      </w:r>
      <w:r w:rsidR="00486409">
        <w:rPr>
          <w:rFonts w:ascii="Arial" w:hAnsi="Arial"/>
          <w:color w:val="000000"/>
          <w:spacing w:val="-3"/>
          <w:sz w:val="20"/>
        </w:rPr>
        <w:t xml:space="preserve"> </w:t>
      </w:r>
      <w:r w:rsidR="00486409" w:rsidRPr="00486409">
        <w:rPr>
          <w:rFonts w:ascii="Arial" w:hAnsi="Arial"/>
          <w:color w:val="000000"/>
          <w:spacing w:val="-3"/>
          <w:sz w:val="20"/>
          <w:highlight w:val="lightGray"/>
        </w:rPr>
        <w:t>L</w:t>
      </w:r>
      <w:r w:rsidR="002E49E3">
        <w:rPr>
          <w:rFonts w:ascii="Arial" w:hAnsi="Arial"/>
          <w:color w:val="000000"/>
          <w:spacing w:val="-3"/>
          <w:sz w:val="20"/>
          <w:highlight w:val="lightGray"/>
        </w:rPr>
        <w:t>8V1</w:t>
      </w:r>
      <w:r w:rsidR="00CF597E">
        <w:rPr>
          <w:rFonts w:ascii="Arial" w:hAnsi="Arial"/>
          <w:color w:val="000000"/>
          <w:spacing w:val="-3"/>
          <w:sz w:val="20"/>
        </w:rPr>
        <w:t xml:space="preserve"> s</w:t>
      </w:r>
      <w:r w:rsidR="00CF597E" w:rsidRPr="00A11DEF">
        <w:rPr>
          <w:rFonts w:ascii="Arial" w:hAnsi="Arial"/>
          <w:color w:val="000000"/>
          <w:spacing w:val="-3"/>
          <w:sz w:val="20"/>
        </w:rPr>
        <w:t>egún las siguientes especificaciones:</w:t>
      </w:r>
    </w:p>
    <w:p w:rsidR="00EB2D1F" w:rsidRDefault="00EB2D1F" w:rsidP="00EB2D1F">
      <w:pPr>
        <w:rPr>
          <w:rFonts w:ascii="Arial" w:hAnsi="Arial" w:cs="Arial"/>
          <w:spacing w:val="-3"/>
          <w:sz w:val="20"/>
          <w:lang w:val="es-AR"/>
        </w:rPr>
      </w:pPr>
    </w:p>
    <w:p w:rsidR="00CF597E" w:rsidRPr="00A11DEF" w:rsidRDefault="00CF597E" w:rsidP="00CF597E">
      <w:pPr>
        <w:tabs>
          <w:tab w:val="left" w:pos="0"/>
        </w:tabs>
        <w:suppressAutoHyphens/>
        <w:jc w:val="both"/>
        <w:rPr>
          <w:rFonts w:ascii="Arial" w:hAnsi="Arial"/>
          <w:color w:val="000000"/>
          <w:spacing w:val="-3"/>
          <w:sz w:val="20"/>
        </w:rPr>
      </w:pPr>
      <w:r w:rsidRPr="00A11DEF">
        <w:rPr>
          <w:rFonts w:ascii="Arial" w:hAnsi="Arial"/>
          <w:b/>
          <w:color w:val="000000"/>
          <w:spacing w:val="-3"/>
          <w:sz w:val="20"/>
        </w:rPr>
        <w:t>Sustrato:</w:t>
      </w:r>
      <w:r w:rsidRPr="00A11DEF">
        <w:rPr>
          <w:rFonts w:ascii="Arial" w:hAnsi="Arial"/>
          <w:color w:val="000000"/>
          <w:spacing w:val="-3"/>
          <w:sz w:val="20"/>
        </w:rPr>
        <w:t xml:space="preserve"> Se deberá sustituir el suelo existente en la zona donde se plantarán las especies indicadas por tierra franca (30% de humus de lombriz), en un sector de </w:t>
      </w:r>
      <w:smartTag w:uri="urn:schemas-microsoft-com:office:smarttags" w:element="metricconverter">
        <w:smartTagPr>
          <w:attr w:name="ProductID" w:val="0.80 m"/>
        </w:smartTagPr>
        <w:r w:rsidRPr="00A11DEF">
          <w:rPr>
            <w:rFonts w:ascii="Arial" w:hAnsi="Arial"/>
            <w:color w:val="000000"/>
            <w:spacing w:val="-3"/>
            <w:sz w:val="20"/>
          </w:rPr>
          <w:t>0.80 m</w:t>
        </w:r>
      </w:smartTag>
      <w:r w:rsidRPr="00A11DEF">
        <w:rPr>
          <w:rFonts w:ascii="Arial" w:hAnsi="Arial"/>
          <w:color w:val="000000"/>
          <w:spacing w:val="-3"/>
          <w:sz w:val="20"/>
        </w:rPr>
        <w:t xml:space="preserve"> de </w:t>
      </w:r>
      <w:r w:rsidR="00421E39">
        <w:rPr>
          <w:rFonts w:ascii="Arial" w:hAnsi="Arial"/>
          <w:color w:val="000000"/>
          <w:spacing w:val="-3"/>
          <w:sz w:val="20"/>
        </w:rPr>
        <w:t>diámetro</w:t>
      </w:r>
      <w:r w:rsidRPr="00A11DEF">
        <w:rPr>
          <w:rFonts w:ascii="Arial" w:hAnsi="Arial"/>
          <w:color w:val="000000"/>
          <w:spacing w:val="-3"/>
          <w:sz w:val="20"/>
        </w:rPr>
        <w:t xml:space="preserve"> y </w:t>
      </w:r>
      <w:smartTag w:uri="urn:schemas-microsoft-com:office:smarttags" w:element="metricconverter">
        <w:smartTagPr>
          <w:attr w:name="ProductID" w:val="0.80 m"/>
        </w:smartTagPr>
        <w:r w:rsidRPr="00A11DEF">
          <w:rPr>
            <w:rFonts w:ascii="Arial" w:hAnsi="Arial"/>
            <w:color w:val="000000"/>
            <w:spacing w:val="-3"/>
            <w:sz w:val="20"/>
          </w:rPr>
          <w:t xml:space="preserve">0.80 </w:t>
        </w:r>
        <w:r w:rsidRPr="00A11DEF">
          <w:rPr>
            <w:rFonts w:ascii="Arial" w:hAnsi="Arial"/>
            <w:color w:val="000000"/>
            <w:spacing w:val="-3"/>
            <w:sz w:val="20"/>
          </w:rPr>
          <w:lastRenderedPageBreak/>
          <w:t>m</w:t>
        </w:r>
      </w:smartTag>
      <w:r w:rsidRPr="00A11DEF">
        <w:rPr>
          <w:rFonts w:ascii="Arial" w:hAnsi="Arial"/>
          <w:color w:val="000000"/>
          <w:spacing w:val="-3"/>
          <w:sz w:val="20"/>
        </w:rPr>
        <w:t xml:space="preserve"> de profundidad. Se deberán formar "palanganas” en torno a cada especie para retención de agua de riego. </w:t>
      </w:r>
    </w:p>
    <w:p w:rsidR="00CF597E" w:rsidRPr="00A11DEF" w:rsidRDefault="00CF597E" w:rsidP="00CF597E">
      <w:pPr>
        <w:tabs>
          <w:tab w:val="left" w:pos="0"/>
        </w:tabs>
        <w:suppressAutoHyphens/>
        <w:jc w:val="both"/>
        <w:rPr>
          <w:rFonts w:ascii="Arial" w:hAnsi="Arial"/>
          <w:color w:val="000000"/>
          <w:spacing w:val="-3"/>
          <w:sz w:val="20"/>
        </w:rPr>
      </w:pPr>
      <w:r w:rsidRPr="00A11DEF">
        <w:rPr>
          <w:rFonts w:ascii="Arial" w:hAnsi="Arial"/>
          <w:color w:val="000000"/>
          <w:spacing w:val="-3"/>
          <w:sz w:val="20"/>
        </w:rPr>
        <w:t>El sustrato se deberá abonar para obtener de esta manera condiciones óptimas que permitan la plantación de las especies vegetales.</w:t>
      </w:r>
    </w:p>
    <w:p w:rsidR="00CF597E" w:rsidRPr="00A11DEF" w:rsidRDefault="00CF597E" w:rsidP="00CF597E">
      <w:pPr>
        <w:tabs>
          <w:tab w:val="left" w:pos="0"/>
        </w:tabs>
        <w:suppressAutoHyphens/>
        <w:jc w:val="both"/>
        <w:rPr>
          <w:rFonts w:ascii="Arial" w:hAnsi="Arial"/>
          <w:color w:val="000000"/>
          <w:spacing w:val="-3"/>
          <w:sz w:val="20"/>
        </w:rPr>
      </w:pPr>
      <w:r w:rsidRPr="00A11DEF">
        <w:rPr>
          <w:rFonts w:ascii="Arial" w:hAnsi="Arial"/>
          <w:color w:val="000000"/>
          <w:spacing w:val="-3"/>
          <w:sz w:val="20"/>
        </w:rPr>
        <w:tab/>
      </w:r>
    </w:p>
    <w:p w:rsidR="00CF597E" w:rsidRPr="00A11DEF" w:rsidRDefault="00CF597E" w:rsidP="00CF597E">
      <w:pPr>
        <w:tabs>
          <w:tab w:val="left" w:pos="0"/>
        </w:tabs>
        <w:suppressAutoHyphens/>
        <w:jc w:val="both"/>
        <w:rPr>
          <w:rFonts w:ascii="Arial" w:hAnsi="Arial"/>
          <w:color w:val="000000"/>
          <w:spacing w:val="-3"/>
          <w:sz w:val="20"/>
        </w:rPr>
      </w:pPr>
      <w:r w:rsidRPr="00A11DEF">
        <w:rPr>
          <w:rFonts w:ascii="Arial" w:hAnsi="Arial"/>
          <w:b/>
          <w:color w:val="000000"/>
          <w:spacing w:val="-3"/>
          <w:sz w:val="20"/>
        </w:rPr>
        <w:t>Plantado:</w:t>
      </w:r>
      <w:r w:rsidRPr="00A11DEF">
        <w:rPr>
          <w:rFonts w:ascii="Arial" w:hAnsi="Arial"/>
          <w:color w:val="000000"/>
          <w:spacing w:val="-3"/>
          <w:sz w:val="20"/>
        </w:rPr>
        <w:t xml:space="preserve"> En todos los casos de plantado de árboles jóvenes se plantarán al inicio </w:t>
      </w:r>
      <w:r w:rsidR="00421E39">
        <w:rPr>
          <w:rFonts w:ascii="Arial" w:hAnsi="Arial"/>
          <w:color w:val="000000"/>
          <w:spacing w:val="-3"/>
          <w:sz w:val="20"/>
        </w:rPr>
        <w:t>de la obra (protegido</w:t>
      </w:r>
      <w:r w:rsidRPr="00A11DEF">
        <w:rPr>
          <w:rFonts w:ascii="Arial" w:hAnsi="Arial"/>
          <w:color w:val="000000"/>
          <w:spacing w:val="-3"/>
          <w:sz w:val="20"/>
        </w:rPr>
        <w:t xml:space="preserve">s adecuadamente) y serán sustituidos todos aquellos que al cierre de obra no hayan prosperado. Dichas especies arbóreas deberán tener una altura mínima de 2.5m al momento de ser plantados y se los dotará de protección y tutor adecuado. </w:t>
      </w:r>
    </w:p>
    <w:p w:rsidR="00CF597E" w:rsidRPr="00A11DEF" w:rsidRDefault="00CF597E" w:rsidP="00CF597E">
      <w:pPr>
        <w:tabs>
          <w:tab w:val="left" w:pos="0"/>
        </w:tabs>
        <w:suppressAutoHyphens/>
        <w:jc w:val="both"/>
        <w:rPr>
          <w:rFonts w:ascii="Arial" w:hAnsi="Arial"/>
          <w:color w:val="000000"/>
          <w:spacing w:val="-3"/>
          <w:sz w:val="20"/>
        </w:rPr>
      </w:pPr>
      <w:r w:rsidRPr="00A11DEF">
        <w:rPr>
          <w:rFonts w:ascii="Arial" w:hAnsi="Arial"/>
          <w:color w:val="000000"/>
          <w:spacing w:val="-3"/>
          <w:sz w:val="20"/>
        </w:rPr>
        <w:tab/>
      </w:r>
    </w:p>
    <w:p w:rsidR="00CF597E" w:rsidRPr="00A11DEF" w:rsidRDefault="00CF597E" w:rsidP="00CF597E">
      <w:pPr>
        <w:tabs>
          <w:tab w:val="left" w:pos="0"/>
        </w:tabs>
        <w:suppressAutoHyphens/>
        <w:jc w:val="both"/>
        <w:rPr>
          <w:rFonts w:ascii="Arial" w:hAnsi="Arial"/>
          <w:color w:val="000000"/>
          <w:spacing w:val="-3"/>
          <w:sz w:val="20"/>
        </w:rPr>
      </w:pPr>
      <w:r w:rsidRPr="00A11DEF">
        <w:rPr>
          <w:rFonts w:ascii="Arial" w:hAnsi="Arial"/>
          <w:b/>
          <w:color w:val="000000"/>
          <w:spacing w:val="-3"/>
          <w:sz w:val="20"/>
        </w:rPr>
        <w:t>Protección:</w:t>
      </w:r>
      <w:r w:rsidRPr="00A11DEF">
        <w:rPr>
          <w:rFonts w:ascii="Arial" w:hAnsi="Arial"/>
          <w:color w:val="000000"/>
          <w:spacing w:val="-3"/>
          <w:sz w:val="20"/>
        </w:rPr>
        <w:t xml:space="preserve"> En todos los casos de árboles jóvenes se deberán proveer las protecciones necesarias para el </w:t>
      </w:r>
      <w:proofErr w:type="gramStart"/>
      <w:r w:rsidRPr="00A11DEF">
        <w:rPr>
          <w:rFonts w:ascii="Arial" w:hAnsi="Arial"/>
          <w:color w:val="000000"/>
          <w:spacing w:val="-3"/>
          <w:sz w:val="20"/>
        </w:rPr>
        <w:t>normal  desarrollo</w:t>
      </w:r>
      <w:proofErr w:type="gramEnd"/>
      <w:r w:rsidRPr="00A11DEF">
        <w:rPr>
          <w:rFonts w:ascii="Arial" w:hAnsi="Arial"/>
          <w:color w:val="000000"/>
          <w:spacing w:val="-3"/>
          <w:sz w:val="20"/>
        </w:rPr>
        <w:t xml:space="preserve"> del mismo </w:t>
      </w:r>
      <w:r w:rsidR="00421E39">
        <w:rPr>
          <w:rFonts w:ascii="Arial" w:hAnsi="Arial"/>
          <w:color w:val="000000"/>
          <w:spacing w:val="-3"/>
          <w:sz w:val="20"/>
        </w:rPr>
        <w:t xml:space="preserve">mediante cercado perimetral con tejido de alambre galvanizado de </w:t>
      </w:r>
      <w:r w:rsidR="00421E39">
        <w:rPr>
          <w:rFonts w:ascii="Arial" w:hAnsi="Arial" w:cs="Arial"/>
          <w:color w:val="000000"/>
          <w:spacing w:val="-3"/>
          <w:sz w:val="20"/>
        </w:rPr>
        <w:t>Ø</w:t>
      </w:r>
      <w:r w:rsidR="005346BC">
        <w:rPr>
          <w:rFonts w:ascii="Arial" w:hAnsi="Arial" w:cs="Arial"/>
          <w:color w:val="000000"/>
          <w:spacing w:val="-3"/>
          <w:sz w:val="20"/>
        </w:rPr>
        <w:t>2</w:t>
      </w:r>
      <w:r w:rsidR="00421E39">
        <w:rPr>
          <w:rFonts w:ascii="Arial" w:hAnsi="Arial"/>
          <w:color w:val="000000"/>
          <w:spacing w:val="-3"/>
          <w:sz w:val="20"/>
        </w:rPr>
        <w:t xml:space="preserve">mm y entramado rectangular de </w:t>
      </w:r>
      <w:r w:rsidR="005346BC">
        <w:rPr>
          <w:rFonts w:ascii="Arial" w:hAnsi="Arial"/>
          <w:color w:val="000000"/>
          <w:spacing w:val="-3"/>
          <w:sz w:val="20"/>
        </w:rPr>
        <w:t>5</w:t>
      </w:r>
      <w:r w:rsidR="00421E39">
        <w:rPr>
          <w:rFonts w:ascii="Arial" w:hAnsi="Arial"/>
          <w:color w:val="000000"/>
          <w:spacing w:val="-3"/>
          <w:sz w:val="20"/>
        </w:rPr>
        <w:t>x</w:t>
      </w:r>
      <w:r w:rsidR="005346BC">
        <w:rPr>
          <w:rFonts w:ascii="Arial" w:hAnsi="Arial"/>
          <w:color w:val="000000"/>
          <w:spacing w:val="-3"/>
          <w:sz w:val="20"/>
        </w:rPr>
        <w:t>7.5</w:t>
      </w:r>
      <w:r w:rsidR="00421E39">
        <w:rPr>
          <w:rFonts w:ascii="Arial" w:hAnsi="Arial"/>
          <w:color w:val="000000"/>
          <w:spacing w:val="-3"/>
          <w:sz w:val="20"/>
        </w:rPr>
        <w:t>cm</w:t>
      </w:r>
      <w:r w:rsidR="00BA0501">
        <w:rPr>
          <w:rFonts w:ascii="Arial" w:hAnsi="Arial"/>
          <w:color w:val="000000"/>
          <w:spacing w:val="-3"/>
          <w:sz w:val="20"/>
        </w:rPr>
        <w:t xml:space="preserve"> y 2m de altura</w:t>
      </w:r>
      <w:r w:rsidR="005346BC">
        <w:rPr>
          <w:rFonts w:ascii="Arial" w:hAnsi="Arial"/>
          <w:color w:val="000000"/>
          <w:spacing w:val="-3"/>
          <w:sz w:val="20"/>
        </w:rPr>
        <w:t xml:space="preserve"> (mínimos)</w:t>
      </w:r>
      <w:r w:rsidR="00BA0501">
        <w:rPr>
          <w:rFonts w:ascii="Arial" w:hAnsi="Arial"/>
          <w:color w:val="000000"/>
          <w:spacing w:val="-3"/>
          <w:sz w:val="20"/>
        </w:rPr>
        <w:t xml:space="preserve">; se conformarán cercados cilíndricos de 1m de diámetro, fijados al suelo con 4 horquillas de </w:t>
      </w:r>
      <w:r w:rsidR="00BA0501">
        <w:rPr>
          <w:rFonts w:ascii="Arial" w:hAnsi="Arial" w:cs="Arial"/>
          <w:color w:val="000000"/>
          <w:spacing w:val="-3"/>
          <w:sz w:val="20"/>
        </w:rPr>
        <w:t>Ø</w:t>
      </w:r>
      <w:r w:rsidR="00BA0501">
        <w:rPr>
          <w:rFonts w:ascii="Arial" w:hAnsi="Arial"/>
          <w:color w:val="000000"/>
          <w:spacing w:val="-3"/>
          <w:sz w:val="20"/>
        </w:rPr>
        <w:t>10 y 80cm de largo. Todo el cercado se forrará con tejido malla sombra color verde. Se colocarán los tutores necesarios que garanticen un cr</w:t>
      </w:r>
      <w:r w:rsidR="005E0696">
        <w:rPr>
          <w:rFonts w:ascii="Arial" w:hAnsi="Arial"/>
          <w:color w:val="000000"/>
          <w:spacing w:val="-3"/>
          <w:sz w:val="20"/>
        </w:rPr>
        <w:t>ecimiento vertical de la planta, la cual deberá quedar en el centro de dicho cercado.</w:t>
      </w:r>
    </w:p>
    <w:p w:rsidR="00CF597E" w:rsidRPr="00A11DEF" w:rsidRDefault="00CF597E" w:rsidP="00CF597E">
      <w:pPr>
        <w:tabs>
          <w:tab w:val="left" w:pos="0"/>
        </w:tabs>
        <w:suppressAutoHyphens/>
        <w:jc w:val="both"/>
        <w:rPr>
          <w:rFonts w:ascii="Arial" w:hAnsi="Arial"/>
          <w:color w:val="000000"/>
          <w:spacing w:val="-3"/>
          <w:sz w:val="20"/>
        </w:rPr>
      </w:pPr>
      <w:r w:rsidRPr="00A11DEF">
        <w:rPr>
          <w:rFonts w:ascii="Arial" w:hAnsi="Arial"/>
          <w:color w:val="000000"/>
          <w:spacing w:val="-3"/>
          <w:sz w:val="20"/>
        </w:rPr>
        <w:t xml:space="preserve"> </w:t>
      </w:r>
    </w:p>
    <w:p w:rsidR="00CF597E" w:rsidRPr="00A11DEF" w:rsidRDefault="00CF597E" w:rsidP="00CF597E">
      <w:pPr>
        <w:tabs>
          <w:tab w:val="left" w:pos="0"/>
        </w:tabs>
        <w:suppressAutoHyphens/>
        <w:jc w:val="both"/>
        <w:rPr>
          <w:rFonts w:ascii="Arial" w:hAnsi="Arial"/>
          <w:color w:val="000000"/>
          <w:spacing w:val="-3"/>
          <w:sz w:val="20"/>
        </w:rPr>
      </w:pPr>
      <w:r w:rsidRPr="00A11DEF">
        <w:rPr>
          <w:rFonts w:ascii="Arial" w:hAnsi="Arial"/>
          <w:b/>
          <w:color w:val="000000"/>
          <w:spacing w:val="-3"/>
          <w:sz w:val="20"/>
        </w:rPr>
        <w:t>Riego:</w:t>
      </w:r>
      <w:r w:rsidRPr="00A11DEF">
        <w:rPr>
          <w:rFonts w:ascii="Arial" w:hAnsi="Arial"/>
          <w:color w:val="000000"/>
          <w:spacing w:val="-3"/>
          <w:sz w:val="20"/>
        </w:rPr>
        <w:t xml:space="preserve"> Luego de plantada la especie se realizará un lento riego intensivo en cada una compactando lo plantado, dentro de las 48 horas posteriores.</w:t>
      </w:r>
      <w:r w:rsidR="005E0696" w:rsidRPr="005E0696">
        <w:rPr>
          <w:rFonts w:ascii="Arial" w:hAnsi="Arial"/>
          <w:sz w:val="20"/>
        </w:rPr>
        <w:t xml:space="preserve"> </w:t>
      </w:r>
      <w:r w:rsidR="005E0696" w:rsidRPr="00866045">
        <w:rPr>
          <w:rFonts w:ascii="Arial" w:hAnsi="Arial"/>
          <w:sz w:val="20"/>
        </w:rPr>
        <w:t>Luego de pasadas las 48 horas se deberá regar cada 2 días.</w:t>
      </w:r>
    </w:p>
    <w:p w:rsidR="00DD78B6" w:rsidRDefault="00DD78B6" w:rsidP="005E0696">
      <w:pPr>
        <w:tabs>
          <w:tab w:val="left" w:pos="-720"/>
          <w:tab w:val="left" w:pos="0"/>
        </w:tabs>
        <w:suppressAutoHyphens/>
        <w:jc w:val="both"/>
        <w:rPr>
          <w:rFonts w:ascii="Arial" w:hAnsi="Arial"/>
          <w:color w:val="000000"/>
          <w:spacing w:val="-3"/>
          <w:sz w:val="20"/>
          <w:highlight w:val="yellow"/>
          <w:lang w:val="es-UY"/>
        </w:rPr>
      </w:pPr>
    </w:p>
    <w:p w:rsidR="005E0696" w:rsidRDefault="00DD78B6" w:rsidP="005E0696">
      <w:pPr>
        <w:tabs>
          <w:tab w:val="left" w:pos="-720"/>
          <w:tab w:val="left" w:pos="0"/>
        </w:tabs>
        <w:suppressAutoHyphens/>
        <w:jc w:val="both"/>
        <w:rPr>
          <w:rFonts w:ascii="Arial" w:hAnsi="Arial"/>
          <w:color w:val="000000"/>
          <w:spacing w:val="-3"/>
          <w:sz w:val="20"/>
          <w:lang w:val="es-UY"/>
        </w:rPr>
      </w:pPr>
      <w:r w:rsidRPr="00F97806">
        <w:rPr>
          <w:rFonts w:ascii="Arial" w:hAnsi="Arial"/>
          <w:b/>
          <w:color w:val="000000"/>
          <w:spacing w:val="-3"/>
          <w:sz w:val="20"/>
          <w:lang w:val="es-UY"/>
        </w:rPr>
        <w:t>Poda:</w:t>
      </w:r>
      <w:r w:rsidR="00F97806">
        <w:rPr>
          <w:rFonts w:ascii="Arial" w:hAnsi="Arial"/>
          <w:b/>
          <w:color w:val="000000"/>
          <w:spacing w:val="-3"/>
          <w:sz w:val="20"/>
          <w:lang w:val="es-UY"/>
        </w:rPr>
        <w:t xml:space="preserve"> </w:t>
      </w:r>
      <w:r w:rsidR="00F97806">
        <w:rPr>
          <w:rFonts w:ascii="Arial" w:hAnsi="Arial"/>
          <w:color w:val="000000"/>
          <w:spacing w:val="-3"/>
          <w:sz w:val="20"/>
          <w:lang w:val="es-UY"/>
        </w:rPr>
        <w:t xml:space="preserve">se realizará una poda de todos los </w:t>
      </w:r>
      <w:r w:rsidR="009614E3">
        <w:rPr>
          <w:rFonts w:ascii="Arial" w:hAnsi="Arial"/>
          <w:color w:val="000000"/>
          <w:spacing w:val="-3"/>
          <w:sz w:val="20"/>
          <w:lang w:val="es-UY"/>
        </w:rPr>
        <w:t>eucaliptos</w:t>
      </w:r>
      <w:r w:rsidR="00F97806">
        <w:rPr>
          <w:rFonts w:ascii="Arial" w:hAnsi="Arial"/>
          <w:color w:val="000000"/>
          <w:spacing w:val="-3"/>
          <w:sz w:val="20"/>
          <w:lang w:val="es-UY"/>
        </w:rPr>
        <w:t xml:space="preserve"> del predio y los aledaños, procediendo a retirar todas las ramas que se bifurcan del tronco principal; esto se realizará hasta una altura de 8m, resultando un plano inferior de copa horizontal, independientemente del desnivel del predio. El resultado final será el equivalente a los troncos principales (pelados) y una copa que empieza a los 8m de altura.</w:t>
      </w:r>
    </w:p>
    <w:p w:rsidR="00DD78B6" w:rsidRPr="00DD78B6" w:rsidRDefault="00DD78B6" w:rsidP="005E0696">
      <w:pPr>
        <w:tabs>
          <w:tab w:val="left" w:pos="-720"/>
          <w:tab w:val="left" w:pos="0"/>
        </w:tabs>
        <w:suppressAutoHyphens/>
        <w:jc w:val="both"/>
        <w:rPr>
          <w:rFonts w:ascii="Arial" w:hAnsi="Arial"/>
          <w:color w:val="000000"/>
          <w:spacing w:val="-3"/>
          <w:sz w:val="20"/>
          <w:lang w:val="es-UY"/>
        </w:rPr>
      </w:pPr>
    </w:p>
    <w:p w:rsidR="005E0696" w:rsidRDefault="005E0696" w:rsidP="005E0696">
      <w:pPr>
        <w:tabs>
          <w:tab w:val="left" w:pos="-720"/>
          <w:tab w:val="left" w:pos="0"/>
        </w:tabs>
        <w:suppressAutoHyphens/>
        <w:jc w:val="both"/>
        <w:rPr>
          <w:rFonts w:ascii="Arial" w:hAnsi="Arial"/>
          <w:b/>
          <w:color w:val="000000"/>
          <w:spacing w:val="-3"/>
          <w:sz w:val="20"/>
          <w:lang w:val="es-UY"/>
        </w:rPr>
      </w:pPr>
      <w:r w:rsidRPr="005E0696">
        <w:rPr>
          <w:rFonts w:ascii="Arial" w:hAnsi="Arial"/>
          <w:b/>
          <w:color w:val="000000"/>
          <w:spacing w:val="-3"/>
          <w:sz w:val="20"/>
          <w:lang w:val="es-UY"/>
        </w:rPr>
        <w:t>La empresa adjudicataria deberá tomar todas las previsiones que garanticen la prosperidad de los vegetales</w:t>
      </w:r>
      <w:r w:rsidR="003F17E2">
        <w:rPr>
          <w:rFonts w:ascii="Arial" w:hAnsi="Arial"/>
          <w:b/>
          <w:color w:val="000000"/>
          <w:spacing w:val="-3"/>
          <w:sz w:val="20"/>
          <w:lang w:val="es-UY"/>
        </w:rPr>
        <w:t xml:space="preserve"> plantados nuevos y trasplantados dentro del padrón</w:t>
      </w:r>
      <w:r w:rsidRPr="005E0696">
        <w:rPr>
          <w:rFonts w:ascii="Arial" w:hAnsi="Arial"/>
          <w:b/>
          <w:color w:val="000000"/>
          <w:spacing w:val="-3"/>
          <w:sz w:val="20"/>
          <w:lang w:val="es-UY"/>
        </w:rPr>
        <w:t>, debiendo replantar aquellas que no sobrevivan por razones estrictamente fitosanitarias y/o climatológicas.</w:t>
      </w:r>
    </w:p>
    <w:p w:rsidR="00B379A2" w:rsidRPr="005E0696" w:rsidRDefault="00B379A2" w:rsidP="005E0696">
      <w:pPr>
        <w:tabs>
          <w:tab w:val="left" w:pos="-720"/>
          <w:tab w:val="left" w:pos="0"/>
        </w:tabs>
        <w:suppressAutoHyphens/>
        <w:jc w:val="both"/>
        <w:rPr>
          <w:rFonts w:ascii="Arial" w:hAnsi="Arial"/>
          <w:b/>
          <w:color w:val="000000"/>
          <w:spacing w:val="-3"/>
          <w:sz w:val="20"/>
          <w:lang w:val="es-UY"/>
        </w:rPr>
      </w:pPr>
      <w:r>
        <w:rPr>
          <w:rFonts w:ascii="Arial" w:hAnsi="Arial"/>
          <w:b/>
          <w:color w:val="000000"/>
          <w:spacing w:val="-3"/>
          <w:sz w:val="20"/>
          <w:lang w:val="es-UY"/>
        </w:rPr>
        <w:t>Todas las especies vegetales suministradas y plantadas, mantendrán la misma garantía que para el total de las obras solicitadas.</w:t>
      </w:r>
    </w:p>
    <w:p w:rsidR="00CF597E" w:rsidRPr="004920BA" w:rsidRDefault="005E0696" w:rsidP="0048430D">
      <w:pPr>
        <w:tabs>
          <w:tab w:val="left" w:pos="-720"/>
          <w:tab w:val="left" w:pos="0"/>
        </w:tabs>
        <w:suppressAutoHyphens/>
        <w:jc w:val="both"/>
        <w:rPr>
          <w:rFonts w:ascii="Arial" w:hAnsi="Arial" w:cs="Arial"/>
          <w:color w:val="262626"/>
          <w:sz w:val="20"/>
          <w:szCs w:val="20"/>
        </w:rPr>
      </w:pPr>
      <w:r w:rsidRPr="005E0696">
        <w:rPr>
          <w:rFonts w:ascii="Arial" w:hAnsi="Arial"/>
          <w:b/>
          <w:color w:val="000000"/>
          <w:spacing w:val="-3"/>
          <w:sz w:val="20"/>
        </w:rPr>
        <w:t xml:space="preserve">Las especies vegetales existentes </w:t>
      </w:r>
      <w:r>
        <w:rPr>
          <w:rFonts w:ascii="Arial" w:hAnsi="Arial"/>
          <w:b/>
          <w:color w:val="000000"/>
          <w:spacing w:val="-3"/>
          <w:sz w:val="20"/>
        </w:rPr>
        <w:t xml:space="preserve">que se mantienen, </w:t>
      </w:r>
      <w:r w:rsidRPr="005E0696">
        <w:rPr>
          <w:rFonts w:ascii="Arial" w:hAnsi="Arial"/>
          <w:b/>
          <w:color w:val="000000"/>
          <w:spacing w:val="-3"/>
          <w:sz w:val="20"/>
        </w:rPr>
        <w:t>se protegerán durante el transcurso de la obra.</w:t>
      </w:r>
    </w:p>
    <w:p w:rsidR="00762020" w:rsidRDefault="00762020">
      <w:pPr>
        <w:rPr>
          <w:rFonts w:ascii="Arial" w:hAnsi="Arial" w:cs="Arial"/>
          <w:b/>
          <w:color w:val="000000"/>
          <w:spacing w:val="-3"/>
          <w:sz w:val="20"/>
          <w:szCs w:val="20"/>
          <w:u w:val="single"/>
        </w:rPr>
      </w:pPr>
      <w:r>
        <w:rPr>
          <w:rFonts w:ascii="Arial" w:hAnsi="Arial" w:cs="Arial"/>
          <w:b/>
          <w:color w:val="000000"/>
          <w:spacing w:val="-3"/>
          <w:sz w:val="20"/>
          <w:szCs w:val="20"/>
          <w:u w:val="single"/>
        </w:rPr>
        <w:br w:type="page"/>
      </w:r>
    </w:p>
    <w:p w:rsidR="00762020" w:rsidRPr="00762020" w:rsidRDefault="00762020" w:rsidP="00762020">
      <w:pPr>
        <w:tabs>
          <w:tab w:val="left" w:pos="0"/>
        </w:tabs>
        <w:suppressAutoHyphens/>
        <w:jc w:val="both"/>
        <w:rPr>
          <w:rFonts w:ascii="Arial" w:hAnsi="Arial" w:cs="Arial"/>
          <w:color w:val="000000"/>
          <w:spacing w:val="-3"/>
          <w:sz w:val="20"/>
        </w:rPr>
      </w:pPr>
      <w:r w:rsidRPr="00762020">
        <w:rPr>
          <w:rFonts w:ascii="Arial" w:hAnsi="Arial" w:cs="Arial"/>
          <w:color w:val="000000"/>
          <w:spacing w:val="-3"/>
          <w:sz w:val="20"/>
        </w:rPr>
        <w:lastRenderedPageBreak/>
        <w:t xml:space="preserve">Las especies vegetales a plantar se especifican en la lámina de vegetales </w:t>
      </w:r>
      <w:r w:rsidR="004F0E4F" w:rsidRPr="004F0E4F">
        <w:rPr>
          <w:rFonts w:ascii="Arial" w:hAnsi="Arial" w:cs="Arial"/>
          <w:b/>
          <w:color w:val="000000"/>
          <w:spacing w:val="-3"/>
          <w:sz w:val="20"/>
          <w:highlight w:val="lightGray"/>
        </w:rPr>
        <w:t>L8</w:t>
      </w:r>
      <w:r w:rsidRPr="004F0E4F">
        <w:rPr>
          <w:rFonts w:ascii="Arial" w:hAnsi="Arial" w:cs="Arial"/>
          <w:b/>
          <w:color w:val="000000"/>
          <w:spacing w:val="-3"/>
          <w:sz w:val="20"/>
          <w:highlight w:val="lightGray"/>
        </w:rPr>
        <w:t>V1</w:t>
      </w:r>
    </w:p>
    <w:p w:rsidR="00762020" w:rsidRPr="00CE1D7E" w:rsidRDefault="00762020" w:rsidP="00762020">
      <w:pPr>
        <w:tabs>
          <w:tab w:val="left" w:pos="0"/>
        </w:tabs>
        <w:suppressAutoHyphens/>
        <w:jc w:val="both"/>
        <w:rPr>
          <w:rFonts w:ascii="Arial Narrow" w:hAnsi="Arial Narrow"/>
          <w:color w:val="000000"/>
          <w:spacing w:val="-3"/>
          <w:sz w:val="20"/>
          <w:szCs w:val="20"/>
          <w:highlight w:val="yellow"/>
        </w:rPr>
      </w:pPr>
    </w:p>
    <w:p w:rsidR="00762020" w:rsidRPr="00CE1D7E" w:rsidRDefault="00762020" w:rsidP="00762020">
      <w:pPr>
        <w:tabs>
          <w:tab w:val="left" w:pos="0"/>
        </w:tabs>
        <w:suppressAutoHyphens/>
        <w:jc w:val="both"/>
        <w:rPr>
          <w:rFonts w:ascii="Arial Narrow" w:hAnsi="Arial Narrow"/>
          <w:color w:val="000000"/>
          <w:spacing w:val="-3"/>
          <w:sz w:val="20"/>
          <w:szCs w:val="20"/>
          <w:highlight w:val="yellow"/>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37"/>
        <w:gridCol w:w="3595"/>
      </w:tblGrid>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hideMark/>
          </w:tcPr>
          <w:p w:rsidR="00762020" w:rsidRDefault="00762020" w:rsidP="0068770A">
            <w:pPr>
              <w:tabs>
                <w:tab w:val="left" w:pos="0"/>
              </w:tabs>
              <w:suppressAutoHyphens/>
              <w:jc w:val="center"/>
              <w:rPr>
                <w:rFonts w:ascii="Arial" w:hAnsi="Arial"/>
                <w:color w:val="000000"/>
                <w:spacing w:val="-3"/>
                <w:sz w:val="20"/>
                <w:szCs w:val="20"/>
                <w:highlight w:val="yellow"/>
              </w:rPr>
            </w:pPr>
            <w:bookmarkStart w:id="180" w:name="_GoBack"/>
            <w:r>
              <w:rPr>
                <w:rFonts w:ascii="Arial" w:hAnsi="Arial"/>
                <w:noProof/>
                <w:color w:val="000000"/>
                <w:spacing w:val="-3"/>
                <w:sz w:val="20"/>
                <w:szCs w:val="20"/>
                <w:highlight w:val="yellow"/>
                <w:lang w:val="es-MX" w:eastAsia="es-MX"/>
              </w:rPr>
              <w:drawing>
                <wp:inline distT="0" distB="0" distL="0" distR="0">
                  <wp:extent cx="1285875" cy="1752600"/>
                  <wp:effectExtent l="0" t="0" r="9525" b="0"/>
                  <wp:docPr id="20" name="Imagen 20" descr="TI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L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1752600"/>
                          </a:xfrm>
                          <a:prstGeom prst="rect">
                            <a:avLst/>
                          </a:prstGeom>
                          <a:noFill/>
                          <a:ln>
                            <a:noFill/>
                          </a:ln>
                        </pic:spPr>
                      </pic:pic>
                    </a:graphicData>
                  </a:graphic>
                </wp:inline>
              </w:drawing>
            </w:r>
            <w:bookmarkEnd w:id="180"/>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color w:val="000000"/>
                <w:spacing w:val="-3"/>
                <w:sz w:val="20"/>
                <w:szCs w:val="20"/>
              </w:rPr>
            </w:pPr>
          </w:p>
          <w:p w:rsidR="00762020" w:rsidRDefault="00762020" w:rsidP="0068770A">
            <w:pPr>
              <w:tabs>
                <w:tab w:val="left" w:pos="0"/>
              </w:tabs>
              <w:suppressAutoHyphens/>
              <w:jc w:val="center"/>
              <w:rPr>
                <w:rFonts w:ascii="Arial" w:hAnsi="Arial"/>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r w:rsidRPr="007B7EF4">
              <w:rPr>
                <w:rFonts w:ascii="Arial" w:hAnsi="Arial"/>
                <w:i/>
                <w:color w:val="000000"/>
                <w:spacing w:val="-3"/>
                <w:sz w:val="20"/>
                <w:szCs w:val="20"/>
              </w:rPr>
              <w:t xml:space="preserve">Tilia </w:t>
            </w:r>
            <w:proofErr w:type="spellStart"/>
            <w:r w:rsidRPr="007B7EF4">
              <w:rPr>
                <w:rFonts w:ascii="Arial" w:hAnsi="Arial"/>
                <w:i/>
                <w:color w:val="000000"/>
                <w:spacing w:val="-3"/>
                <w:sz w:val="20"/>
                <w:szCs w:val="20"/>
              </w:rPr>
              <w:t>moltkei</w:t>
            </w:r>
            <w:proofErr w:type="spellEnd"/>
            <w:r>
              <w:rPr>
                <w:rFonts w:ascii="Arial" w:hAnsi="Arial"/>
                <w:i/>
                <w:color w:val="000000"/>
                <w:spacing w:val="-3"/>
                <w:sz w:val="20"/>
                <w:szCs w:val="20"/>
              </w:rPr>
              <w:t>.</w:t>
            </w:r>
          </w:p>
          <w:p w:rsidR="00762020" w:rsidRDefault="00762020" w:rsidP="0068770A">
            <w:pPr>
              <w:tabs>
                <w:tab w:val="left" w:pos="0"/>
              </w:tabs>
              <w:suppressAutoHyphens/>
              <w:jc w:val="center"/>
              <w:rPr>
                <w:rFonts w:ascii="Arial" w:hAnsi="Arial"/>
                <w:b/>
                <w:color w:val="000000"/>
                <w:spacing w:val="-3"/>
                <w:sz w:val="20"/>
                <w:szCs w:val="20"/>
                <w:highlight w:val="yellow"/>
              </w:rPr>
            </w:pPr>
            <w:r>
              <w:rPr>
                <w:rFonts w:ascii="Arial" w:hAnsi="Arial"/>
                <w:b/>
                <w:color w:val="000000"/>
                <w:spacing w:val="-3"/>
                <w:sz w:val="20"/>
                <w:szCs w:val="20"/>
              </w:rPr>
              <w:t>TILO AMERICANO</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hideMark/>
          </w:tcPr>
          <w:p w:rsidR="00762020" w:rsidRDefault="00762020" w:rsidP="0068770A">
            <w:pPr>
              <w:tabs>
                <w:tab w:val="left" w:pos="0"/>
              </w:tabs>
              <w:suppressAutoHyphens/>
              <w:jc w:val="center"/>
              <w:rPr>
                <w:rFonts w:ascii="Arial" w:hAnsi="Arial"/>
                <w:color w:val="000000"/>
                <w:spacing w:val="-3"/>
                <w:sz w:val="20"/>
                <w:szCs w:val="20"/>
                <w:highlight w:val="yellow"/>
              </w:rPr>
            </w:pPr>
            <w:r>
              <w:rPr>
                <w:rFonts w:ascii="Arial" w:hAnsi="Arial"/>
                <w:noProof/>
                <w:color w:val="000000"/>
                <w:spacing w:val="-3"/>
                <w:sz w:val="20"/>
                <w:szCs w:val="20"/>
                <w:highlight w:val="yellow"/>
                <w:lang w:val="es-MX" w:eastAsia="es-MX"/>
              </w:rPr>
              <w:drawing>
                <wp:inline distT="0" distB="0" distL="0" distR="0">
                  <wp:extent cx="2019300" cy="1514475"/>
                  <wp:effectExtent l="0" t="0" r="0" b="9525"/>
                  <wp:docPr id="19" name="Imagen 19" descr="TIMB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MBÓ"/>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19300" cy="1514475"/>
                          </a:xfrm>
                          <a:prstGeom prst="rect">
                            <a:avLst/>
                          </a:prstGeom>
                          <a:noFill/>
                          <a:ln>
                            <a:noFill/>
                          </a:ln>
                        </pic:spPr>
                      </pic:pic>
                    </a:graphicData>
                  </a:graphic>
                </wp:inline>
              </w:drawing>
            </w: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roofErr w:type="spellStart"/>
            <w:r>
              <w:rPr>
                <w:rFonts w:ascii="Arial" w:hAnsi="Arial"/>
                <w:i/>
                <w:color w:val="000000"/>
                <w:spacing w:val="-3"/>
                <w:sz w:val="20"/>
                <w:szCs w:val="20"/>
              </w:rPr>
              <w:t>Tabebuia</w:t>
            </w:r>
            <w:proofErr w:type="spellEnd"/>
            <w:r>
              <w:rPr>
                <w:rFonts w:ascii="Arial" w:hAnsi="Arial"/>
                <w:i/>
                <w:color w:val="000000"/>
                <w:spacing w:val="-3"/>
                <w:sz w:val="20"/>
                <w:szCs w:val="20"/>
              </w:rPr>
              <w:t xml:space="preserve"> </w:t>
            </w:r>
            <w:proofErr w:type="spellStart"/>
            <w:r>
              <w:rPr>
                <w:rFonts w:ascii="Arial" w:hAnsi="Arial"/>
                <w:i/>
                <w:color w:val="000000"/>
                <w:spacing w:val="-3"/>
                <w:sz w:val="20"/>
                <w:szCs w:val="20"/>
              </w:rPr>
              <w:t>guayacan</w:t>
            </w:r>
            <w:proofErr w:type="spellEnd"/>
            <w:r>
              <w:rPr>
                <w:rFonts w:ascii="Arial" w:hAnsi="Arial"/>
                <w:i/>
                <w:color w:val="000000"/>
                <w:spacing w:val="-3"/>
                <w:sz w:val="20"/>
                <w:szCs w:val="20"/>
              </w:rPr>
              <w:t>.</w:t>
            </w:r>
          </w:p>
          <w:p w:rsidR="00762020" w:rsidRDefault="00762020" w:rsidP="0068770A">
            <w:pPr>
              <w:tabs>
                <w:tab w:val="left" w:pos="0"/>
              </w:tabs>
              <w:suppressAutoHyphens/>
              <w:jc w:val="center"/>
              <w:rPr>
                <w:rFonts w:ascii="Arial" w:hAnsi="Arial"/>
                <w:color w:val="000000"/>
                <w:spacing w:val="-3"/>
                <w:sz w:val="20"/>
                <w:szCs w:val="20"/>
                <w:highlight w:val="yellow"/>
              </w:rPr>
            </w:pPr>
            <w:r>
              <w:rPr>
                <w:rFonts w:ascii="Arial" w:hAnsi="Arial"/>
                <w:b/>
                <w:color w:val="000000"/>
                <w:spacing w:val="-3"/>
                <w:sz w:val="20"/>
                <w:szCs w:val="20"/>
              </w:rPr>
              <w:t>TIMBÓ</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hideMark/>
          </w:tcPr>
          <w:p w:rsidR="00762020" w:rsidRDefault="00762020" w:rsidP="0068770A">
            <w:pPr>
              <w:tabs>
                <w:tab w:val="left" w:pos="0"/>
              </w:tabs>
              <w:suppressAutoHyphens/>
              <w:jc w:val="center"/>
              <w:rPr>
                <w:rFonts w:ascii="Arial" w:hAnsi="Arial"/>
                <w:color w:val="000000"/>
                <w:spacing w:val="-3"/>
                <w:sz w:val="20"/>
                <w:szCs w:val="20"/>
                <w:highlight w:val="yellow"/>
              </w:rPr>
            </w:pPr>
            <w:r>
              <w:rPr>
                <w:rFonts w:ascii="Arial" w:hAnsi="Arial"/>
                <w:noProof/>
                <w:color w:val="000000"/>
                <w:spacing w:val="-3"/>
                <w:sz w:val="20"/>
                <w:szCs w:val="20"/>
                <w:highlight w:val="yellow"/>
                <w:lang w:val="es-MX" w:eastAsia="es-MX"/>
              </w:rPr>
              <w:drawing>
                <wp:inline distT="0" distB="0" distL="0" distR="0">
                  <wp:extent cx="1933575" cy="1524000"/>
                  <wp:effectExtent l="0" t="0" r="9525" b="0"/>
                  <wp:docPr id="18" name="Imagen 18" descr="FRESNO DE 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SNO DE OLO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33575" cy="1524000"/>
                          </a:xfrm>
                          <a:prstGeom prst="rect">
                            <a:avLst/>
                          </a:prstGeom>
                          <a:noFill/>
                          <a:ln>
                            <a:noFill/>
                          </a:ln>
                        </pic:spPr>
                      </pic:pic>
                    </a:graphicData>
                  </a:graphic>
                </wp:inline>
              </w:drawing>
            </w: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roofErr w:type="spellStart"/>
            <w:r>
              <w:rPr>
                <w:rFonts w:ascii="Arial" w:hAnsi="Arial"/>
                <w:i/>
                <w:color w:val="000000"/>
                <w:spacing w:val="-3"/>
                <w:sz w:val="20"/>
                <w:szCs w:val="20"/>
              </w:rPr>
              <w:t>Fraxinus</w:t>
            </w:r>
            <w:proofErr w:type="spellEnd"/>
            <w:r>
              <w:rPr>
                <w:rFonts w:ascii="Arial" w:hAnsi="Arial"/>
                <w:i/>
                <w:color w:val="000000"/>
                <w:spacing w:val="-3"/>
                <w:sz w:val="20"/>
                <w:szCs w:val="20"/>
              </w:rPr>
              <w:t xml:space="preserve"> </w:t>
            </w:r>
            <w:proofErr w:type="spellStart"/>
            <w:r>
              <w:rPr>
                <w:rFonts w:ascii="Arial" w:hAnsi="Arial"/>
                <w:i/>
                <w:color w:val="000000"/>
                <w:spacing w:val="-3"/>
                <w:sz w:val="20"/>
                <w:szCs w:val="20"/>
              </w:rPr>
              <w:t>ornus</w:t>
            </w:r>
            <w:proofErr w:type="spellEnd"/>
            <w:r>
              <w:rPr>
                <w:rFonts w:ascii="Arial" w:hAnsi="Arial"/>
                <w:i/>
                <w:color w:val="000000"/>
                <w:spacing w:val="-3"/>
                <w:sz w:val="20"/>
                <w:szCs w:val="20"/>
              </w:rPr>
              <w:t xml:space="preserve"> L.</w:t>
            </w:r>
          </w:p>
          <w:p w:rsidR="00762020" w:rsidRDefault="00762020" w:rsidP="0068770A">
            <w:pPr>
              <w:tabs>
                <w:tab w:val="left" w:pos="0"/>
              </w:tabs>
              <w:suppressAutoHyphens/>
              <w:jc w:val="center"/>
              <w:rPr>
                <w:rFonts w:ascii="Arial" w:hAnsi="Arial"/>
                <w:color w:val="000000"/>
                <w:spacing w:val="-3"/>
                <w:sz w:val="20"/>
                <w:szCs w:val="20"/>
                <w:highlight w:val="yellow"/>
              </w:rPr>
            </w:pPr>
            <w:r>
              <w:rPr>
                <w:rFonts w:ascii="Arial" w:hAnsi="Arial"/>
                <w:b/>
                <w:color w:val="000000"/>
                <w:spacing w:val="-3"/>
                <w:sz w:val="20"/>
                <w:szCs w:val="20"/>
              </w:rPr>
              <w:t>FRESNO DE OLOR</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pPr>
            <w:r>
              <w:rPr>
                <w:noProof/>
                <w:lang w:val="es-MX" w:eastAsia="es-MX"/>
              </w:rPr>
              <w:drawing>
                <wp:inline distT="0" distB="0" distL="0" distR="0">
                  <wp:extent cx="2209800" cy="1447800"/>
                  <wp:effectExtent l="0" t="0" r="0" b="0"/>
                  <wp:docPr id="17" name="Imagen 17" descr="JACARA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ACARANDA"/>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09800" cy="1447800"/>
                          </a:xfrm>
                          <a:prstGeom prst="rect">
                            <a:avLst/>
                          </a:prstGeom>
                          <a:noFill/>
                          <a:ln>
                            <a:noFill/>
                          </a:ln>
                        </pic:spPr>
                      </pic:pic>
                    </a:graphicData>
                  </a:graphic>
                </wp:inline>
              </w:drawing>
            </w: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r>
              <w:rPr>
                <w:rFonts w:ascii="Arial" w:hAnsi="Arial"/>
                <w:i/>
                <w:color w:val="000000"/>
                <w:spacing w:val="-3"/>
                <w:sz w:val="20"/>
                <w:szCs w:val="20"/>
              </w:rPr>
              <w:t xml:space="preserve">Jacarandá </w:t>
            </w:r>
            <w:proofErr w:type="spellStart"/>
            <w:r>
              <w:rPr>
                <w:rFonts w:ascii="Arial" w:hAnsi="Arial"/>
                <w:i/>
                <w:color w:val="000000"/>
                <w:spacing w:val="-3"/>
                <w:sz w:val="20"/>
                <w:szCs w:val="20"/>
              </w:rPr>
              <w:t>mimosilonia</w:t>
            </w:r>
            <w:proofErr w:type="spellEnd"/>
            <w:r>
              <w:rPr>
                <w:rFonts w:ascii="Arial" w:hAnsi="Arial"/>
                <w:i/>
                <w:color w:val="000000"/>
                <w:spacing w:val="-3"/>
                <w:sz w:val="20"/>
                <w:szCs w:val="20"/>
              </w:rPr>
              <w:t xml:space="preserve"> D. Don.</w:t>
            </w:r>
          </w:p>
          <w:p w:rsidR="00762020" w:rsidRDefault="00762020" w:rsidP="0068770A">
            <w:pPr>
              <w:tabs>
                <w:tab w:val="left" w:pos="0"/>
              </w:tabs>
              <w:suppressAutoHyphens/>
              <w:jc w:val="center"/>
              <w:rPr>
                <w:rFonts w:ascii="Arial" w:hAnsi="Arial"/>
                <w:i/>
                <w:color w:val="000000"/>
                <w:spacing w:val="-3"/>
                <w:sz w:val="20"/>
                <w:szCs w:val="20"/>
              </w:rPr>
            </w:pPr>
            <w:r>
              <w:rPr>
                <w:rFonts w:ascii="Arial" w:hAnsi="Arial"/>
                <w:b/>
                <w:color w:val="000000"/>
                <w:spacing w:val="-3"/>
                <w:sz w:val="20"/>
                <w:szCs w:val="20"/>
              </w:rPr>
              <w:t>JACARANDÁ</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pPr>
            <w:r>
              <w:rPr>
                <w:noProof/>
                <w:lang w:val="es-MX" w:eastAsia="es-MX"/>
              </w:rPr>
              <w:drawing>
                <wp:inline distT="0" distB="0" distL="0" distR="0">
                  <wp:extent cx="1943100" cy="1457325"/>
                  <wp:effectExtent l="0" t="0" r="0" b="9525"/>
                  <wp:docPr id="16" name="Imagen 16" descr="LIQUIDAMBA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IQUIDAMBAR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43100" cy="1457325"/>
                          </a:xfrm>
                          <a:prstGeom prst="rect">
                            <a:avLst/>
                          </a:prstGeom>
                          <a:noFill/>
                          <a:ln>
                            <a:noFill/>
                          </a:ln>
                        </pic:spPr>
                      </pic:pic>
                    </a:graphicData>
                  </a:graphic>
                </wp:inline>
              </w:drawing>
            </w: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roofErr w:type="spellStart"/>
            <w:r>
              <w:rPr>
                <w:rFonts w:ascii="Arial" w:hAnsi="Arial"/>
                <w:i/>
                <w:color w:val="000000"/>
                <w:spacing w:val="-3"/>
                <w:sz w:val="20"/>
                <w:szCs w:val="20"/>
              </w:rPr>
              <w:t>Liquidambar</w:t>
            </w:r>
            <w:proofErr w:type="spellEnd"/>
            <w:r>
              <w:rPr>
                <w:rFonts w:ascii="Arial" w:hAnsi="Arial"/>
                <w:i/>
                <w:color w:val="000000"/>
                <w:spacing w:val="-3"/>
                <w:sz w:val="20"/>
                <w:szCs w:val="20"/>
              </w:rPr>
              <w:t xml:space="preserve"> </w:t>
            </w:r>
            <w:proofErr w:type="spellStart"/>
            <w:r>
              <w:rPr>
                <w:rFonts w:ascii="Arial" w:hAnsi="Arial"/>
                <w:i/>
                <w:color w:val="000000"/>
                <w:spacing w:val="-3"/>
                <w:sz w:val="20"/>
                <w:szCs w:val="20"/>
              </w:rPr>
              <w:t>styraciflua</w:t>
            </w:r>
            <w:proofErr w:type="spellEnd"/>
            <w:r>
              <w:rPr>
                <w:rFonts w:ascii="Arial" w:hAnsi="Arial"/>
                <w:i/>
                <w:color w:val="000000"/>
                <w:spacing w:val="-3"/>
                <w:sz w:val="20"/>
                <w:szCs w:val="20"/>
              </w:rPr>
              <w:t xml:space="preserve"> L.</w:t>
            </w:r>
          </w:p>
          <w:p w:rsidR="00762020" w:rsidRDefault="00762020" w:rsidP="0068770A">
            <w:pPr>
              <w:tabs>
                <w:tab w:val="left" w:pos="0"/>
              </w:tabs>
              <w:suppressAutoHyphens/>
              <w:jc w:val="center"/>
              <w:rPr>
                <w:rFonts w:ascii="Arial" w:hAnsi="Arial"/>
                <w:i/>
                <w:color w:val="000000"/>
                <w:spacing w:val="-3"/>
                <w:sz w:val="20"/>
                <w:szCs w:val="20"/>
              </w:rPr>
            </w:pPr>
            <w:r>
              <w:rPr>
                <w:rFonts w:ascii="Arial" w:hAnsi="Arial"/>
                <w:b/>
                <w:color w:val="000000"/>
                <w:spacing w:val="-3"/>
                <w:sz w:val="20"/>
                <w:szCs w:val="20"/>
              </w:rPr>
              <w:t>LIQUIDAMBAR</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hideMark/>
          </w:tcPr>
          <w:p w:rsidR="00762020" w:rsidRPr="008231DA" w:rsidRDefault="00762020" w:rsidP="0068770A">
            <w:pPr>
              <w:tabs>
                <w:tab w:val="left" w:pos="0"/>
              </w:tabs>
              <w:suppressAutoHyphens/>
              <w:jc w:val="both"/>
              <w:rPr>
                <w:rFonts w:ascii="Arial" w:hAnsi="Arial"/>
                <w:color w:val="000000"/>
                <w:spacing w:val="-3"/>
                <w:sz w:val="16"/>
                <w:szCs w:val="16"/>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r>
              <w:rPr>
                <w:rFonts w:ascii="Arial" w:hAnsi="Arial"/>
                <w:noProof/>
                <w:color w:val="000000"/>
                <w:spacing w:val="-3"/>
                <w:sz w:val="20"/>
                <w:szCs w:val="20"/>
                <w:highlight w:val="yellow"/>
                <w:lang w:val="es-MX" w:eastAsia="es-MX"/>
              </w:rPr>
              <w:drawing>
                <wp:inline distT="0" distB="0" distL="0" distR="0">
                  <wp:extent cx="2076450" cy="1552575"/>
                  <wp:effectExtent l="0" t="0" r="0" b="9525"/>
                  <wp:docPr id="15" name="Imagen 15" descr="CEI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EIB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76450" cy="1552575"/>
                          </a:xfrm>
                          <a:prstGeom prst="rect">
                            <a:avLst/>
                          </a:prstGeom>
                          <a:noFill/>
                          <a:ln>
                            <a:noFill/>
                          </a:ln>
                        </pic:spPr>
                      </pic:pic>
                    </a:graphicData>
                  </a:graphic>
                </wp:inline>
              </w:drawing>
            </w:r>
          </w:p>
          <w:p w:rsidR="00762020" w:rsidRPr="008231DA" w:rsidRDefault="00762020" w:rsidP="0068770A">
            <w:pPr>
              <w:tabs>
                <w:tab w:val="left" w:pos="0"/>
              </w:tabs>
              <w:suppressAutoHyphens/>
              <w:jc w:val="center"/>
              <w:rPr>
                <w:rFonts w:ascii="Arial" w:hAnsi="Arial"/>
                <w:color w:val="000000"/>
                <w:spacing w:val="-3"/>
                <w:sz w:val="16"/>
                <w:szCs w:val="16"/>
                <w:highlight w:val="yellow"/>
              </w:rPr>
            </w:pP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roofErr w:type="spellStart"/>
            <w:r>
              <w:rPr>
                <w:rFonts w:ascii="Arial" w:hAnsi="Arial"/>
                <w:i/>
                <w:color w:val="000000"/>
                <w:spacing w:val="-3"/>
                <w:sz w:val="20"/>
                <w:szCs w:val="20"/>
              </w:rPr>
              <w:t>Erythrina</w:t>
            </w:r>
            <w:proofErr w:type="spellEnd"/>
            <w:r>
              <w:rPr>
                <w:rFonts w:ascii="Arial" w:hAnsi="Arial"/>
                <w:i/>
                <w:color w:val="000000"/>
                <w:spacing w:val="-3"/>
                <w:sz w:val="20"/>
                <w:szCs w:val="20"/>
              </w:rPr>
              <w:t xml:space="preserve"> crista-</w:t>
            </w:r>
            <w:proofErr w:type="spellStart"/>
            <w:r>
              <w:rPr>
                <w:rFonts w:ascii="Arial" w:hAnsi="Arial"/>
                <w:i/>
                <w:color w:val="000000"/>
                <w:spacing w:val="-3"/>
                <w:sz w:val="20"/>
                <w:szCs w:val="20"/>
              </w:rPr>
              <w:t>galli</w:t>
            </w:r>
            <w:proofErr w:type="spellEnd"/>
            <w:r>
              <w:rPr>
                <w:rFonts w:ascii="Arial" w:hAnsi="Arial"/>
                <w:i/>
                <w:color w:val="000000"/>
                <w:spacing w:val="-3"/>
                <w:sz w:val="20"/>
                <w:szCs w:val="20"/>
              </w:rPr>
              <w:t xml:space="preserve"> L.</w:t>
            </w:r>
          </w:p>
          <w:p w:rsidR="00762020" w:rsidRDefault="00762020" w:rsidP="0068770A">
            <w:pPr>
              <w:tabs>
                <w:tab w:val="left" w:pos="0"/>
              </w:tabs>
              <w:suppressAutoHyphens/>
              <w:jc w:val="center"/>
              <w:rPr>
                <w:rFonts w:ascii="Arial" w:hAnsi="Arial"/>
                <w:color w:val="000000"/>
                <w:spacing w:val="-3"/>
                <w:sz w:val="20"/>
                <w:szCs w:val="20"/>
                <w:highlight w:val="yellow"/>
              </w:rPr>
            </w:pPr>
            <w:r>
              <w:rPr>
                <w:rFonts w:ascii="Arial" w:hAnsi="Arial"/>
                <w:b/>
                <w:color w:val="000000"/>
                <w:spacing w:val="-3"/>
                <w:sz w:val="20"/>
                <w:szCs w:val="20"/>
              </w:rPr>
              <w:t>CEIBO</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tcPr>
          <w:p w:rsidR="00762020" w:rsidRPr="00560B7E" w:rsidRDefault="00762020" w:rsidP="0068770A">
            <w:pPr>
              <w:tabs>
                <w:tab w:val="left" w:pos="0"/>
              </w:tabs>
              <w:suppressAutoHyphens/>
              <w:jc w:val="center"/>
              <w:rPr>
                <w:sz w:val="16"/>
                <w:szCs w:val="16"/>
              </w:rPr>
            </w:pPr>
          </w:p>
          <w:p w:rsidR="00762020" w:rsidRDefault="00762020" w:rsidP="0068770A">
            <w:pPr>
              <w:tabs>
                <w:tab w:val="left" w:pos="0"/>
              </w:tabs>
              <w:suppressAutoHyphens/>
              <w:jc w:val="center"/>
            </w:pPr>
            <w:r>
              <w:rPr>
                <w:noProof/>
                <w:lang w:val="es-MX" w:eastAsia="es-MX"/>
              </w:rPr>
              <w:drawing>
                <wp:inline distT="0" distB="0" distL="0" distR="0">
                  <wp:extent cx="1933575" cy="1295400"/>
                  <wp:effectExtent l="0" t="0" r="9525" b="0"/>
                  <wp:docPr id="14" name="Imagen 14" descr="CIRUELO ROJ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RUELO ROJO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33575" cy="1295400"/>
                          </a:xfrm>
                          <a:prstGeom prst="rect">
                            <a:avLst/>
                          </a:prstGeom>
                          <a:noFill/>
                          <a:ln>
                            <a:noFill/>
                          </a:ln>
                        </pic:spPr>
                      </pic:pic>
                    </a:graphicData>
                  </a:graphic>
                </wp:inline>
              </w:drawing>
            </w: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i/>
                <w:color w:val="000000"/>
                <w:spacing w:val="-3"/>
                <w:sz w:val="20"/>
                <w:szCs w:val="20"/>
              </w:rPr>
            </w:pPr>
            <w:proofErr w:type="spellStart"/>
            <w:r>
              <w:rPr>
                <w:rFonts w:ascii="Arial" w:hAnsi="Arial"/>
                <w:i/>
                <w:color w:val="000000"/>
                <w:spacing w:val="-3"/>
                <w:sz w:val="20"/>
                <w:szCs w:val="20"/>
              </w:rPr>
              <w:t>Prunus</w:t>
            </w:r>
            <w:proofErr w:type="spellEnd"/>
            <w:r>
              <w:rPr>
                <w:rFonts w:ascii="Arial" w:hAnsi="Arial"/>
                <w:i/>
                <w:color w:val="000000"/>
                <w:spacing w:val="-3"/>
                <w:sz w:val="20"/>
                <w:szCs w:val="20"/>
              </w:rPr>
              <w:t xml:space="preserve"> </w:t>
            </w:r>
            <w:proofErr w:type="spellStart"/>
            <w:r>
              <w:rPr>
                <w:rFonts w:ascii="Arial" w:hAnsi="Arial"/>
                <w:i/>
                <w:color w:val="000000"/>
                <w:spacing w:val="-3"/>
                <w:sz w:val="20"/>
                <w:szCs w:val="20"/>
              </w:rPr>
              <w:t>cerasifera</w:t>
            </w:r>
            <w:proofErr w:type="spellEnd"/>
            <w:r>
              <w:rPr>
                <w:rFonts w:ascii="Arial" w:hAnsi="Arial"/>
                <w:i/>
                <w:color w:val="000000"/>
                <w:spacing w:val="-3"/>
                <w:sz w:val="20"/>
                <w:szCs w:val="20"/>
              </w:rPr>
              <w:t xml:space="preserve"> “</w:t>
            </w:r>
            <w:proofErr w:type="spellStart"/>
            <w:r>
              <w:rPr>
                <w:rFonts w:ascii="Arial" w:hAnsi="Arial"/>
                <w:i/>
                <w:color w:val="000000"/>
                <w:spacing w:val="-3"/>
                <w:sz w:val="20"/>
                <w:szCs w:val="20"/>
              </w:rPr>
              <w:t>Atropurpurea</w:t>
            </w:r>
            <w:proofErr w:type="spellEnd"/>
            <w:r>
              <w:rPr>
                <w:rFonts w:ascii="Arial" w:hAnsi="Arial"/>
                <w:i/>
                <w:color w:val="000000"/>
                <w:spacing w:val="-3"/>
                <w:sz w:val="20"/>
                <w:szCs w:val="20"/>
              </w:rPr>
              <w:t>”</w:t>
            </w:r>
          </w:p>
          <w:p w:rsidR="00762020" w:rsidRDefault="00762020" w:rsidP="0068770A">
            <w:pPr>
              <w:tabs>
                <w:tab w:val="left" w:pos="0"/>
              </w:tabs>
              <w:suppressAutoHyphens/>
              <w:jc w:val="center"/>
              <w:rPr>
                <w:rFonts w:ascii="Arial" w:hAnsi="Arial"/>
                <w:color w:val="000000"/>
                <w:spacing w:val="-3"/>
                <w:sz w:val="20"/>
                <w:szCs w:val="20"/>
                <w:highlight w:val="yellow"/>
              </w:rPr>
            </w:pPr>
            <w:r>
              <w:rPr>
                <w:rFonts w:ascii="Arial" w:hAnsi="Arial"/>
                <w:b/>
                <w:color w:val="000000"/>
                <w:spacing w:val="-3"/>
                <w:sz w:val="20"/>
                <w:szCs w:val="20"/>
              </w:rPr>
              <w:t>CIRUELO ROJO</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tcPr>
          <w:p w:rsidR="00762020" w:rsidRPr="00560B7E" w:rsidRDefault="00762020" w:rsidP="0068770A">
            <w:pPr>
              <w:tabs>
                <w:tab w:val="left" w:pos="0"/>
              </w:tabs>
              <w:suppressAutoHyphens/>
              <w:jc w:val="center"/>
              <w:rPr>
                <w:sz w:val="16"/>
                <w:szCs w:val="16"/>
              </w:rPr>
            </w:pPr>
          </w:p>
          <w:p w:rsidR="00762020" w:rsidRDefault="00762020" w:rsidP="0068770A">
            <w:pPr>
              <w:tabs>
                <w:tab w:val="left" w:pos="0"/>
              </w:tabs>
              <w:suppressAutoHyphens/>
              <w:jc w:val="center"/>
            </w:pPr>
            <w:r>
              <w:rPr>
                <w:noProof/>
                <w:lang w:val="es-MX" w:eastAsia="es-MX"/>
              </w:rPr>
              <w:drawing>
                <wp:inline distT="0" distB="0" distL="0" distR="0">
                  <wp:extent cx="1866900" cy="1247775"/>
                  <wp:effectExtent l="0" t="0" r="0" b="9525"/>
                  <wp:docPr id="13" name="Imagen 13" descr="PLUMERILLO ROJ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UMERILLO ROJO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66900" cy="1247775"/>
                          </a:xfrm>
                          <a:prstGeom prst="rect">
                            <a:avLst/>
                          </a:prstGeom>
                          <a:noFill/>
                          <a:ln>
                            <a:noFill/>
                          </a:ln>
                        </pic:spPr>
                      </pic:pic>
                    </a:graphicData>
                  </a:graphic>
                </wp:inline>
              </w:drawing>
            </w:r>
          </w:p>
        </w:tc>
        <w:tc>
          <w:tcPr>
            <w:tcW w:w="3595" w:type="dxa"/>
            <w:tcBorders>
              <w:top w:val="single" w:sz="4" w:space="0" w:color="auto"/>
              <w:left w:val="single" w:sz="4" w:space="0" w:color="auto"/>
              <w:bottom w:val="single" w:sz="4" w:space="0" w:color="auto"/>
              <w:right w:val="single" w:sz="4" w:space="0" w:color="auto"/>
            </w:tcBorders>
          </w:tcPr>
          <w:p w:rsidR="00762020" w:rsidRPr="00560B7E" w:rsidRDefault="00762020" w:rsidP="0068770A">
            <w:pPr>
              <w:tabs>
                <w:tab w:val="left" w:pos="0"/>
              </w:tabs>
              <w:suppressAutoHyphens/>
              <w:jc w:val="center"/>
              <w:rPr>
                <w:rFonts w:ascii="Arial" w:hAnsi="Arial"/>
                <w:i/>
                <w:color w:val="000000"/>
                <w:spacing w:val="-3"/>
                <w:sz w:val="20"/>
                <w:szCs w:val="20"/>
              </w:rPr>
            </w:pPr>
          </w:p>
          <w:p w:rsidR="00762020" w:rsidRPr="00560B7E" w:rsidRDefault="00762020" w:rsidP="0068770A">
            <w:pPr>
              <w:tabs>
                <w:tab w:val="left" w:pos="0"/>
              </w:tabs>
              <w:suppressAutoHyphens/>
              <w:jc w:val="center"/>
              <w:rPr>
                <w:rFonts w:ascii="Arial" w:hAnsi="Arial"/>
                <w:i/>
                <w:color w:val="000000"/>
                <w:spacing w:val="-3"/>
                <w:sz w:val="20"/>
                <w:szCs w:val="20"/>
              </w:rPr>
            </w:pPr>
          </w:p>
          <w:p w:rsidR="00762020" w:rsidRPr="00560B7E" w:rsidRDefault="00762020" w:rsidP="0068770A">
            <w:pPr>
              <w:tabs>
                <w:tab w:val="left" w:pos="0"/>
              </w:tabs>
              <w:suppressAutoHyphens/>
              <w:jc w:val="center"/>
              <w:rPr>
                <w:rFonts w:ascii="Arial" w:hAnsi="Arial"/>
                <w:i/>
                <w:color w:val="000000"/>
                <w:spacing w:val="-3"/>
                <w:sz w:val="20"/>
                <w:szCs w:val="20"/>
              </w:rPr>
            </w:pPr>
          </w:p>
          <w:p w:rsidR="00762020" w:rsidRPr="00560B7E" w:rsidRDefault="00762020" w:rsidP="0068770A">
            <w:pPr>
              <w:tabs>
                <w:tab w:val="left" w:pos="0"/>
              </w:tabs>
              <w:suppressAutoHyphens/>
              <w:jc w:val="center"/>
              <w:rPr>
                <w:rFonts w:ascii="Arial" w:hAnsi="Arial"/>
                <w:i/>
                <w:color w:val="000000"/>
                <w:spacing w:val="-3"/>
                <w:sz w:val="20"/>
                <w:szCs w:val="20"/>
              </w:rPr>
            </w:pPr>
          </w:p>
          <w:p w:rsidR="00762020" w:rsidRPr="00560B7E" w:rsidRDefault="00762020" w:rsidP="0068770A">
            <w:pPr>
              <w:tabs>
                <w:tab w:val="left" w:pos="0"/>
              </w:tabs>
              <w:suppressAutoHyphens/>
              <w:jc w:val="center"/>
              <w:rPr>
                <w:rFonts w:ascii="Arial" w:hAnsi="Arial"/>
                <w:i/>
                <w:color w:val="000000"/>
                <w:spacing w:val="-3"/>
                <w:sz w:val="20"/>
                <w:szCs w:val="20"/>
              </w:rPr>
            </w:pPr>
            <w:proofErr w:type="spellStart"/>
            <w:r w:rsidRPr="00560B7E">
              <w:rPr>
                <w:rFonts w:ascii="Arial" w:hAnsi="Arial"/>
                <w:i/>
                <w:color w:val="000000"/>
                <w:spacing w:val="-3"/>
                <w:sz w:val="20"/>
                <w:szCs w:val="20"/>
              </w:rPr>
              <w:t>Chaenomeles</w:t>
            </w:r>
            <w:proofErr w:type="spellEnd"/>
            <w:r w:rsidRPr="00560B7E">
              <w:rPr>
                <w:rFonts w:ascii="Arial" w:hAnsi="Arial"/>
                <w:i/>
                <w:color w:val="000000"/>
                <w:spacing w:val="-3"/>
                <w:sz w:val="20"/>
                <w:szCs w:val="20"/>
              </w:rPr>
              <w:t xml:space="preserve"> </w:t>
            </w:r>
            <w:proofErr w:type="spellStart"/>
            <w:r w:rsidRPr="00560B7E">
              <w:rPr>
                <w:rFonts w:ascii="Arial" w:hAnsi="Arial"/>
                <w:i/>
                <w:color w:val="000000"/>
                <w:spacing w:val="-3"/>
                <w:sz w:val="20"/>
                <w:szCs w:val="20"/>
              </w:rPr>
              <w:t>japonica</w:t>
            </w:r>
            <w:proofErr w:type="spellEnd"/>
            <w:r w:rsidRPr="00560B7E">
              <w:rPr>
                <w:rFonts w:ascii="Arial" w:hAnsi="Arial"/>
                <w:i/>
                <w:color w:val="000000"/>
                <w:spacing w:val="-3"/>
                <w:sz w:val="20"/>
                <w:szCs w:val="20"/>
              </w:rPr>
              <w:t xml:space="preserve"> </w:t>
            </w:r>
          </w:p>
          <w:p w:rsidR="00762020" w:rsidRPr="00560B7E" w:rsidRDefault="00762020" w:rsidP="0068770A">
            <w:pPr>
              <w:tabs>
                <w:tab w:val="left" w:pos="0"/>
              </w:tabs>
              <w:suppressAutoHyphens/>
              <w:jc w:val="center"/>
              <w:rPr>
                <w:rFonts w:ascii="Arial" w:hAnsi="Arial"/>
                <w:b/>
                <w:color w:val="000000"/>
                <w:spacing w:val="-3"/>
                <w:sz w:val="20"/>
                <w:szCs w:val="20"/>
              </w:rPr>
            </w:pPr>
            <w:r w:rsidRPr="00560B7E">
              <w:rPr>
                <w:rFonts w:ascii="Arial" w:hAnsi="Arial"/>
                <w:b/>
                <w:color w:val="000000"/>
                <w:spacing w:val="-3"/>
                <w:sz w:val="20"/>
                <w:szCs w:val="20"/>
              </w:rPr>
              <w:t>PLUMERILLO ROJO</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tcPr>
          <w:p w:rsidR="00762020" w:rsidRPr="00655F2E" w:rsidRDefault="00762020" w:rsidP="0068770A">
            <w:pPr>
              <w:tabs>
                <w:tab w:val="left" w:pos="0"/>
              </w:tabs>
              <w:suppressAutoHyphens/>
              <w:jc w:val="center"/>
              <w:rPr>
                <w:sz w:val="16"/>
                <w:szCs w:val="16"/>
              </w:rPr>
            </w:pPr>
          </w:p>
          <w:p w:rsidR="00762020" w:rsidRDefault="00762020" w:rsidP="0068770A">
            <w:pPr>
              <w:tabs>
                <w:tab w:val="left" w:pos="0"/>
              </w:tabs>
              <w:suppressAutoHyphens/>
              <w:jc w:val="center"/>
            </w:pPr>
            <w:r>
              <w:rPr>
                <w:noProof/>
                <w:lang w:val="es-MX" w:eastAsia="es-MX"/>
              </w:rPr>
              <w:drawing>
                <wp:inline distT="0" distB="0" distL="0" distR="0">
                  <wp:extent cx="1762125" cy="1314450"/>
                  <wp:effectExtent l="0" t="0" r="9525" b="0"/>
                  <wp:docPr id="12" name="Imagen 12" descr="PLUMERILLO RO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UMERILLO ROSAD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62125" cy="1314450"/>
                          </a:xfrm>
                          <a:prstGeom prst="rect">
                            <a:avLst/>
                          </a:prstGeom>
                          <a:noFill/>
                          <a:ln>
                            <a:noFill/>
                          </a:ln>
                        </pic:spPr>
                      </pic:pic>
                    </a:graphicData>
                  </a:graphic>
                </wp:inline>
              </w:drawing>
            </w:r>
          </w:p>
          <w:p w:rsidR="00762020" w:rsidRPr="00655F2E" w:rsidRDefault="00762020" w:rsidP="0068770A">
            <w:pPr>
              <w:tabs>
                <w:tab w:val="left" w:pos="0"/>
              </w:tabs>
              <w:suppressAutoHyphens/>
              <w:jc w:val="center"/>
              <w:rPr>
                <w:sz w:val="16"/>
                <w:szCs w:val="16"/>
              </w:rPr>
            </w:pP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Pr="00560B7E" w:rsidRDefault="00762020" w:rsidP="0068770A">
            <w:pPr>
              <w:tabs>
                <w:tab w:val="left" w:pos="960"/>
              </w:tabs>
              <w:jc w:val="center"/>
              <w:rPr>
                <w:rFonts w:ascii="Arial" w:hAnsi="Arial"/>
                <w:i/>
                <w:sz w:val="20"/>
                <w:szCs w:val="20"/>
              </w:rPr>
            </w:pPr>
            <w:proofErr w:type="spellStart"/>
            <w:r w:rsidRPr="00560B7E">
              <w:rPr>
                <w:rFonts w:ascii="Arial" w:hAnsi="Arial"/>
                <w:i/>
                <w:sz w:val="20"/>
                <w:szCs w:val="20"/>
              </w:rPr>
              <w:t>Chaenomeles</w:t>
            </w:r>
            <w:proofErr w:type="spellEnd"/>
            <w:r w:rsidRPr="00560B7E">
              <w:rPr>
                <w:rFonts w:ascii="Arial" w:hAnsi="Arial"/>
                <w:i/>
                <w:sz w:val="20"/>
                <w:szCs w:val="20"/>
              </w:rPr>
              <w:t xml:space="preserve"> japónica rosado.</w:t>
            </w:r>
          </w:p>
          <w:p w:rsidR="00762020" w:rsidRDefault="00762020" w:rsidP="0068770A">
            <w:pPr>
              <w:tabs>
                <w:tab w:val="left" w:pos="0"/>
              </w:tabs>
              <w:suppressAutoHyphens/>
              <w:jc w:val="center"/>
              <w:rPr>
                <w:rFonts w:ascii="Arial" w:hAnsi="Arial"/>
                <w:color w:val="000000"/>
                <w:spacing w:val="-3"/>
                <w:sz w:val="20"/>
                <w:szCs w:val="20"/>
                <w:highlight w:val="yellow"/>
              </w:rPr>
            </w:pPr>
            <w:r>
              <w:rPr>
                <w:rFonts w:ascii="Arial" w:hAnsi="Arial"/>
                <w:b/>
                <w:sz w:val="20"/>
                <w:szCs w:val="20"/>
              </w:rPr>
              <w:t>PLUMERILLO ROSADO</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pPr>
          </w:p>
          <w:p w:rsidR="00762020" w:rsidRDefault="00762020" w:rsidP="0068770A">
            <w:pPr>
              <w:tabs>
                <w:tab w:val="left" w:pos="0"/>
              </w:tabs>
              <w:suppressAutoHyphens/>
              <w:jc w:val="center"/>
            </w:pPr>
            <w:r>
              <w:rPr>
                <w:noProof/>
                <w:lang w:val="es-MX" w:eastAsia="es-MX"/>
              </w:rPr>
              <w:drawing>
                <wp:inline distT="0" distB="0" distL="0" distR="0">
                  <wp:extent cx="1428750" cy="1428750"/>
                  <wp:effectExtent l="0" t="0" r="0" b="0"/>
                  <wp:docPr id="11" name="Imagen 11" descr="CAR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AREX"/>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762020" w:rsidRDefault="00762020" w:rsidP="0068770A">
            <w:pPr>
              <w:tabs>
                <w:tab w:val="left" w:pos="0"/>
              </w:tabs>
              <w:suppressAutoHyphens/>
              <w:jc w:val="center"/>
            </w:pP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Pr="00560B7E" w:rsidRDefault="00762020" w:rsidP="0068770A">
            <w:pPr>
              <w:tabs>
                <w:tab w:val="left" w:pos="960"/>
              </w:tabs>
              <w:jc w:val="center"/>
              <w:rPr>
                <w:rFonts w:ascii="Arial" w:hAnsi="Arial"/>
                <w:i/>
                <w:sz w:val="20"/>
                <w:szCs w:val="20"/>
              </w:rPr>
            </w:pPr>
            <w:proofErr w:type="spellStart"/>
            <w:r w:rsidRPr="00A565E1">
              <w:rPr>
                <w:rFonts w:ascii="Arial" w:hAnsi="Arial"/>
                <w:i/>
                <w:sz w:val="20"/>
                <w:szCs w:val="20"/>
              </w:rPr>
              <w:t>Carex</w:t>
            </w:r>
            <w:proofErr w:type="spellEnd"/>
            <w:r w:rsidRPr="00A565E1">
              <w:rPr>
                <w:rFonts w:ascii="Arial" w:hAnsi="Arial"/>
                <w:i/>
                <w:sz w:val="20"/>
                <w:szCs w:val="20"/>
              </w:rPr>
              <w:t xml:space="preserve"> </w:t>
            </w:r>
            <w:proofErr w:type="spellStart"/>
            <w:r w:rsidRPr="00A565E1">
              <w:rPr>
                <w:rFonts w:ascii="Arial" w:hAnsi="Arial"/>
                <w:i/>
                <w:sz w:val="20"/>
                <w:szCs w:val="20"/>
              </w:rPr>
              <w:t>Buchananii</w:t>
            </w:r>
            <w:proofErr w:type="spellEnd"/>
            <w:r w:rsidRPr="00560B7E">
              <w:rPr>
                <w:rFonts w:ascii="Arial" w:hAnsi="Arial"/>
                <w:i/>
                <w:sz w:val="20"/>
                <w:szCs w:val="20"/>
              </w:rPr>
              <w:t>.</w:t>
            </w:r>
          </w:p>
          <w:p w:rsidR="00762020" w:rsidRDefault="00762020" w:rsidP="0068770A">
            <w:pPr>
              <w:tabs>
                <w:tab w:val="left" w:pos="0"/>
              </w:tabs>
              <w:suppressAutoHyphens/>
              <w:jc w:val="center"/>
              <w:rPr>
                <w:rFonts w:ascii="Arial" w:hAnsi="Arial"/>
                <w:color w:val="000000"/>
                <w:spacing w:val="-3"/>
                <w:sz w:val="20"/>
                <w:szCs w:val="20"/>
                <w:highlight w:val="yellow"/>
              </w:rPr>
            </w:pPr>
            <w:r>
              <w:rPr>
                <w:rFonts w:ascii="Arial" w:hAnsi="Arial"/>
                <w:b/>
                <w:sz w:val="20"/>
                <w:szCs w:val="20"/>
              </w:rPr>
              <w:t>CAREX</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tcPr>
          <w:p w:rsidR="00762020" w:rsidRPr="00655F2E" w:rsidRDefault="00762020" w:rsidP="0068770A">
            <w:pPr>
              <w:tabs>
                <w:tab w:val="left" w:pos="0"/>
              </w:tabs>
              <w:suppressAutoHyphens/>
              <w:jc w:val="center"/>
              <w:rPr>
                <w:sz w:val="16"/>
                <w:szCs w:val="16"/>
              </w:rPr>
            </w:pPr>
          </w:p>
          <w:p w:rsidR="00762020" w:rsidRDefault="00762020" w:rsidP="0068770A">
            <w:pPr>
              <w:tabs>
                <w:tab w:val="left" w:pos="0"/>
              </w:tabs>
              <w:suppressAutoHyphens/>
              <w:jc w:val="center"/>
            </w:pPr>
            <w:r>
              <w:rPr>
                <w:noProof/>
                <w:lang w:val="es-MX" w:eastAsia="es-MX"/>
              </w:rPr>
              <w:drawing>
                <wp:inline distT="0" distB="0" distL="0" distR="0">
                  <wp:extent cx="1304925" cy="1304925"/>
                  <wp:effectExtent l="0" t="0" r="9525" b="9525"/>
                  <wp:docPr id="10" name="Imagen 10" descr="NASE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ASELLA"/>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04925" cy="1304925"/>
                          </a:xfrm>
                          <a:prstGeom prst="rect">
                            <a:avLst/>
                          </a:prstGeom>
                          <a:noFill/>
                          <a:ln>
                            <a:noFill/>
                          </a:ln>
                        </pic:spPr>
                      </pic:pic>
                    </a:graphicData>
                  </a:graphic>
                </wp:inline>
              </w:drawing>
            </w:r>
          </w:p>
          <w:p w:rsidR="00762020" w:rsidRPr="00655F2E" w:rsidRDefault="00762020" w:rsidP="0068770A">
            <w:pPr>
              <w:tabs>
                <w:tab w:val="left" w:pos="0"/>
              </w:tabs>
              <w:suppressAutoHyphens/>
              <w:jc w:val="center"/>
              <w:rPr>
                <w:sz w:val="16"/>
                <w:szCs w:val="16"/>
              </w:rPr>
            </w:pP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960"/>
              </w:tabs>
              <w:jc w:val="center"/>
              <w:rPr>
                <w:rFonts w:ascii="Arial" w:hAnsi="Arial"/>
                <w:i/>
                <w:sz w:val="20"/>
                <w:szCs w:val="20"/>
              </w:rPr>
            </w:pPr>
            <w:proofErr w:type="spellStart"/>
            <w:r w:rsidRPr="00A565E1">
              <w:rPr>
                <w:rFonts w:ascii="Arial" w:hAnsi="Arial"/>
                <w:i/>
                <w:sz w:val="20"/>
                <w:szCs w:val="20"/>
              </w:rPr>
              <w:t>Nasella</w:t>
            </w:r>
            <w:proofErr w:type="spellEnd"/>
            <w:r w:rsidRPr="00A565E1">
              <w:rPr>
                <w:rFonts w:ascii="Arial" w:hAnsi="Arial"/>
                <w:i/>
                <w:sz w:val="20"/>
                <w:szCs w:val="20"/>
              </w:rPr>
              <w:t xml:space="preserve"> </w:t>
            </w:r>
            <w:proofErr w:type="spellStart"/>
            <w:r w:rsidRPr="00A565E1">
              <w:rPr>
                <w:rFonts w:ascii="Arial" w:hAnsi="Arial"/>
                <w:i/>
                <w:sz w:val="20"/>
                <w:szCs w:val="20"/>
              </w:rPr>
              <w:t>Tenuissima</w:t>
            </w:r>
            <w:proofErr w:type="spellEnd"/>
            <w:r w:rsidRPr="00560B7E">
              <w:rPr>
                <w:rFonts w:ascii="Arial" w:hAnsi="Arial"/>
                <w:i/>
                <w:sz w:val="20"/>
                <w:szCs w:val="20"/>
              </w:rPr>
              <w:t>.</w:t>
            </w:r>
          </w:p>
          <w:p w:rsidR="00762020" w:rsidRDefault="00762020" w:rsidP="0068770A">
            <w:pPr>
              <w:tabs>
                <w:tab w:val="left" w:pos="960"/>
              </w:tabs>
              <w:jc w:val="center"/>
              <w:rPr>
                <w:rFonts w:ascii="Arial" w:hAnsi="Arial"/>
                <w:color w:val="000000"/>
                <w:spacing w:val="-3"/>
                <w:sz w:val="20"/>
                <w:szCs w:val="20"/>
                <w:highlight w:val="yellow"/>
              </w:rPr>
            </w:pPr>
            <w:r>
              <w:rPr>
                <w:rFonts w:ascii="Arial" w:hAnsi="Arial"/>
                <w:b/>
                <w:sz w:val="20"/>
                <w:szCs w:val="20"/>
              </w:rPr>
              <w:t>HIERBA AGUJA</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tcPr>
          <w:p w:rsidR="00762020" w:rsidRPr="00655F2E" w:rsidRDefault="00762020" w:rsidP="0068770A">
            <w:pPr>
              <w:tabs>
                <w:tab w:val="left" w:pos="0"/>
              </w:tabs>
              <w:suppressAutoHyphens/>
              <w:jc w:val="center"/>
              <w:rPr>
                <w:sz w:val="16"/>
                <w:szCs w:val="16"/>
              </w:rPr>
            </w:pPr>
          </w:p>
          <w:p w:rsidR="00762020" w:rsidRDefault="00762020" w:rsidP="0068770A">
            <w:pPr>
              <w:tabs>
                <w:tab w:val="left" w:pos="0"/>
              </w:tabs>
              <w:suppressAutoHyphens/>
              <w:jc w:val="center"/>
            </w:pPr>
            <w:r>
              <w:rPr>
                <w:noProof/>
                <w:lang w:val="es-MX" w:eastAsia="es-MX"/>
              </w:rPr>
              <w:drawing>
                <wp:inline distT="0" distB="0" distL="0" distR="0">
                  <wp:extent cx="1333500" cy="1381125"/>
                  <wp:effectExtent l="0" t="0" r="0" b="9525"/>
                  <wp:docPr id="9" name="Imagen 9" descr="MUHLENBERG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UHLENBERGIA"/>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33500" cy="1381125"/>
                          </a:xfrm>
                          <a:prstGeom prst="rect">
                            <a:avLst/>
                          </a:prstGeom>
                          <a:noFill/>
                          <a:ln>
                            <a:noFill/>
                          </a:ln>
                        </pic:spPr>
                      </pic:pic>
                    </a:graphicData>
                  </a:graphic>
                </wp:inline>
              </w:drawing>
            </w:r>
          </w:p>
          <w:p w:rsidR="00762020" w:rsidRPr="00655F2E" w:rsidRDefault="00762020" w:rsidP="0068770A">
            <w:pPr>
              <w:tabs>
                <w:tab w:val="left" w:pos="0"/>
              </w:tabs>
              <w:suppressAutoHyphens/>
              <w:jc w:val="center"/>
              <w:rPr>
                <w:sz w:val="16"/>
                <w:szCs w:val="16"/>
              </w:rPr>
            </w:pP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960"/>
              </w:tabs>
              <w:jc w:val="center"/>
              <w:rPr>
                <w:rFonts w:ascii="Arial" w:hAnsi="Arial"/>
                <w:i/>
                <w:sz w:val="20"/>
                <w:szCs w:val="20"/>
              </w:rPr>
            </w:pPr>
            <w:proofErr w:type="spellStart"/>
            <w:r w:rsidRPr="004311A3">
              <w:rPr>
                <w:rFonts w:ascii="Arial" w:hAnsi="Arial"/>
                <w:i/>
                <w:sz w:val="20"/>
                <w:szCs w:val="20"/>
              </w:rPr>
              <w:t>Muhlenbergia</w:t>
            </w:r>
            <w:proofErr w:type="spellEnd"/>
            <w:r w:rsidRPr="004311A3">
              <w:rPr>
                <w:rFonts w:ascii="Arial" w:hAnsi="Arial"/>
                <w:i/>
                <w:sz w:val="20"/>
                <w:szCs w:val="20"/>
              </w:rPr>
              <w:t xml:space="preserve"> </w:t>
            </w:r>
            <w:proofErr w:type="spellStart"/>
            <w:r w:rsidRPr="004311A3">
              <w:rPr>
                <w:rFonts w:ascii="Arial" w:hAnsi="Arial"/>
                <w:i/>
                <w:sz w:val="20"/>
                <w:szCs w:val="20"/>
              </w:rPr>
              <w:t>Capillaris</w:t>
            </w:r>
            <w:proofErr w:type="spellEnd"/>
            <w:r w:rsidRPr="00560B7E">
              <w:rPr>
                <w:rFonts w:ascii="Arial" w:hAnsi="Arial"/>
                <w:i/>
                <w:sz w:val="20"/>
                <w:szCs w:val="20"/>
              </w:rPr>
              <w:t>.</w:t>
            </w:r>
          </w:p>
          <w:p w:rsidR="00762020" w:rsidRDefault="00762020" w:rsidP="0068770A">
            <w:pPr>
              <w:tabs>
                <w:tab w:val="left" w:pos="0"/>
              </w:tabs>
              <w:suppressAutoHyphens/>
              <w:jc w:val="center"/>
              <w:rPr>
                <w:rFonts w:ascii="Arial" w:hAnsi="Arial"/>
                <w:color w:val="000000"/>
                <w:spacing w:val="-3"/>
                <w:sz w:val="20"/>
                <w:szCs w:val="20"/>
                <w:highlight w:val="yellow"/>
              </w:rPr>
            </w:pPr>
            <w:r w:rsidRPr="004311A3">
              <w:rPr>
                <w:rFonts w:ascii="Arial" w:hAnsi="Arial"/>
                <w:b/>
                <w:sz w:val="20"/>
                <w:szCs w:val="20"/>
              </w:rPr>
              <w:t>MUHLENBERGIA</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tcPr>
          <w:p w:rsidR="00762020" w:rsidRPr="00655F2E" w:rsidRDefault="00762020" w:rsidP="0068770A">
            <w:pPr>
              <w:tabs>
                <w:tab w:val="left" w:pos="0"/>
              </w:tabs>
              <w:suppressAutoHyphens/>
              <w:jc w:val="both"/>
              <w:rPr>
                <w:sz w:val="16"/>
                <w:szCs w:val="16"/>
              </w:rPr>
            </w:pPr>
          </w:p>
          <w:p w:rsidR="00762020" w:rsidRDefault="00762020" w:rsidP="0068770A">
            <w:pPr>
              <w:tabs>
                <w:tab w:val="left" w:pos="0"/>
              </w:tabs>
              <w:suppressAutoHyphens/>
              <w:jc w:val="center"/>
            </w:pPr>
            <w:r>
              <w:rPr>
                <w:noProof/>
                <w:lang w:val="es-MX" w:eastAsia="es-MX"/>
              </w:rPr>
              <w:drawing>
                <wp:inline distT="0" distB="0" distL="0" distR="0">
                  <wp:extent cx="1238250" cy="1657350"/>
                  <wp:effectExtent l="0" t="0" r="0" b="0"/>
                  <wp:docPr id="8" name="Imagen 8" descr="CYMBOPOG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YMBOPOG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0" cy="1657350"/>
                          </a:xfrm>
                          <a:prstGeom prst="rect">
                            <a:avLst/>
                          </a:prstGeom>
                          <a:noFill/>
                          <a:ln>
                            <a:noFill/>
                          </a:ln>
                        </pic:spPr>
                      </pic:pic>
                    </a:graphicData>
                  </a:graphic>
                </wp:inline>
              </w:drawing>
            </w:r>
          </w:p>
          <w:p w:rsidR="00762020" w:rsidRPr="00655F2E" w:rsidRDefault="00762020" w:rsidP="0068770A">
            <w:pPr>
              <w:tabs>
                <w:tab w:val="left" w:pos="0"/>
              </w:tabs>
              <w:suppressAutoHyphens/>
              <w:jc w:val="center"/>
              <w:rPr>
                <w:sz w:val="16"/>
                <w:szCs w:val="16"/>
              </w:rPr>
            </w:pP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tabs>
                <w:tab w:val="left" w:pos="960"/>
              </w:tabs>
              <w:jc w:val="center"/>
              <w:rPr>
                <w:rFonts w:ascii="Arial" w:hAnsi="Arial"/>
                <w:i/>
                <w:sz w:val="20"/>
                <w:szCs w:val="20"/>
              </w:rPr>
            </w:pPr>
            <w:proofErr w:type="spellStart"/>
            <w:r w:rsidRPr="00655F2E">
              <w:rPr>
                <w:rFonts w:ascii="Arial" w:hAnsi="Arial"/>
                <w:i/>
                <w:sz w:val="20"/>
                <w:szCs w:val="20"/>
              </w:rPr>
              <w:t>Cymbopogon</w:t>
            </w:r>
            <w:proofErr w:type="spellEnd"/>
            <w:r w:rsidRPr="00655F2E">
              <w:rPr>
                <w:rFonts w:ascii="Arial" w:hAnsi="Arial"/>
                <w:i/>
                <w:sz w:val="20"/>
                <w:szCs w:val="20"/>
              </w:rPr>
              <w:t xml:space="preserve"> </w:t>
            </w:r>
            <w:proofErr w:type="spellStart"/>
            <w:r w:rsidRPr="00655F2E">
              <w:rPr>
                <w:rFonts w:ascii="Arial" w:hAnsi="Arial"/>
                <w:i/>
                <w:sz w:val="20"/>
                <w:szCs w:val="20"/>
              </w:rPr>
              <w:t>Nardus</w:t>
            </w:r>
            <w:proofErr w:type="spellEnd"/>
            <w:r w:rsidRPr="00560B7E">
              <w:rPr>
                <w:rFonts w:ascii="Arial" w:hAnsi="Arial"/>
                <w:i/>
                <w:sz w:val="20"/>
                <w:szCs w:val="20"/>
              </w:rPr>
              <w:t>.</w:t>
            </w:r>
          </w:p>
          <w:p w:rsidR="00762020" w:rsidRDefault="00762020" w:rsidP="0068770A">
            <w:pPr>
              <w:tabs>
                <w:tab w:val="left" w:pos="0"/>
              </w:tabs>
              <w:suppressAutoHyphens/>
              <w:jc w:val="center"/>
              <w:rPr>
                <w:rFonts w:ascii="Arial" w:hAnsi="Arial"/>
                <w:color w:val="000000"/>
                <w:spacing w:val="-3"/>
                <w:sz w:val="20"/>
                <w:szCs w:val="20"/>
                <w:highlight w:val="yellow"/>
              </w:rPr>
            </w:pPr>
            <w:r w:rsidRPr="00655F2E">
              <w:rPr>
                <w:rFonts w:ascii="Arial" w:hAnsi="Arial"/>
                <w:b/>
                <w:sz w:val="20"/>
                <w:szCs w:val="20"/>
              </w:rPr>
              <w:t>CITRONELA</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hideMark/>
          </w:tcPr>
          <w:p w:rsidR="00762020" w:rsidRDefault="00762020" w:rsidP="0068770A">
            <w:pPr>
              <w:tabs>
                <w:tab w:val="left" w:pos="0"/>
              </w:tabs>
              <w:suppressAutoHyphens/>
              <w:jc w:val="both"/>
              <w:rPr>
                <w:rFonts w:ascii="Arial" w:hAnsi="Arial"/>
                <w:color w:val="000000"/>
                <w:spacing w:val="-3"/>
                <w:sz w:val="20"/>
                <w:szCs w:val="20"/>
                <w:highlight w:val="yellow"/>
              </w:rPr>
            </w:pPr>
          </w:p>
          <w:p w:rsidR="00762020" w:rsidRDefault="00762020" w:rsidP="0068770A">
            <w:pPr>
              <w:tabs>
                <w:tab w:val="left" w:pos="0"/>
              </w:tabs>
              <w:suppressAutoHyphens/>
              <w:jc w:val="center"/>
              <w:rPr>
                <w:rFonts w:ascii="Arial" w:hAnsi="Arial"/>
                <w:color w:val="000000"/>
                <w:spacing w:val="-3"/>
                <w:sz w:val="20"/>
                <w:szCs w:val="20"/>
                <w:highlight w:val="yellow"/>
              </w:rPr>
            </w:pPr>
            <w:r>
              <w:rPr>
                <w:rFonts w:ascii="Arial" w:hAnsi="Arial"/>
                <w:noProof/>
                <w:color w:val="000000"/>
                <w:spacing w:val="-3"/>
                <w:sz w:val="20"/>
                <w:szCs w:val="20"/>
                <w:highlight w:val="yellow"/>
                <w:lang w:val="es-MX" w:eastAsia="es-MX"/>
              </w:rPr>
              <w:drawing>
                <wp:inline distT="0" distB="0" distL="0" distR="0">
                  <wp:extent cx="1619250" cy="1619250"/>
                  <wp:effectExtent l="0" t="0" r="0" b="0"/>
                  <wp:docPr id="7" name="Imagen 7" descr="MISCA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ISCANTUS"/>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p>
          <w:p w:rsidR="00762020" w:rsidRDefault="00762020" w:rsidP="0068770A">
            <w:pPr>
              <w:tabs>
                <w:tab w:val="left" w:pos="0"/>
              </w:tabs>
              <w:suppressAutoHyphens/>
              <w:jc w:val="both"/>
              <w:rPr>
                <w:rFonts w:ascii="Arial" w:hAnsi="Arial"/>
                <w:color w:val="000000"/>
                <w:spacing w:val="-3"/>
                <w:sz w:val="20"/>
                <w:szCs w:val="20"/>
                <w:highlight w:val="yellow"/>
              </w:rPr>
            </w:pP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color w:val="000000"/>
                <w:spacing w:val="-3"/>
                <w:sz w:val="20"/>
                <w:szCs w:val="20"/>
                <w:highlight w:val="yellow"/>
              </w:rPr>
            </w:pPr>
          </w:p>
          <w:p w:rsidR="00762020" w:rsidRDefault="00762020" w:rsidP="0068770A">
            <w:pPr>
              <w:jc w:val="center"/>
              <w:rPr>
                <w:rFonts w:ascii="Arial" w:hAnsi="Arial"/>
                <w:sz w:val="20"/>
                <w:szCs w:val="20"/>
                <w:highlight w:val="yellow"/>
              </w:rPr>
            </w:pPr>
          </w:p>
          <w:p w:rsidR="00762020" w:rsidRDefault="00762020" w:rsidP="0068770A">
            <w:pPr>
              <w:tabs>
                <w:tab w:val="left" w:pos="0"/>
              </w:tabs>
              <w:suppressAutoHyphens/>
              <w:jc w:val="center"/>
              <w:rPr>
                <w:rFonts w:ascii="Arial" w:hAnsi="Arial"/>
                <w:sz w:val="20"/>
                <w:szCs w:val="20"/>
                <w:highlight w:val="yellow"/>
              </w:rPr>
            </w:pPr>
          </w:p>
          <w:p w:rsidR="00762020" w:rsidRDefault="00762020" w:rsidP="0068770A">
            <w:pPr>
              <w:tabs>
                <w:tab w:val="left" w:pos="0"/>
              </w:tabs>
              <w:suppressAutoHyphens/>
              <w:jc w:val="center"/>
              <w:rPr>
                <w:rFonts w:ascii="Arial" w:hAnsi="Arial"/>
                <w:sz w:val="20"/>
                <w:szCs w:val="20"/>
                <w:highlight w:val="yellow"/>
              </w:rPr>
            </w:pPr>
          </w:p>
          <w:p w:rsidR="00762020" w:rsidRDefault="00762020" w:rsidP="0068770A">
            <w:pPr>
              <w:tabs>
                <w:tab w:val="left" w:pos="0"/>
              </w:tabs>
              <w:suppressAutoHyphens/>
              <w:jc w:val="center"/>
              <w:rPr>
                <w:rFonts w:ascii="Arial" w:hAnsi="Arial"/>
                <w:sz w:val="20"/>
                <w:szCs w:val="20"/>
                <w:highlight w:val="yellow"/>
              </w:rPr>
            </w:pPr>
          </w:p>
          <w:p w:rsidR="00762020" w:rsidRDefault="00762020" w:rsidP="0068770A">
            <w:pPr>
              <w:tabs>
                <w:tab w:val="left" w:pos="960"/>
              </w:tabs>
              <w:jc w:val="center"/>
              <w:rPr>
                <w:rFonts w:ascii="Arial" w:hAnsi="Arial"/>
                <w:i/>
                <w:sz w:val="20"/>
                <w:szCs w:val="20"/>
              </w:rPr>
            </w:pPr>
          </w:p>
          <w:p w:rsidR="00762020" w:rsidRDefault="00762020" w:rsidP="0068770A">
            <w:pPr>
              <w:tabs>
                <w:tab w:val="left" w:pos="960"/>
              </w:tabs>
              <w:jc w:val="center"/>
              <w:rPr>
                <w:rFonts w:ascii="Arial" w:hAnsi="Arial"/>
                <w:i/>
                <w:sz w:val="20"/>
                <w:szCs w:val="20"/>
              </w:rPr>
            </w:pPr>
            <w:proofErr w:type="spellStart"/>
            <w:r w:rsidRPr="00655F2E">
              <w:rPr>
                <w:rFonts w:ascii="Arial" w:hAnsi="Arial"/>
                <w:i/>
                <w:sz w:val="20"/>
                <w:szCs w:val="20"/>
              </w:rPr>
              <w:t>Miscanthus</w:t>
            </w:r>
            <w:proofErr w:type="spellEnd"/>
            <w:r w:rsidRPr="00655F2E">
              <w:rPr>
                <w:rFonts w:ascii="Arial" w:hAnsi="Arial"/>
                <w:i/>
                <w:sz w:val="20"/>
                <w:szCs w:val="20"/>
              </w:rPr>
              <w:t xml:space="preserve"> </w:t>
            </w:r>
            <w:proofErr w:type="spellStart"/>
            <w:r w:rsidRPr="00655F2E">
              <w:rPr>
                <w:rFonts w:ascii="Arial" w:hAnsi="Arial"/>
                <w:i/>
                <w:sz w:val="20"/>
                <w:szCs w:val="20"/>
              </w:rPr>
              <w:t>Sinensis</w:t>
            </w:r>
            <w:proofErr w:type="spellEnd"/>
            <w:r w:rsidRPr="00655F2E">
              <w:rPr>
                <w:rFonts w:ascii="Arial" w:hAnsi="Arial"/>
                <w:i/>
                <w:sz w:val="20"/>
                <w:szCs w:val="20"/>
              </w:rPr>
              <w:t xml:space="preserve"> </w:t>
            </w:r>
            <w:proofErr w:type="spellStart"/>
            <w:r w:rsidRPr="00655F2E">
              <w:rPr>
                <w:rFonts w:ascii="Arial" w:hAnsi="Arial"/>
                <w:i/>
                <w:sz w:val="20"/>
                <w:szCs w:val="20"/>
              </w:rPr>
              <w:t>Zebrinus</w:t>
            </w:r>
            <w:proofErr w:type="spellEnd"/>
            <w:r w:rsidRPr="00560B7E">
              <w:rPr>
                <w:rFonts w:ascii="Arial" w:hAnsi="Arial"/>
                <w:i/>
                <w:sz w:val="20"/>
                <w:szCs w:val="20"/>
              </w:rPr>
              <w:t>.</w:t>
            </w:r>
          </w:p>
          <w:p w:rsidR="00762020" w:rsidRDefault="00762020" w:rsidP="0068770A">
            <w:pPr>
              <w:tabs>
                <w:tab w:val="left" w:pos="0"/>
              </w:tabs>
              <w:suppressAutoHyphens/>
              <w:jc w:val="center"/>
              <w:rPr>
                <w:rFonts w:ascii="Arial" w:hAnsi="Arial"/>
                <w:sz w:val="20"/>
                <w:szCs w:val="20"/>
                <w:highlight w:val="yellow"/>
              </w:rPr>
            </w:pPr>
            <w:r w:rsidRPr="00655F2E">
              <w:rPr>
                <w:rFonts w:ascii="Arial" w:hAnsi="Arial"/>
                <w:b/>
                <w:sz w:val="20"/>
                <w:szCs w:val="20"/>
              </w:rPr>
              <w:t>MISCANTUS</w:t>
            </w: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hideMark/>
          </w:tcPr>
          <w:p w:rsidR="00762020" w:rsidRPr="00655F2E" w:rsidRDefault="00762020" w:rsidP="0068770A">
            <w:pPr>
              <w:tabs>
                <w:tab w:val="left" w:pos="0"/>
              </w:tabs>
              <w:suppressAutoHyphens/>
              <w:jc w:val="center"/>
              <w:rPr>
                <w:noProof/>
                <w:sz w:val="16"/>
                <w:szCs w:val="16"/>
              </w:rPr>
            </w:pPr>
          </w:p>
          <w:p w:rsidR="00762020" w:rsidRDefault="00762020" w:rsidP="0068770A">
            <w:pPr>
              <w:tabs>
                <w:tab w:val="left" w:pos="0"/>
              </w:tabs>
              <w:suppressAutoHyphens/>
              <w:jc w:val="center"/>
              <w:rPr>
                <w:noProof/>
              </w:rPr>
            </w:pPr>
            <w:r>
              <w:rPr>
                <w:noProof/>
                <w:lang w:val="es-MX" w:eastAsia="es-MX"/>
              </w:rPr>
              <w:drawing>
                <wp:inline distT="0" distB="0" distL="0" distR="0">
                  <wp:extent cx="1781175" cy="1343025"/>
                  <wp:effectExtent l="0" t="0" r="9525" b="9525"/>
                  <wp:docPr id="3" name="Imagen 3" descr="LIGUSTR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LIGUSTRINA"/>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81175" cy="1343025"/>
                          </a:xfrm>
                          <a:prstGeom prst="rect">
                            <a:avLst/>
                          </a:prstGeom>
                          <a:noFill/>
                          <a:ln>
                            <a:noFill/>
                          </a:ln>
                        </pic:spPr>
                      </pic:pic>
                    </a:graphicData>
                  </a:graphic>
                </wp:inline>
              </w:drawing>
            </w:r>
          </w:p>
          <w:p w:rsidR="00762020" w:rsidRPr="00655F2E" w:rsidRDefault="00762020" w:rsidP="0068770A">
            <w:pPr>
              <w:tabs>
                <w:tab w:val="left" w:pos="0"/>
              </w:tabs>
              <w:suppressAutoHyphens/>
              <w:jc w:val="center"/>
              <w:rPr>
                <w:noProof/>
                <w:sz w:val="16"/>
                <w:szCs w:val="16"/>
              </w:rPr>
            </w:pP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jc w:val="center"/>
              <w:rPr>
                <w:rFonts w:ascii="Arial" w:hAnsi="Arial"/>
                <w:sz w:val="20"/>
                <w:szCs w:val="20"/>
              </w:rPr>
            </w:pPr>
          </w:p>
          <w:p w:rsidR="00762020" w:rsidRDefault="00762020" w:rsidP="0068770A">
            <w:pPr>
              <w:jc w:val="center"/>
              <w:rPr>
                <w:rFonts w:ascii="Arial" w:hAnsi="Arial"/>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roofErr w:type="spellStart"/>
            <w:r>
              <w:rPr>
                <w:rFonts w:ascii="Arial" w:hAnsi="Arial"/>
                <w:i/>
                <w:color w:val="000000"/>
                <w:spacing w:val="-3"/>
                <w:sz w:val="20"/>
                <w:szCs w:val="20"/>
              </w:rPr>
              <w:t>Ligustrum</w:t>
            </w:r>
            <w:proofErr w:type="spellEnd"/>
            <w:r>
              <w:rPr>
                <w:rFonts w:ascii="Arial" w:hAnsi="Arial"/>
                <w:i/>
                <w:color w:val="000000"/>
                <w:spacing w:val="-3"/>
                <w:sz w:val="20"/>
                <w:szCs w:val="20"/>
              </w:rPr>
              <w:t xml:space="preserve"> </w:t>
            </w:r>
            <w:proofErr w:type="spellStart"/>
            <w:r>
              <w:rPr>
                <w:rFonts w:ascii="Arial" w:hAnsi="Arial"/>
                <w:i/>
                <w:color w:val="000000"/>
                <w:spacing w:val="-3"/>
                <w:sz w:val="20"/>
                <w:szCs w:val="20"/>
              </w:rPr>
              <w:t>lucidum</w:t>
            </w:r>
            <w:proofErr w:type="spellEnd"/>
            <w:r>
              <w:rPr>
                <w:rFonts w:ascii="Arial" w:hAnsi="Arial"/>
                <w:i/>
                <w:color w:val="000000"/>
                <w:spacing w:val="-3"/>
                <w:sz w:val="20"/>
                <w:szCs w:val="20"/>
              </w:rPr>
              <w:t>.</w:t>
            </w:r>
          </w:p>
          <w:p w:rsidR="00762020" w:rsidRDefault="00762020" w:rsidP="0068770A">
            <w:pPr>
              <w:jc w:val="center"/>
              <w:rPr>
                <w:rFonts w:ascii="Arial" w:hAnsi="Arial"/>
                <w:sz w:val="20"/>
                <w:szCs w:val="20"/>
              </w:rPr>
            </w:pPr>
            <w:r>
              <w:rPr>
                <w:rFonts w:ascii="Arial" w:hAnsi="Arial"/>
                <w:b/>
                <w:color w:val="000000"/>
                <w:spacing w:val="-3"/>
                <w:sz w:val="20"/>
                <w:szCs w:val="20"/>
              </w:rPr>
              <w:t>LIGUSTRINA BLANCA</w:t>
            </w:r>
          </w:p>
          <w:p w:rsidR="00762020" w:rsidRDefault="00762020" w:rsidP="0068770A">
            <w:pPr>
              <w:tabs>
                <w:tab w:val="left" w:pos="960"/>
              </w:tabs>
              <w:jc w:val="center"/>
              <w:rPr>
                <w:rFonts w:ascii="Arial" w:hAnsi="Arial"/>
                <w:b/>
                <w:sz w:val="20"/>
                <w:szCs w:val="20"/>
              </w:rPr>
            </w:pP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hideMark/>
          </w:tcPr>
          <w:p w:rsidR="00762020" w:rsidRDefault="00762020" w:rsidP="0068770A">
            <w:pPr>
              <w:tabs>
                <w:tab w:val="left" w:pos="0"/>
              </w:tabs>
              <w:suppressAutoHyphens/>
              <w:jc w:val="both"/>
              <w:rPr>
                <w:noProof/>
                <w:sz w:val="16"/>
                <w:szCs w:val="16"/>
              </w:rPr>
            </w:pPr>
          </w:p>
          <w:p w:rsidR="00762020" w:rsidRDefault="00762020" w:rsidP="0068770A">
            <w:pPr>
              <w:tabs>
                <w:tab w:val="left" w:pos="0"/>
              </w:tabs>
              <w:suppressAutoHyphens/>
              <w:jc w:val="center"/>
              <w:rPr>
                <w:noProof/>
                <w:sz w:val="16"/>
                <w:szCs w:val="16"/>
              </w:rPr>
            </w:pPr>
            <w:r>
              <w:rPr>
                <w:noProof/>
                <w:sz w:val="16"/>
                <w:szCs w:val="16"/>
                <w:lang w:val="es-MX" w:eastAsia="es-MX"/>
              </w:rPr>
              <w:drawing>
                <wp:inline distT="0" distB="0" distL="0" distR="0">
                  <wp:extent cx="1781175" cy="1333500"/>
                  <wp:effectExtent l="0" t="0" r="9525" b="0"/>
                  <wp:docPr id="2" name="Imagen 2" descr="LIGUSTRINA AMARILL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LIGUSTRINA AMARILLA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81175" cy="1333500"/>
                          </a:xfrm>
                          <a:prstGeom prst="rect">
                            <a:avLst/>
                          </a:prstGeom>
                          <a:noFill/>
                          <a:ln>
                            <a:noFill/>
                          </a:ln>
                        </pic:spPr>
                      </pic:pic>
                    </a:graphicData>
                  </a:graphic>
                </wp:inline>
              </w:drawing>
            </w:r>
          </w:p>
          <w:p w:rsidR="00762020" w:rsidRPr="008231DA" w:rsidRDefault="00762020" w:rsidP="0068770A">
            <w:pPr>
              <w:tabs>
                <w:tab w:val="left" w:pos="0"/>
              </w:tabs>
              <w:suppressAutoHyphens/>
              <w:jc w:val="center"/>
              <w:rPr>
                <w:noProof/>
                <w:sz w:val="16"/>
                <w:szCs w:val="16"/>
              </w:rPr>
            </w:pP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roofErr w:type="spellStart"/>
            <w:r w:rsidRPr="008231DA">
              <w:rPr>
                <w:rFonts w:ascii="Arial" w:hAnsi="Arial"/>
                <w:i/>
                <w:color w:val="000000"/>
                <w:spacing w:val="-3"/>
                <w:sz w:val="20"/>
                <w:szCs w:val="20"/>
              </w:rPr>
              <w:t>Ligustrum</w:t>
            </w:r>
            <w:proofErr w:type="spellEnd"/>
            <w:r w:rsidRPr="008231DA">
              <w:rPr>
                <w:rFonts w:ascii="Arial" w:hAnsi="Arial"/>
                <w:i/>
                <w:color w:val="000000"/>
                <w:spacing w:val="-3"/>
                <w:sz w:val="20"/>
                <w:szCs w:val="20"/>
              </w:rPr>
              <w:t xml:space="preserve"> </w:t>
            </w:r>
            <w:proofErr w:type="spellStart"/>
            <w:r w:rsidRPr="008231DA">
              <w:rPr>
                <w:rFonts w:ascii="Arial" w:hAnsi="Arial"/>
                <w:i/>
                <w:color w:val="000000"/>
                <w:spacing w:val="-3"/>
                <w:sz w:val="20"/>
                <w:szCs w:val="20"/>
              </w:rPr>
              <w:t>ovalifolium</w:t>
            </w:r>
            <w:proofErr w:type="spellEnd"/>
            <w:r w:rsidRPr="008231DA">
              <w:rPr>
                <w:rFonts w:ascii="Arial" w:hAnsi="Arial"/>
                <w:i/>
                <w:color w:val="000000"/>
                <w:spacing w:val="-3"/>
                <w:sz w:val="20"/>
                <w:szCs w:val="20"/>
              </w:rPr>
              <w:t xml:space="preserve"> "</w:t>
            </w:r>
            <w:proofErr w:type="spellStart"/>
            <w:r w:rsidRPr="008231DA">
              <w:rPr>
                <w:rFonts w:ascii="Arial" w:hAnsi="Arial"/>
                <w:i/>
                <w:color w:val="000000"/>
                <w:spacing w:val="-3"/>
                <w:sz w:val="20"/>
                <w:szCs w:val="20"/>
              </w:rPr>
              <w:t>aureum</w:t>
            </w:r>
            <w:proofErr w:type="spellEnd"/>
            <w:r w:rsidRPr="008231DA">
              <w:rPr>
                <w:rFonts w:ascii="Arial" w:hAnsi="Arial"/>
                <w:i/>
                <w:color w:val="000000"/>
                <w:spacing w:val="-3"/>
                <w:sz w:val="20"/>
                <w:szCs w:val="20"/>
              </w:rPr>
              <w:t>"</w:t>
            </w:r>
            <w:r>
              <w:rPr>
                <w:rFonts w:ascii="Arial" w:hAnsi="Arial"/>
                <w:i/>
                <w:color w:val="000000"/>
                <w:spacing w:val="-3"/>
                <w:sz w:val="20"/>
                <w:szCs w:val="20"/>
              </w:rPr>
              <w:t>.</w:t>
            </w:r>
          </w:p>
          <w:p w:rsidR="00762020" w:rsidRDefault="00762020" w:rsidP="0068770A">
            <w:pPr>
              <w:jc w:val="center"/>
              <w:rPr>
                <w:rFonts w:ascii="Arial" w:hAnsi="Arial"/>
                <w:sz w:val="20"/>
                <w:szCs w:val="20"/>
              </w:rPr>
            </w:pPr>
            <w:r>
              <w:rPr>
                <w:rFonts w:ascii="Arial" w:hAnsi="Arial"/>
                <w:b/>
                <w:color w:val="000000"/>
                <w:spacing w:val="-3"/>
                <w:sz w:val="20"/>
                <w:szCs w:val="20"/>
              </w:rPr>
              <w:t>LIGUSTRINA AMARILLA</w:t>
            </w:r>
          </w:p>
          <w:p w:rsidR="00762020" w:rsidRDefault="00762020" w:rsidP="0068770A">
            <w:pPr>
              <w:tabs>
                <w:tab w:val="left" w:pos="0"/>
              </w:tabs>
              <w:suppressAutoHyphens/>
              <w:jc w:val="center"/>
              <w:rPr>
                <w:rFonts w:ascii="Arial" w:hAnsi="Arial"/>
                <w:b/>
                <w:color w:val="000000"/>
                <w:spacing w:val="-3"/>
                <w:sz w:val="20"/>
                <w:szCs w:val="20"/>
              </w:rPr>
            </w:pPr>
          </w:p>
        </w:tc>
      </w:tr>
      <w:tr w:rsidR="00762020" w:rsidTr="00EB278F">
        <w:trPr>
          <w:trHeight w:val="2268"/>
        </w:trPr>
        <w:tc>
          <w:tcPr>
            <w:tcW w:w="4937" w:type="dxa"/>
            <w:tcBorders>
              <w:top w:val="single" w:sz="4" w:space="0" w:color="auto"/>
              <w:left w:val="single" w:sz="4" w:space="0" w:color="auto"/>
              <w:bottom w:val="single" w:sz="4" w:space="0" w:color="auto"/>
              <w:right w:val="single" w:sz="4" w:space="0" w:color="auto"/>
            </w:tcBorders>
            <w:hideMark/>
          </w:tcPr>
          <w:p w:rsidR="00762020" w:rsidRDefault="00762020" w:rsidP="0068770A">
            <w:pPr>
              <w:tabs>
                <w:tab w:val="left" w:pos="0"/>
              </w:tabs>
              <w:suppressAutoHyphens/>
              <w:jc w:val="both"/>
              <w:rPr>
                <w:noProof/>
                <w:sz w:val="16"/>
                <w:szCs w:val="16"/>
              </w:rPr>
            </w:pPr>
          </w:p>
          <w:p w:rsidR="00762020" w:rsidRPr="008231DA" w:rsidRDefault="00762020" w:rsidP="0068770A">
            <w:pPr>
              <w:tabs>
                <w:tab w:val="left" w:pos="0"/>
              </w:tabs>
              <w:suppressAutoHyphens/>
              <w:jc w:val="center"/>
              <w:rPr>
                <w:noProof/>
                <w:sz w:val="16"/>
                <w:szCs w:val="16"/>
              </w:rPr>
            </w:pPr>
            <w:r>
              <w:rPr>
                <w:noProof/>
                <w:sz w:val="16"/>
                <w:szCs w:val="16"/>
                <w:lang w:val="es-MX" w:eastAsia="es-MX"/>
              </w:rPr>
              <w:drawing>
                <wp:inline distT="0" distB="0" distL="0" distR="0">
                  <wp:extent cx="1762125" cy="1323975"/>
                  <wp:effectExtent l="0" t="0" r="9525" b="9525"/>
                  <wp:docPr id="1" name="Imagen 1" descr="BERBERIS MORAD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ERBERIS MORADO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62125" cy="1323975"/>
                          </a:xfrm>
                          <a:prstGeom prst="rect">
                            <a:avLst/>
                          </a:prstGeom>
                          <a:noFill/>
                          <a:ln>
                            <a:noFill/>
                          </a:ln>
                        </pic:spPr>
                      </pic:pic>
                    </a:graphicData>
                  </a:graphic>
                </wp:inline>
              </w:drawing>
            </w:r>
          </w:p>
          <w:p w:rsidR="00762020" w:rsidRDefault="00762020" w:rsidP="0068770A">
            <w:pPr>
              <w:tabs>
                <w:tab w:val="left" w:pos="0"/>
              </w:tabs>
              <w:suppressAutoHyphens/>
              <w:jc w:val="both"/>
              <w:rPr>
                <w:noProof/>
              </w:rPr>
            </w:pPr>
          </w:p>
        </w:tc>
        <w:tc>
          <w:tcPr>
            <w:tcW w:w="3595" w:type="dxa"/>
            <w:tcBorders>
              <w:top w:val="single" w:sz="4" w:space="0" w:color="auto"/>
              <w:left w:val="single" w:sz="4" w:space="0" w:color="auto"/>
              <w:bottom w:val="single" w:sz="4" w:space="0" w:color="auto"/>
              <w:right w:val="single" w:sz="4" w:space="0" w:color="auto"/>
            </w:tcBorders>
          </w:tcPr>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
          <w:p w:rsidR="00762020" w:rsidRDefault="00762020" w:rsidP="0068770A">
            <w:pPr>
              <w:tabs>
                <w:tab w:val="left" w:pos="0"/>
              </w:tabs>
              <w:suppressAutoHyphens/>
              <w:jc w:val="center"/>
              <w:rPr>
                <w:rFonts w:ascii="Arial" w:hAnsi="Arial"/>
                <w:i/>
                <w:color w:val="000000"/>
                <w:spacing w:val="-3"/>
                <w:sz w:val="20"/>
                <w:szCs w:val="20"/>
              </w:rPr>
            </w:pPr>
            <w:proofErr w:type="spellStart"/>
            <w:r w:rsidRPr="008231DA">
              <w:rPr>
                <w:rFonts w:ascii="Arial" w:hAnsi="Arial"/>
                <w:i/>
                <w:color w:val="000000"/>
                <w:spacing w:val="-3"/>
                <w:sz w:val="20"/>
                <w:szCs w:val="20"/>
              </w:rPr>
              <w:t>Berberis</w:t>
            </w:r>
            <w:proofErr w:type="spellEnd"/>
            <w:r w:rsidRPr="008231DA">
              <w:rPr>
                <w:rFonts w:ascii="Arial" w:hAnsi="Arial"/>
                <w:i/>
                <w:color w:val="000000"/>
                <w:spacing w:val="-3"/>
                <w:sz w:val="20"/>
                <w:szCs w:val="20"/>
              </w:rPr>
              <w:t xml:space="preserve"> </w:t>
            </w:r>
            <w:proofErr w:type="spellStart"/>
            <w:r w:rsidRPr="008231DA">
              <w:rPr>
                <w:rFonts w:ascii="Arial" w:hAnsi="Arial"/>
                <w:i/>
                <w:color w:val="000000"/>
                <w:spacing w:val="-3"/>
                <w:sz w:val="20"/>
                <w:szCs w:val="20"/>
              </w:rPr>
              <w:t>Artopurpùrea</w:t>
            </w:r>
            <w:proofErr w:type="spellEnd"/>
            <w:r w:rsidRPr="008231DA">
              <w:rPr>
                <w:rFonts w:ascii="Arial" w:hAnsi="Arial"/>
                <w:i/>
                <w:color w:val="000000"/>
                <w:spacing w:val="-3"/>
                <w:sz w:val="20"/>
                <w:szCs w:val="20"/>
              </w:rPr>
              <w:t>.</w:t>
            </w:r>
          </w:p>
          <w:p w:rsidR="00762020" w:rsidRDefault="00762020" w:rsidP="0068770A">
            <w:pPr>
              <w:tabs>
                <w:tab w:val="left" w:pos="0"/>
              </w:tabs>
              <w:suppressAutoHyphens/>
              <w:jc w:val="center"/>
              <w:rPr>
                <w:rFonts w:ascii="Arial" w:hAnsi="Arial"/>
                <w:b/>
                <w:color w:val="000000"/>
                <w:spacing w:val="-3"/>
                <w:sz w:val="20"/>
                <w:szCs w:val="20"/>
              </w:rPr>
            </w:pPr>
            <w:r w:rsidRPr="008231DA">
              <w:rPr>
                <w:rFonts w:ascii="Arial" w:hAnsi="Arial"/>
                <w:b/>
                <w:color w:val="000000"/>
                <w:spacing w:val="-3"/>
                <w:sz w:val="20"/>
                <w:szCs w:val="20"/>
              </w:rPr>
              <w:t>BERBERIS MORADOS</w:t>
            </w:r>
          </w:p>
        </w:tc>
      </w:tr>
    </w:tbl>
    <w:p w:rsidR="00762020" w:rsidRPr="00CE1D7E" w:rsidRDefault="00762020" w:rsidP="00762020">
      <w:pPr>
        <w:tabs>
          <w:tab w:val="left" w:pos="0"/>
        </w:tabs>
        <w:suppressAutoHyphens/>
        <w:jc w:val="both"/>
        <w:rPr>
          <w:rFonts w:ascii="Arial Narrow" w:hAnsi="Arial Narrow"/>
          <w:color w:val="000000"/>
          <w:spacing w:val="-3"/>
          <w:sz w:val="20"/>
          <w:szCs w:val="20"/>
          <w:highlight w:val="yellow"/>
        </w:rPr>
      </w:pPr>
    </w:p>
    <w:sectPr w:rsidR="00762020" w:rsidRPr="00CE1D7E">
      <w:headerReference w:type="default" r:id="rId31"/>
      <w:footerReference w:type="default" r:id="rId32"/>
      <w:pgSz w:w="11906" w:h="16838" w:code="9"/>
      <w:pgMar w:top="1418" w:right="1701" w:bottom="851" w:left="1701" w:header="720" w:footer="127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78F" w:rsidRDefault="00EB278F">
      <w:r>
        <w:separator/>
      </w:r>
    </w:p>
  </w:endnote>
  <w:endnote w:type="continuationSeparator" w:id="0">
    <w:p w:rsidR="00EB278F" w:rsidRDefault="00EB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utch801 Rm BT">
    <w:panose1 w:val="02020603060505020304"/>
    <w:charset w:val="00"/>
    <w:family w:val="roman"/>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78F" w:rsidRDefault="00EB278F" w:rsidP="00EB278F">
    <w:pPr>
      <w:pStyle w:val="Piedepgina"/>
      <w:rPr>
        <w:rFonts w:ascii="Arial" w:hAnsi="Arial" w:cs="Arial"/>
        <w:sz w:val="16"/>
        <w:szCs w:val="16"/>
      </w:rPr>
    </w:pPr>
  </w:p>
  <w:p w:rsidR="00EB278F" w:rsidRDefault="00EB278F" w:rsidP="00EB278F">
    <w:pPr>
      <w:pStyle w:val="Piedepgina"/>
      <w:pBdr>
        <w:top w:val="single" w:sz="4" w:space="1" w:color="auto"/>
      </w:pBdr>
      <w:rPr>
        <w:rFonts w:ascii="Arial" w:hAnsi="Arial" w:cs="Arial"/>
        <w:sz w:val="16"/>
        <w:szCs w:val="16"/>
      </w:rPr>
    </w:pPr>
    <w:r>
      <w:rPr>
        <w:rFonts w:ascii="Arial" w:hAnsi="Arial" w:cs="Arial"/>
        <w:sz w:val="16"/>
        <w:szCs w:val="16"/>
      </w:rPr>
      <w:t>LICEO 2 TRANQUERAS</w:t>
    </w:r>
  </w:p>
  <w:p w:rsidR="00EB278F" w:rsidRPr="00675D82" w:rsidRDefault="00EB278F" w:rsidP="00EB278F">
    <w:pPr>
      <w:pStyle w:val="Piedepgina"/>
      <w:pBdr>
        <w:top w:val="single" w:sz="4" w:space="1" w:color="auto"/>
      </w:pBdr>
      <w:rPr>
        <w:rFonts w:ascii="Arial" w:hAnsi="Arial" w:cs="Arial"/>
        <w:sz w:val="16"/>
        <w:szCs w:val="16"/>
      </w:rPr>
    </w:pPr>
    <w:r>
      <w:rPr>
        <w:rFonts w:ascii="Arial" w:hAnsi="Arial" w:cs="Arial"/>
        <w:sz w:val="16"/>
        <w:szCs w:val="16"/>
      </w:rPr>
      <w:t>Depto. de Rivera</w:t>
    </w:r>
    <w:r>
      <w:rPr>
        <w:rFonts w:ascii="Arial" w:hAnsi="Arial" w:cs="Arial"/>
        <w:sz w:val="16"/>
        <w:szCs w:val="16"/>
      </w:rPr>
      <w:tab/>
    </w:r>
    <w:r>
      <w:rPr>
        <w:rFonts w:ascii="Arial" w:hAnsi="Arial" w:cs="Arial"/>
        <w:sz w:val="16"/>
        <w:szCs w:val="16"/>
      </w:rPr>
      <w:tab/>
    </w:r>
    <w:r w:rsidRPr="00675D82">
      <w:rPr>
        <w:rFonts w:ascii="Arial" w:hAnsi="Arial" w:cs="Arial"/>
        <w:sz w:val="16"/>
        <w:szCs w:val="16"/>
      </w:rPr>
      <w:t xml:space="preserve">Página </w:t>
    </w:r>
    <w:r w:rsidRPr="00675D82">
      <w:rPr>
        <w:rFonts w:ascii="Arial" w:hAnsi="Arial" w:cs="Arial"/>
        <w:b/>
        <w:bCs/>
        <w:sz w:val="16"/>
        <w:szCs w:val="16"/>
      </w:rPr>
      <w:fldChar w:fldCharType="begin"/>
    </w:r>
    <w:r w:rsidRPr="00675D82">
      <w:rPr>
        <w:rFonts w:ascii="Arial" w:hAnsi="Arial" w:cs="Arial"/>
        <w:b/>
        <w:bCs/>
        <w:sz w:val="16"/>
        <w:szCs w:val="16"/>
      </w:rPr>
      <w:instrText>PAGE</w:instrText>
    </w:r>
    <w:r w:rsidRPr="00675D82">
      <w:rPr>
        <w:rFonts w:ascii="Arial" w:hAnsi="Arial" w:cs="Arial"/>
        <w:b/>
        <w:bCs/>
        <w:sz w:val="16"/>
        <w:szCs w:val="16"/>
      </w:rPr>
      <w:fldChar w:fldCharType="separate"/>
    </w:r>
    <w:r w:rsidR="004F0E4F">
      <w:rPr>
        <w:rFonts w:ascii="Arial" w:hAnsi="Arial" w:cs="Arial"/>
        <w:b/>
        <w:bCs/>
        <w:noProof/>
        <w:sz w:val="16"/>
        <w:szCs w:val="16"/>
      </w:rPr>
      <w:t>21</w:t>
    </w:r>
    <w:r w:rsidRPr="00675D82">
      <w:rPr>
        <w:rFonts w:ascii="Arial" w:hAnsi="Arial" w:cs="Arial"/>
        <w:b/>
        <w:bCs/>
        <w:sz w:val="16"/>
        <w:szCs w:val="16"/>
      </w:rPr>
      <w:fldChar w:fldCharType="end"/>
    </w:r>
    <w:r w:rsidRPr="00675D82">
      <w:rPr>
        <w:rFonts w:ascii="Arial" w:hAnsi="Arial" w:cs="Arial"/>
        <w:sz w:val="16"/>
        <w:szCs w:val="16"/>
      </w:rPr>
      <w:t xml:space="preserve"> de </w:t>
    </w:r>
    <w:r w:rsidRPr="00675D82">
      <w:rPr>
        <w:rFonts w:ascii="Arial" w:hAnsi="Arial" w:cs="Arial"/>
        <w:b/>
        <w:bCs/>
        <w:sz w:val="16"/>
        <w:szCs w:val="16"/>
      </w:rPr>
      <w:fldChar w:fldCharType="begin"/>
    </w:r>
    <w:r w:rsidRPr="00675D82">
      <w:rPr>
        <w:rFonts w:ascii="Arial" w:hAnsi="Arial" w:cs="Arial"/>
        <w:b/>
        <w:bCs/>
        <w:sz w:val="16"/>
        <w:szCs w:val="16"/>
      </w:rPr>
      <w:instrText>NUMPAGES</w:instrText>
    </w:r>
    <w:r w:rsidRPr="00675D82">
      <w:rPr>
        <w:rFonts w:ascii="Arial" w:hAnsi="Arial" w:cs="Arial"/>
        <w:b/>
        <w:bCs/>
        <w:sz w:val="16"/>
        <w:szCs w:val="16"/>
      </w:rPr>
      <w:fldChar w:fldCharType="separate"/>
    </w:r>
    <w:r w:rsidR="004F0E4F">
      <w:rPr>
        <w:rFonts w:ascii="Arial" w:hAnsi="Arial" w:cs="Arial"/>
        <w:b/>
        <w:bCs/>
        <w:noProof/>
        <w:sz w:val="16"/>
        <w:szCs w:val="16"/>
      </w:rPr>
      <w:t>56</w:t>
    </w:r>
    <w:r w:rsidRPr="00675D82">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78F" w:rsidRDefault="00EB278F">
      <w:r>
        <w:separator/>
      </w:r>
    </w:p>
  </w:footnote>
  <w:footnote w:type="continuationSeparator" w:id="0">
    <w:p w:rsidR="00EB278F" w:rsidRDefault="00EB27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78F" w:rsidRDefault="00EB278F">
    <w:pPr>
      <w:pStyle w:val="Encabezado"/>
      <w:pBdr>
        <w:bottom w:val="single" w:sz="4" w:space="1" w:color="auto"/>
      </w:pBdr>
      <w:jc w:val="center"/>
      <w:rPr>
        <w:rFonts w:ascii="Arial" w:hAnsi="Arial"/>
        <w:b/>
        <w:color w:val="808080"/>
        <w:sz w:val="20"/>
        <w:lang w:val="es-ES_tradnl"/>
      </w:rPr>
    </w:pPr>
    <w:r>
      <w:rPr>
        <w:rFonts w:ascii="Arial" w:hAnsi="Arial"/>
        <w:b/>
        <w:color w:val="808080"/>
        <w:sz w:val="20"/>
        <w:lang w:val="es-ES_tradnl"/>
      </w:rPr>
      <w:t>MEMORIA CONSTRUCTIVA PARTICULAR</w:t>
    </w:r>
  </w:p>
  <w:p w:rsidR="00EB278F" w:rsidRDefault="00EB278F">
    <w:pPr>
      <w:pStyle w:val="Encabezado"/>
      <w:pBdr>
        <w:bottom w:val="single" w:sz="4" w:space="1" w:color="auto"/>
      </w:pBdr>
      <w:jc w:val="center"/>
      <w:rPr>
        <w:rFonts w:ascii="Arial" w:hAnsi="Arial"/>
        <w:b/>
        <w:color w:val="808080"/>
        <w:sz w:val="20"/>
        <w:u w:val="single"/>
        <w:lang w:val="es-ES_tradn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276CA0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EB220D20"/>
    <w:lvl w:ilvl="0">
      <w:numFmt w:val="decimal"/>
      <w:lvlText w:val="*"/>
      <w:lvlJc w:val="left"/>
    </w:lvl>
  </w:abstractNum>
  <w:abstractNum w:abstractNumId="2" w15:restartNumberingAfterBreak="0">
    <w:nsid w:val="025066E2"/>
    <w:multiLevelType w:val="multilevel"/>
    <w:tmpl w:val="DCC2B266"/>
    <w:lvl w:ilvl="0">
      <w:start w:val="1"/>
      <w:numFmt w:val="upperRoman"/>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szCs w:val="20"/>
        <w:lang w:val="es-E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2D2EA4"/>
    <w:multiLevelType w:val="hybridMultilevel"/>
    <w:tmpl w:val="82E06C0E"/>
    <w:lvl w:ilvl="0" w:tplc="FBA0C0C4">
      <w:start w:val="6"/>
      <w:numFmt w:val="lowerLetter"/>
      <w:lvlText w:val="%1."/>
      <w:lvlJc w:val="left"/>
      <w:pPr>
        <w:ind w:left="1080" w:hanging="360"/>
      </w:pPr>
      <w:rPr>
        <w:rFonts w:hint="default"/>
      </w:r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15:restartNumberingAfterBreak="0">
    <w:nsid w:val="108C78FE"/>
    <w:multiLevelType w:val="hybridMultilevel"/>
    <w:tmpl w:val="286C1E38"/>
    <w:lvl w:ilvl="0" w:tplc="D868CD2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12B6423"/>
    <w:multiLevelType w:val="hybridMultilevel"/>
    <w:tmpl w:val="792644E2"/>
    <w:lvl w:ilvl="0" w:tplc="835A9E68">
      <w:start w:val="7"/>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172F71"/>
    <w:multiLevelType w:val="singleLevel"/>
    <w:tmpl w:val="0C0A0001"/>
    <w:lvl w:ilvl="0">
      <w:start w:val="1"/>
      <w:numFmt w:val="bullet"/>
      <w:lvlText w:val=""/>
      <w:lvlJc w:val="left"/>
      <w:pPr>
        <w:ind w:left="720" w:hanging="360"/>
      </w:pPr>
      <w:rPr>
        <w:rFonts w:ascii="Symbol" w:hAnsi="Symbol" w:hint="default"/>
      </w:rPr>
    </w:lvl>
  </w:abstractNum>
  <w:abstractNum w:abstractNumId="7" w15:restartNumberingAfterBreak="0">
    <w:nsid w:val="156320FD"/>
    <w:multiLevelType w:val="multilevel"/>
    <w:tmpl w:val="DCC2B266"/>
    <w:lvl w:ilvl="0">
      <w:start w:val="1"/>
      <w:numFmt w:val="upperRoman"/>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szCs w:val="20"/>
        <w:lang w:val="es-E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65677C"/>
    <w:multiLevelType w:val="hybridMultilevel"/>
    <w:tmpl w:val="05C22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07E3385"/>
    <w:multiLevelType w:val="hybridMultilevel"/>
    <w:tmpl w:val="A95CBE54"/>
    <w:lvl w:ilvl="0" w:tplc="FBA0C0C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15:restartNumberingAfterBreak="0">
    <w:nsid w:val="229F63C6"/>
    <w:multiLevelType w:val="multilevel"/>
    <w:tmpl w:val="DCC2B266"/>
    <w:lvl w:ilvl="0">
      <w:start w:val="1"/>
      <w:numFmt w:val="upperRoman"/>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szCs w:val="20"/>
        <w:lang w:val="es-E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632F4C"/>
    <w:multiLevelType w:val="multilevel"/>
    <w:tmpl w:val="79948DB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E6D42FB"/>
    <w:multiLevelType w:val="hybridMultilevel"/>
    <w:tmpl w:val="24623A7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FEF0E3E"/>
    <w:multiLevelType w:val="multilevel"/>
    <w:tmpl w:val="DCC2B266"/>
    <w:lvl w:ilvl="0">
      <w:start w:val="1"/>
      <w:numFmt w:val="upperRoman"/>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szCs w:val="20"/>
        <w:lang w:val="es-E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381256"/>
    <w:multiLevelType w:val="hybridMultilevel"/>
    <w:tmpl w:val="24F8808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F416A8F"/>
    <w:multiLevelType w:val="multilevel"/>
    <w:tmpl w:val="DCC2B266"/>
    <w:lvl w:ilvl="0">
      <w:start w:val="1"/>
      <w:numFmt w:val="upperRoman"/>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szCs w:val="20"/>
        <w:lang w:val="es-E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0B80FF4"/>
    <w:multiLevelType w:val="multilevel"/>
    <w:tmpl w:val="DCC2B266"/>
    <w:lvl w:ilvl="0">
      <w:start w:val="1"/>
      <w:numFmt w:val="upperRoman"/>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szCs w:val="20"/>
        <w:lang w:val="es-E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21227B"/>
    <w:multiLevelType w:val="hybridMultilevel"/>
    <w:tmpl w:val="B2C236BE"/>
    <w:lvl w:ilvl="0" w:tplc="8228AEA0">
      <w:start w:val="2"/>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3997D27"/>
    <w:multiLevelType w:val="hybridMultilevel"/>
    <w:tmpl w:val="22EAAEEC"/>
    <w:lvl w:ilvl="0" w:tplc="B3600132">
      <w:start w:val="7"/>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715871"/>
    <w:multiLevelType w:val="hybridMultilevel"/>
    <w:tmpl w:val="2D78BE5C"/>
    <w:lvl w:ilvl="0" w:tplc="15D6F32A">
      <w:start w:val="1"/>
      <w:numFmt w:val="lowerLetter"/>
      <w:lvlText w:val="%1)"/>
      <w:lvlJc w:val="left"/>
      <w:pPr>
        <w:ind w:left="2487" w:hanging="360"/>
      </w:pPr>
      <w:rPr>
        <w:rFonts w:hint="default"/>
        <w:u w:val="single"/>
      </w:rPr>
    </w:lvl>
    <w:lvl w:ilvl="1" w:tplc="0C0A0019" w:tentative="1">
      <w:start w:val="1"/>
      <w:numFmt w:val="lowerLetter"/>
      <w:lvlText w:val="%2."/>
      <w:lvlJc w:val="left"/>
      <w:pPr>
        <w:ind w:left="3207" w:hanging="360"/>
      </w:pPr>
    </w:lvl>
    <w:lvl w:ilvl="2" w:tplc="0C0A001B" w:tentative="1">
      <w:start w:val="1"/>
      <w:numFmt w:val="lowerRoman"/>
      <w:lvlText w:val="%3."/>
      <w:lvlJc w:val="right"/>
      <w:pPr>
        <w:ind w:left="3927" w:hanging="180"/>
      </w:pPr>
    </w:lvl>
    <w:lvl w:ilvl="3" w:tplc="0C0A000F" w:tentative="1">
      <w:start w:val="1"/>
      <w:numFmt w:val="decimal"/>
      <w:lvlText w:val="%4."/>
      <w:lvlJc w:val="left"/>
      <w:pPr>
        <w:ind w:left="4647" w:hanging="360"/>
      </w:pPr>
    </w:lvl>
    <w:lvl w:ilvl="4" w:tplc="0C0A0019" w:tentative="1">
      <w:start w:val="1"/>
      <w:numFmt w:val="lowerLetter"/>
      <w:lvlText w:val="%5."/>
      <w:lvlJc w:val="left"/>
      <w:pPr>
        <w:ind w:left="5367" w:hanging="360"/>
      </w:pPr>
    </w:lvl>
    <w:lvl w:ilvl="5" w:tplc="0C0A001B" w:tentative="1">
      <w:start w:val="1"/>
      <w:numFmt w:val="lowerRoman"/>
      <w:lvlText w:val="%6."/>
      <w:lvlJc w:val="right"/>
      <w:pPr>
        <w:ind w:left="6087" w:hanging="180"/>
      </w:pPr>
    </w:lvl>
    <w:lvl w:ilvl="6" w:tplc="0C0A000F" w:tentative="1">
      <w:start w:val="1"/>
      <w:numFmt w:val="decimal"/>
      <w:lvlText w:val="%7."/>
      <w:lvlJc w:val="left"/>
      <w:pPr>
        <w:ind w:left="6807" w:hanging="360"/>
      </w:pPr>
    </w:lvl>
    <w:lvl w:ilvl="7" w:tplc="0C0A0019" w:tentative="1">
      <w:start w:val="1"/>
      <w:numFmt w:val="lowerLetter"/>
      <w:lvlText w:val="%8."/>
      <w:lvlJc w:val="left"/>
      <w:pPr>
        <w:ind w:left="7527" w:hanging="360"/>
      </w:pPr>
    </w:lvl>
    <w:lvl w:ilvl="8" w:tplc="0C0A001B" w:tentative="1">
      <w:start w:val="1"/>
      <w:numFmt w:val="lowerRoman"/>
      <w:lvlText w:val="%9."/>
      <w:lvlJc w:val="right"/>
      <w:pPr>
        <w:ind w:left="8247" w:hanging="180"/>
      </w:pPr>
    </w:lvl>
  </w:abstractNum>
  <w:abstractNum w:abstractNumId="20" w15:restartNumberingAfterBreak="0">
    <w:nsid w:val="494E7326"/>
    <w:multiLevelType w:val="multilevel"/>
    <w:tmpl w:val="E58CD8A6"/>
    <w:lvl w:ilvl="0">
      <w:start w:val="1"/>
      <w:numFmt w:val="upperRoman"/>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217288"/>
    <w:multiLevelType w:val="hybridMultilevel"/>
    <w:tmpl w:val="3F46F614"/>
    <w:lvl w:ilvl="0" w:tplc="FFFFFFFF">
      <w:start w:val="1"/>
      <w:numFmt w:val="decimal"/>
      <w:lvlText w:val="%1."/>
      <w:lvlJc w:val="left"/>
      <w:pPr>
        <w:tabs>
          <w:tab w:val="num" w:pos="1080"/>
        </w:tabs>
        <w:ind w:left="1080" w:hanging="360"/>
      </w:pPr>
    </w:lvl>
    <w:lvl w:ilvl="1" w:tplc="F7366452">
      <w:start w:val="1"/>
      <w:numFmt w:val="decimal"/>
      <w:lvlText w:val="%2-"/>
      <w:lvlJc w:val="left"/>
      <w:pPr>
        <w:tabs>
          <w:tab w:val="num" w:pos="2145"/>
        </w:tabs>
        <w:ind w:left="2145" w:hanging="705"/>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2" w15:restartNumberingAfterBreak="0">
    <w:nsid w:val="4BCC27F2"/>
    <w:multiLevelType w:val="hybridMultilevel"/>
    <w:tmpl w:val="462096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6500C8D"/>
    <w:multiLevelType w:val="hybridMultilevel"/>
    <w:tmpl w:val="FEA816E6"/>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Symbol" w:hAnsi="Symbol" w:hint="default"/>
      </w:rPr>
    </w:lvl>
    <w:lvl w:ilvl="3" w:tplc="ED70964C">
      <w:start w:val="3"/>
      <w:numFmt w:val="decimal"/>
      <w:lvlText w:val="%4-"/>
      <w:lvlJc w:val="left"/>
      <w:pPr>
        <w:tabs>
          <w:tab w:val="num" w:pos="3240"/>
        </w:tabs>
        <w:ind w:left="3240" w:hanging="720"/>
      </w:pPr>
      <w:rPr>
        <w:rFonts w:hint="default"/>
        <w:color w:val="auto"/>
        <w:u w:val="none"/>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E1683"/>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0852B08"/>
    <w:multiLevelType w:val="multilevel"/>
    <w:tmpl w:val="4726138E"/>
    <w:lvl w:ilvl="0">
      <w:start w:val="9"/>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2"/>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5131B0"/>
    <w:multiLevelType w:val="hybridMultilevel"/>
    <w:tmpl w:val="DF8EF1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5"/>
  </w:num>
  <w:num w:numId="4">
    <w:abstractNumId w:val="20"/>
  </w:num>
  <w:num w:numId="5">
    <w:abstractNumId w:val="16"/>
  </w:num>
  <w:num w:numId="6">
    <w:abstractNumId w:val="22"/>
  </w:num>
  <w:num w:numId="7">
    <w:abstractNumId w:val="25"/>
  </w:num>
  <w:num w:numId="8">
    <w:abstractNumId w:val="1"/>
    <w:lvlOverride w:ilvl="0">
      <w:lvl w:ilvl="0">
        <w:start w:val="1"/>
        <w:numFmt w:val="bullet"/>
        <w:lvlText w:val=""/>
        <w:legacy w:legacy="1" w:legacySpace="0" w:legacyIndent="283"/>
        <w:lvlJc w:val="left"/>
        <w:pPr>
          <w:ind w:left="963" w:hanging="283"/>
        </w:pPr>
        <w:rPr>
          <w:rFonts w:ascii="Symbol" w:hAnsi="Symbol" w:hint="default"/>
        </w:rPr>
      </w:lvl>
    </w:lvlOverride>
  </w:num>
  <w:num w:numId="9">
    <w:abstractNumId w:val="14"/>
  </w:num>
  <w:num w:numId="10">
    <w:abstractNumId w:val="8"/>
  </w:num>
  <w:num w:numId="11">
    <w:abstractNumId w:val="6"/>
  </w:num>
  <w:num w:numId="12">
    <w:abstractNumId w:val="12"/>
  </w:num>
  <w:num w:numId="13">
    <w:abstractNumId w:val="17"/>
  </w:num>
  <w:num w:numId="14">
    <w:abstractNumId w:val="24"/>
  </w:num>
  <w:num w:numId="15">
    <w:abstractNumId w:val="19"/>
  </w:num>
  <w:num w:numId="16">
    <w:abstractNumId w:val="9"/>
  </w:num>
  <w:num w:numId="17">
    <w:abstractNumId w:val="3"/>
  </w:num>
  <w:num w:numId="18">
    <w:abstractNumId w:val="4"/>
  </w:num>
  <w:num w:numId="19">
    <w:abstractNumId w:val="11"/>
  </w:num>
  <w:num w:numId="20">
    <w:abstractNumId w:val="23"/>
  </w:num>
  <w:num w:numId="21">
    <w:abstractNumId w:val="21"/>
  </w:num>
  <w:num w:numId="22">
    <w:abstractNumId w:val="26"/>
  </w:num>
  <w:num w:numId="23">
    <w:abstractNumId w:val="13"/>
  </w:num>
  <w:num w:numId="24">
    <w:abstractNumId w:val="15"/>
  </w:num>
  <w:num w:numId="25">
    <w:abstractNumId w:val="2"/>
  </w:num>
  <w:num w:numId="26">
    <w:abstractNumId w:val="7"/>
  </w:num>
  <w:num w:numId="27">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162"/>
    <w:rsid w:val="000003D3"/>
    <w:rsid w:val="00000F15"/>
    <w:rsid w:val="00001098"/>
    <w:rsid w:val="00001FB3"/>
    <w:rsid w:val="00002EB0"/>
    <w:rsid w:val="000032A0"/>
    <w:rsid w:val="00003B00"/>
    <w:rsid w:val="00004854"/>
    <w:rsid w:val="00006BFE"/>
    <w:rsid w:val="00007067"/>
    <w:rsid w:val="0000708D"/>
    <w:rsid w:val="00011478"/>
    <w:rsid w:val="00011EE2"/>
    <w:rsid w:val="00012711"/>
    <w:rsid w:val="0001345C"/>
    <w:rsid w:val="00014181"/>
    <w:rsid w:val="00014808"/>
    <w:rsid w:val="00014F99"/>
    <w:rsid w:val="00015D28"/>
    <w:rsid w:val="00016A0A"/>
    <w:rsid w:val="00017A35"/>
    <w:rsid w:val="0002051C"/>
    <w:rsid w:val="0002057E"/>
    <w:rsid w:val="00020FDE"/>
    <w:rsid w:val="00022D96"/>
    <w:rsid w:val="00023E36"/>
    <w:rsid w:val="000246DF"/>
    <w:rsid w:val="00024A21"/>
    <w:rsid w:val="00025BE0"/>
    <w:rsid w:val="00025DA9"/>
    <w:rsid w:val="0002675E"/>
    <w:rsid w:val="00027FD9"/>
    <w:rsid w:val="00030101"/>
    <w:rsid w:val="00034453"/>
    <w:rsid w:val="00034688"/>
    <w:rsid w:val="00035474"/>
    <w:rsid w:val="0003665F"/>
    <w:rsid w:val="00037B53"/>
    <w:rsid w:val="000404FB"/>
    <w:rsid w:val="0004060A"/>
    <w:rsid w:val="00040734"/>
    <w:rsid w:val="0004225B"/>
    <w:rsid w:val="00042EAE"/>
    <w:rsid w:val="00043DFC"/>
    <w:rsid w:val="00044DCD"/>
    <w:rsid w:val="0004555A"/>
    <w:rsid w:val="0004556D"/>
    <w:rsid w:val="00045FA7"/>
    <w:rsid w:val="00046695"/>
    <w:rsid w:val="00047C61"/>
    <w:rsid w:val="00047D6B"/>
    <w:rsid w:val="00052663"/>
    <w:rsid w:val="00053D87"/>
    <w:rsid w:val="000549D8"/>
    <w:rsid w:val="00054CEF"/>
    <w:rsid w:val="000552A3"/>
    <w:rsid w:val="00055AFD"/>
    <w:rsid w:val="00056DD0"/>
    <w:rsid w:val="0005770B"/>
    <w:rsid w:val="0005783D"/>
    <w:rsid w:val="00060746"/>
    <w:rsid w:val="00060808"/>
    <w:rsid w:val="000608B4"/>
    <w:rsid w:val="00060A81"/>
    <w:rsid w:val="00060CE3"/>
    <w:rsid w:val="000625F8"/>
    <w:rsid w:val="000630CD"/>
    <w:rsid w:val="0006459F"/>
    <w:rsid w:val="000649DB"/>
    <w:rsid w:val="00066E79"/>
    <w:rsid w:val="000713CF"/>
    <w:rsid w:val="000713E0"/>
    <w:rsid w:val="0007211D"/>
    <w:rsid w:val="00072BB3"/>
    <w:rsid w:val="00077C0D"/>
    <w:rsid w:val="0008078F"/>
    <w:rsid w:val="00081056"/>
    <w:rsid w:val="00081862"/>
    <w:rsid w:val="00081C1F"/>
    <w:rsid w:val="000852D2"/>
    <w:rsid w:val="00085736"/>
    <w:rsid w:val="0008749F"/>
    <w:rsid w:val="00087AA7"/>
    <w:rsid w:val="00090796"/>
    <w:rsid w:val="00090C37"/>
    <w:rsid w:val="00091229"/>
    <w:rsid w:val="00092134"/>
    <w:rsid w:val="000926FD"/>
    <w:rsid w:val="00093607"/>
    <w:rsid w:val="00093706"/>
    <w:rsid w:val="00093810"/>
    <w:rsid w:val="000951F8"/>
    <w:rsid w:val="00096515"/>
    <w:rsid w:val="00096B6B"/>
    <w:rsid w:val="000A0369"/>
    <w:rsid w:val="000A0C29"/>
    <w:rsid w:val="000A166A"/>
    <w:rsid w:val="000A1DBA"/>
    <w:rsid w:val="000A21ED"/>
    <w:rsid w:val="000A30B4"/>
    <w:rsid w:val="000A383D"/>
    <w:rsid w:val="000A41F0"/>
    <w:rsid w:val="000A502F"/>
    <w:rsid w:val="000A526A"/>
    <w:rsid w:val="000A6617"/>
    <w:rsid w:val="000A6E85"/>
    <w:rsid w:val="000A7A90"/>
    <w:rsid w:val="000B1421"/>
    <w:rsid w:val="000B195C"/>
    <w:rsid w:val="000B1ADD"/>
    <w:rsid w:val="000B1DE1"/>
    <w:rsid w:val="000B276C"/>
    <w:rsid w:val="000B2AF5"/>
    <w:rsid w:val="000B2D5D"/>
    <w:rsid w:val="000B4685"/>
    <w:rsid w:val="000B5221"/>
    <w:rsid w:val="000B5678"/>
    <w:rsid w:val="000B745A"/>
    <w:rsid w:val="000C033F"/>
    <w:rsid w:val="000C0554"/>
    <w:rsid w:val="000C0842"/>
    <w:rsid w:val="000C0969"/>
    <w:rsid w:val="000C0B04"/>
    <w:rsid w:val="000C26D2"/>
    <w:rsid w:val="000C294F"/>
    <w:rsid w:val="000C380F"/>
    <w:rsid w:val="000C3DC5"/>
    <w:rsid w:val="000C774E"/>
    <w:rsid w:val="000D11B8"/>
    <w:rsid w:val="000D2872"/>
    <w:rsid w:val="000D3050"/>
    <w:rsid w:val="000D52E2"/>
    <w:rsid w:val="000D5554"/>
    <w:rsid w:val="000D5A84"/>
    <w:rsid w:val="000D7C0B"/>
    <w:rsid w:val="000D7D12"/>
    <w:rsid w:val="000E098C"/>
    <w:rsid w:val="000E0D46"/>
    <w:rsid w:val="000E1C5D"/>
    <w:rsid w:val="000E3961"/>
    <w:rsid w:val="000E5231"/>
    <w:rsid w:val="000E62CE"/>
    <w:rsid w:val="000E6A9B"/>
    <w:rsid w:val="000E7268"/>
    <w:rsid w:val="000E782B"/>
    <w:rsid w:val="000F079E"/>
    <w:rsid w:val="000F2606"/>
    <w:rsid w:val="000F2704"/>
    <w:rsid w:val="000F41B0"/>
    <w:rsid w:val="000F73B1"/>
    <w:rsid w:val="000F7784"/>
    <w:rsid w:val="00100339"/>
    <w:rsid w:val="0010176B"/>
    <w:rsid w:val="00103499"/>
    <w:rsid w:val="00105B01"/>
    <w:rsid w:val="00113AFE"/>
    <w:rsid w:val="00113CFB"/>
    <w:rsid w:val="001157C7"/>
    <w:rsid w:val="001157EB"/>
    <w:rsid w:val="00116FE0"/>
    <w:rsid w:val="0012079C"/>
    <w:rsid w:val="00120A28"/>
    <w:rsid w:val="00120CFB"/>
    <w:rsid w:val="00121583"/>
    <w:rsid w:val="0012229C"/>
    <w:rsid w:val="0012235A"/>
    <w:rsid w:val="0012264A"/>
    <w:rsid w:val="00122ED6"/>
    <w:rsid w:val="00123037"/>
    <w:rsid w:val="0012353F"/>
    <w:rsid w:val="00124421"/>
    <w:rsid w:val="00125A93"/>
    <w:rsid w:val="00125E42"/>
    <w:rsid w:val="00126397"/>
    <w:rsid w:val="00130921"/>
    <w:rsid w:val="00131961"/>
    <w:rsid w:val="00133409"/>
    <w:rsid w:val="00133E4C"/>
    <w:rsid w:val="001346C1"/>
    <w:rsid w:val="00137711"/>
    <w:rsid w:val="00137754"/>
    <w:rsid w:val="00137A44"/>
    <w:rsid w:val="0014104E"/>
    <w:rsid w:val="00142AC9"/>
    <w:rsid w:val="00143D95"/>
    <w:rsid w:val="00145BAC"/>
    <w:rsid w:val="00145E19"/>
    <w:rsid w:val="00146147"/>
    <w:rsid w:val="00147ED4"/>
    <w:rsid w:val="00150B72"/>
    <w:rsid w:val="00150BB5"/>
    <w:rsid w:val="00153E93"/>
    <w:rsid w:val="001540F2"/>
    <w:rsid w:val="00154738"/>
    <w:rsid w:val="00155AF4"/>
    <w:rsid w:val="00155B60"/>
    <w:rsid w:val="00161CDD"/>
    <w:rsid w:val="00162B47"/>
    <w:rsid w:val="0016432D"/>
    <w:rsid w:val="00164DA0"/>
    <w:rsid w:val="001655F1"/>
    <w:rsid w:val="001659A8"/>
    <w:rsid w:val="001677DC"/>
    <w:rsid w:val="00170226"/>
    <w:rsid w:val="001705DF"/>
    <w:rsid w:val="00172FC7"/>
    <w:rsid w:val="00175206"/>
    <w:rsid w:val="00175579"/>
    <w:rsid w:val="00177A4D"/>
    <w:rsid w:val="00177AF5"/>
    <w:rsid w:val="0018023B"/>
    <w:rsid w:val="001819D3"/>
    <w:rsid w:val="0018258D"/>
    <w:rsid w:val="001827C4"/>
    <w:rsid w:val="00182F83"/>
    <w:rsid w:val="00183139"/>
    <w:rsid w:val="00184253"/>
    <w:rsid w:val="00185786"/>
    <w:rsid w:val="001866FB"/>
    <w:rsid w:val="0018706F"/>
    <w:rsid w:val="0019148C"/>
    <w:rsid w:val="001916B1"/>
    <w:rsid w:val="00191FE6"/>
    <w:rsid w:val="00192E24"/>
    <w:rsid w:val="00193506"/>
    <w:rsid w:val="00194ED1"/>
    <w:rsid w:val="00195E36"/>
    <w:rsid w:val="001A0C83"/>
    <w:rsid w:val="001A0DBC"/>
    <w:rsid w:val="001A1CD5"/>
    <w:rsid w:val="001A1D32"/>
    <w:rsid w:val="001A22AF"/>
    <w:rsid w:val="001A4BF6"/>
    <w:rsid w:val="001A4EA5"/>
    <w:rsid w:val="001A5316"/>
    <w:rsid w:val="001A5F93"/>
    <w:rsid w:val="001A708F"/>
    <w:rsid w:val="001A7AA6"/>
    <w:rsid w:val="001A7C8B"/>
    <w:rsid w:val="001B1449"/>
    <w:rsid w:val="001B18D4"/>
    <w:rsid w:val="001B1A68"/>
    <w:rsid w:val="001B230E"/>
    <w:rsid w:val="001B39E6"/>
    <w:rsid w:val="001B3AF8"/>
    <w:rsid w:val="001B5DC6"/>
    <w:rsid w:val="001B66CD"/>
    <w:rsid w:val="001B6774"/>
    <w:rsid w:val="001B689F"/>
    <w:rsid w:val="001B6B21"/>
    <w:rsid w:val="001B741E"/>
    <w:rsid w:val="001B75BC"/>
    <w:rsid w:val="001B77E4"/>
    <w:rsid w:val="001C0818"/>
    <w:rsid w:val="001C0B75"/>
    <w:rsid w:val="001C0D88"/>
    <w:rsid w:val="001C1104"/>
    <w:rsid w:val="001C23A5"/>
    <w:rsid w:val="001C3049"/>
    <w:rsid w:val="001C3166"/>
    <w:rsid w:val="001C3C23"/>
    <w:rsid w:val="001C68D8"/>
    <w:rsid w:val="001C7219"/>
    <w:rsid w:val="001D0423"/>
    <w:rsid w:val="001D1AB3"/>
    <w:rsid w:val="001D3B45"/>
    <w:rsid w:val="001D4455"/>
    <w:rsid w:val="001D4462"/>
    <w:rsid w:val="001D510F"/>
    <w:rsid w:val="001D56F9"/>
    <w:rsid w:val="001D74A0"/>
    <w:rsid w:val="001E0F11"/>
    <w:rsid w:val="001E20CC"/>
    <w:rsid w:val="001E3BF1"/>
    <w:rsid w:val="001E3D46"/>
    <w:rsid w:val="001E5584"/>
    <w:rsid w:val="001E73C7"/>
    <w:rsid w:val="001E7A98"/>
    <w:rsid w:val="001F11FB"/>
    <w:rsid w:val="001F150D"/>
    <w:rsid w:val="001F1682"/>
    <w:rsid w:val="001F20C8"/>
    <w:rsid w:val="001F2F84"/>
    <w:rsid w:val="001F37CF"/>
    <w:rsid w:val="001F3E20"/>
    <w:rsid w:val="001F627A"/>
    <w:rsid w:val="001F77C9"/>
    <w:rsid w:val="001F7809"/>
    <w:rsid w:val="00201096"/>
    <w:rsid w:val="00201B42"/>
    <w:rsid w:val="00205A27"/>
    <w:rsid w:val="00206722"/>
    <w:rsid w:val="00206BBB"/>
    <w:rsid w:val="00206C5C"/>
    <w:rsid w:val="002073E6"/>
    <w:rsid w:val="00210036"/>
    <w:rsid w:val="00210BA2"/>
    <w:rsid w:val="00210EE5"/>
    <w:rsid w:val="002116C8"/>
    <w:rsid w:val="00211730"/>
    <w:rsid w:val="002117F0"/>
    <w:rsid w:val="00211866"/>
    <w:rsid w:val="00212EA7"/>
    <w:rsid w:val="00213689"/>
    <w:rsid w:val="00213E59"/>
    <w:rsid w:val="00214386"/>
    <w:rsid w:val="00214F41"/>
    <w:rsid w:val="00216124"/>
    <w:rsid w:val="00217B70"/>
    <w:rsid w:val="0022074C"/>
    <w:rsid w:val="00220767"/>
    <w:rsid w:val="002208D9"/>
    <w:rsid w:val="002212F4"/>
    <w:rsid w:val="00221484"/>
    <w:rsid w:val="00222217"/>
    <w:rsid w:val="002225A0"/>
    <w:rsid w:val="00222716"/>
    <w:rsid w:val="00222A6A"/>
    <w:rsid w:val="002274AD"/>
    <w:rsid w:val="00230783"/>
    <w:rsid w:val="00230C5D"/>
    <w:rsid w:val="00231A14"/>
    <w:rsid w:val="00232B4F"/>
    <w:rsid w:val="00232D07"/>
    <w:rsid w:val="002336AB"/>
    <w:rsid w:val="00234EB4"/>
    <w:rsid w:val="0023505F"/>
    <w:rsid w:val="002367AC"/>
    <w:rsid w:val="00236ED1"/>
    <w:rsid w:val="00237E5A"/>
    <w:rsid w:val="002409D4"/>
    <w:rsid w:val="00240AA4"/>
    <w:rsid w:val="002412C3"/>
    <w:rsid w:val="002413F9"/>
    <w:rsid w:val="00241DA0"/>
    <w:rsid w:val="00242842"/>
    <w:rsid w:val="0024292B"/>
    <w:rsid w:val="00242AEF"/>
    <w:rsid w:val="00244250"/>
    <w:rsid w:val="0024429C"/>
    <w:rsid w:val="00244897"/>
    <w:rsid w:val="00245829"/>
    <w:rsid w:val="002463E7"/>
    <w:rsid w:val="00246449"/>
    <w:rsid w:val="002464E8"/>
    <w:rsid w:val="00246941"/>
    <w:rsid w:val="00251D5E"/>
    <w:rsid w:val="0025204B"/>
    <w:rsid w:val="0025240F"/>
    <w:rsid w:val="00252AB4"/>
    <w:rsid w:val="00252D30"/>
    <w:rsid w:val="00252D7B"/>
    <w:rsid w:val="0025324B"/>
    <w:rsid w:val="00253DE9"/>
    <w:rsid w:val="0025434A"/>
    <w:rsid w:val="00254811"/>
    <w:rsid w:val="00254F14"/>
    <w:rsid w:val="00254FC3"/>
    <w:rsid w:val="002553E6"/>
    <w:rsid w:val="00255BE3"/>
    <w:rsid w:val="00256615"/>
    <w:rsid w:val="0025683B"/>
    <w:rsid w:val="00256C71"/>
    <w:rsid w:val="00256FD5"/>
    <w:rsid w:val="00257753"/>
    <w:rsid w:val="00260996"/>
    <w:rsid w:val="00261FAD"/>
    <w:rsid w:val="0026201A"/>
    <w:rsid w:val="002623A8"/>
    <w:rsid w:val="002628C6"/>
    <w:rsid w:val="00262D98"/>
    <w:rsid w:val="00263BC2"/>
    <w:rsid w:val="00264A43"/>
    <w:rsid w:val="00264ADD"/>
    <w:rsid w:val="00265591"/>
    <w:rsid w:val="0026566B"/>
    <w:rsid w:val="00266E7B"/>
    <w:rsid w:val="0027015F"/>
    <w:rsid w:val="00270DEF"/>
    <w:rsid w:val="002718E4"/>
    <w:rsid w:val="00271F14"/>
    <w:rsid w:val="0027308B"/>
    <w:rsid w:val="00273296"/>
    <w:rsid w:val="002734E1"/>
    <w:rsid w:val="00273E2C"/>
    <w:rsid w:val="00273F4C"/>
    <w:rsid w:val="0027496A"/>
    <w:rsid w:val="00274C81"/>
    <w:rsid w:val="00275583"/>
    <w:rsid w:val="00275926"/>
    <w:rsid w:val="00276063"/>
    <w:rsid w:val="0027761B"/>
    <w:rsid w:val="00280D70"/>
    <w:rsid w:val="00281705"/>
    <w:rsid w:val="0028207C"/>
    <w:rsid w:val="002820C8"/>
    <w:rsid w:val="00283012"/>
    <w:rsid w:val="002831D4"/>
    <w:rsid w:val="00283B9C"/>
    <w:rsid w:val="0028471F"/>
    <w:rsid w:val="00284A2A"/>
    <w:rsid w:val="0028538B"/>
    <w:rsid w:val="00285395"/>
    <w:rsid w:val="002854EE"/>
    <w:rsid w:val="002909EF"/>
    <w:rsid w:val="0029151A"/>
    <w:rsid w:val="002915AC"/>
    <w:rsid w:val="00292E7B"/>
    <w:rsid w:val="002960A4"/>
    <w:rsid w:val="00296703"/>
    <w:rsid w:val="00297A4A"/>
    <w:rsid w:val="002A1036"/>
    <w:rsid w:val="002A1467"/>
    <w:rsid w:val="002A17D7"/>
    <w:rsid w:val="002A5442"/>
    <w:rsid w:val="002A72E1"/>
    <w:rsid w:val="002A73AC"/>
    <w:rsid w:val="002B095B"/>
    <w:rsid w:val="002B0B15"/>
    <w:rsid w:val="002B15E8"/>
    <w:rsid w:val="002B238A"/>
    <w:rsid w:val="002B37E9"/>
    <w:rsid w:val="002B5371"/>
    <w:rsid w:val="002B69C3"/>
    <w:rsid w:val="002B6CA9"/>
    <w:rsid w:val="002C02AC"/>
    <w:rsid w:val="002C0A1D"/>
    <w:rsid w:val="002C0E69"/>
    <w:rsid w:val="002C3568"/>
    <w:rsid w:val="002C5F97"/>
    <w:rsid w:val="002C6846"/>
    <w:rsid w:val="002C6AB4"/>
    <w:rsid w:val="002C6D2A"/>
    <w:rsid w:val="002C71E2"/>
    <w:rsid w:val="002C773D"/>
    <w:rsid w:val="002D062C"/>
    <w:rsid w:val="002D15E3"/>
    <w:rsid w:val="002D1749"/>
    <w:rsid w:val="002D1F24"/>
    <w:rsid w:val="002D27C9"/>
    <w:rsid w:val="002D3AC6"/>
    <w:rsid w:val="002D3B18"/>
    <w:rsid w:val="002D468A"/>
    <w:rsid w:val="002D494C"/>
    <w:rsid w:val="002D53F1"/>
    <w:rsid w:val="002D66E2"/>
    <w:rsid w:val="002D6828"/>
    <w:rsid w:val="002E1ABC"/>
    <w:rsid w:val="002E2739"/>
    <w:rsid w:val="002E2D19"/>
    <w:rsid w:val="002E3BCD"/>
    <w:rsid w:val="002E44B7"/>
    <w:rsid w:val="002E49E3"/>
    <w:rsid w:val="002E50F5"/>
    <w:rsid w:val="002F0EF1"/>
    <w:rsid w:val="002F15AE"/>
    <w:rsid w:val="002F24B1"/>
    <w:rsid w:val="002F2A45"/>
    <w:rsid w:val="002F32B3"/>
    <w:rsid w:val="002F4469"/>
    <w:rsid w:val="002F4B95"/>
    <w:rsid w:val="002F5DF8"/>
    <w:rsid w:val="002F67D0"/>
    <w:rsid w:val="002F7508"/>
    <w:rsid w:val="003001F8"/>
    <w:rsid w:val="00301465"/>
    <w:rsid w:val="003025BA"/>
    <w:rsid w:val="00303871"/>
    <w:rsid w:val="00303E17"/>
    <w:rsid w:val="00304F50"/>
    <w:rsid w:val="00305510"/>
    <w:rsid w:val="00306271"/>
    <w:rsid w:val="00306DF2"/>
    <w:rsid w:val="0031036A"/>
    <w:rsid w:val="003104E8"/>
    <w:rsid w:val="0031178C"/>
    <w:rsid w:val="003145E7"/>
    <w:rsid w:val="00315A98"/>
    <w:rsid w:val="003200CB"/>
    <w:rsid w:val="0032077E"/>
    <w:rsid w:val="003210DA"/>
    <w:rsid w:val="003225DE"/>
    <w:rsid w:val="00322AC3"/>
    <w:rsid w:val="0032355E"/>
    <w:rsid w:val="0032439C"/>
    <w:rsid w:val="0032445A"/>
    <w:rsid w:val="00324D42"/>
    <w:rsid w:val="00325D33"/>
    <w:rsid w:val="00325E09"/>
    <w:rsid w:val="00326082"/>
    <w:rsid w:val="00327EC3"/>
    <w:rsid w:val="00330B20"/>
    <w:rsid w:val="00332579"/>
    <w:rsid w:val="003336AA"/>
    <w:rsid w:val="003336EE"/>
    <w:rsid w:val="00333AEF"/>
    <w:rsid w:val="0033406E"/>
    <w:rsid w:val="00334245"/>
    <w:rsid w:val="00334520"/>
    <w:rsid w:val="003346A6"/>
    <w:rsid w:val="003352CD"/>
    <w:rsid w:val="003360C8"/>
    <w:rsid w:val="00337A59"/>
    <w:rsid w:val="00337ECF"/>
    <w:rsid w:val="003408D5"/>
    <w:rsid w:val="00340D01"/>
    <w:rsid w:val="003416D3"/>
    <w:rsid w:val="00341B74"/>
    <w:rsid w:val="00342B94"/>
    <w:rsid w:val="00342D11"/>
    <w:rsid w:val="00344C8D"/>
    <w:rsid w:val="00344DAD"/>
    <w:rsid w:val="0034514C"/>
    <w:rsid w:val="00345568"/>
    <w:rsid w:val="00346498"/>
    <w:rsid w:val="00346670"/>
    <w:rsid w:val="00347442"/>
    <w:rsid w:val="00347E0E"/>
    <w:rsid w:val="0035059A"/>
    <w:rsid w:val="003515AA"/>
    <w:rsid w:val="00351C23"/>
    <w:rsid w:val="00352E50"/>
    <w:rsid w:val="00353FBF"/>
    <w:rsid w:val="0035448F"/>
    <w:rsid w:val="00354697"/>
    <w:rsid w:val="0036154F"/>
    <w:rsid w:val="00362D3C"/>
    <w:rsid w:val="0036312E"/>
    <w:rsid w:val="00364834"/>
    <w:rsid w:val="00365581"/>
    <w:rsid w:val="00365B5B"/>
    <w:rsid w:val="00366875"/>
    <w:rsid w:val="00366986"/>
    <w:rsid w:val="0036799E"/>
    <w:rsid w:val="00367A81"/>
    <w:rsid w:val="00372ECC"/>
    <w:rsid w:val="00372F47"/>
    <w:rsid w:val="00372F62"/>
    <w:rsid w:val="00372FC4"/>
    <w:rsid w:val="003740BD"/>
    <w:rsid w:val="00374B20"/>
    <w:rsid w:val="00374DFB"/>
    <w:rsid w:val="00375D02"/>
    <w:rsid w:val="00375E39"/>
    <w:rsid w:val="003761E5"/>
    <w:rsid w:val="003803E2"/>
    <w:rsid w:val="003809EB"/>
    <w:rsid w:val="00380FBA"/>
    <w:rsid w:val="0038161F"/>
    <w:rsid w:val="003821B8"/>
    <w:rsid w:val="00382590"/>
    <w:rsid w:val="003826E9"/>
    <w:rsid w:val="00382969"/>
    <w:rsid w:val="003840B4"/>
    <w:rsid w:val="0038429B"/>
    <w:rsid w:val="00384495"/>
    <w:rsid w:val="003844C3"/>
    <w:rsid w:val="00385404"/>
    <w:rsid w:val="003854DD"/>
    <w:rsid w:val="00387129"/>
    <w:rsid w:val="003879F8"/>
    <w:rsid w:val="003912ED"/>
    <w:rsid w:val="00391E38"/>
    <w:rsid w:val="00394D9A"/>
    <w:rsid w:val="003963FA"/>
    <w:rsid w:val="00396ABA"/>
    <w:rsid w:val="003A018E"/>
    <w:rsid w:val="003A28EE"/>
    <w:rsid w:val="003A30DE"/>
    <w:rsid w:val="003A58D1"/>
    <w:rsid w:val="003A6B2E"/>
    <w:rsid w:val="003B02D4"/>
    <w:rsid w:val="003B0F7A"/>
    <w:rsid w:val="003B13A8"/>
    <w:rsid w:val="003B1699"/>
    <w:rsid w:val="003B2162"/>
    <w:rsid w:val="003B2FAE"/>
    <w:rsid w:val="003B3BE1"/>
    <w:rsid w:val="003B44B5"/>
    <w:rsid w:val="003B4C90"/>
    <w:rsid w:val="003B502D"/>
    <w:rsid w:val="003B50C1"/>
    <w:rsid w:val="003B594C"/>
    <w:rsid w:val="003B5D7C"/>
    <w:rsid w:val="003B632E"/>
    <w:rsid w:val="003B7373"/>
    <w:rsid w:val="003C2F5F"/>
    <w:rsid w:val="003C3813"/>
    <w:rsid w:val="003C4532"/>
    <w:rsid w:val="003C50A2"/>
    <w:rsid w:val="003C545C"/>
    <w:rsid w:val="003C62FF"/>
    <w:rsid w:val="003C659F"/>
    <w:rsid w:val="003C6DB0"/>
    <w:rsid w:val="003C7647"/>
    <w:rsid w:val="003C76E1"/>
    <w:rsid w:val="003C779F"/>
    <w:rsid w:val="003C7BF6"/>
    <w:rsid w:val="003D037C"/>
    <w:rsid w:val="003D09A8"/>
    <w:rsid w:val="003D1474"/>
    <w:rsid w:val="003D166D"/>
    <w:rsid w:val="003D24FA"/>
    <w:rsid w:val="003D2CD0"/>
    <w:rsid w:val="003D2E4B"/>
    <w:rsid w:val="003D3DD1"/>
    <w:rsid w:val="003D4154"/>
    <w:rsid w:val="003D47BC"/>
    <w:rsid w:val="003D4D02"/>
    <w:rsid w:val="003D4E9B"/>
    <w:rsid w:val="003D5091"/>
    <w:rsid w:val="003D729B"/>
    <w:rsid w:val="003D7ABB"/>
    <w:rsid w:val="003E004D"/>
    <w:rsid w:val="003E05AD"/>
    <w:rsid w:val="003E084F"/>
    <w:rsid w:val="003E08C4"/>
    <w:rsid w:val="003E0D26"/>
    <w:rsid w:val="003E48B0"/>
    <w:rsid w:val="003E5591"/>
    <w:rsid w:val="003E6008"/>
    <w:rsid w:val="003E7121"/>
    <w:rsid w:val="003E7467"/>
    <w:rsid w:val="003E74B2"/>
    <w:rsid w:val="003E7A02"/>
    <w:rsid w:val="003F0100"/>
    <w:rsid w:val="003F0981"/>
    <w:rsid w:val="003F0F26"/>
    <w:rsid w:val="003F17E2"/>
    <w:rsid w:val="003F1975"/>
    <w:rsid w:val="003F2513"/>
    <w:rsid w:val="003F2545"/>
    <w:rsid w:val="003F4C19"/>
    <w:rsid w:val="003F5232"/>
    <w:rsid w:val="003F5311"/>
    <w:rsid w:val="003F65DC"/>
    <w:rsid w:val="003F6C64"/>
    <w:rsid w:val="003F75EB"/>
    <w:rsid w:val="003F7B0D"/>
    <w:rsid w:val="00400032"/>
    <w:rsid w:val="0040184E"/>
    <w:rsid w:val="004022C6"/>
    <w:rsid w:val="00402527"/>
    <w:rsid w:val="00402837"/>
    <w:rsid w:val="00402B9C"/>
    <w:rsid w:val="004032A2"/>
    <w:rsid w:val="004032FB"/>
    <w:rsid w:val="00403F10"/>
    <w:rsid w:val="004040D9"/>
    <w:rsid w:val="00404655"/>
    <w:rsid w:val="00404E7B"/>
    <w:rsid w:val="0040703A"/>
    <w:rsid w:val="00407909"/>
    <w:rsid w:val="00407A8A"/>
    <w:rsid w:val="0041137E"/>
    <w:rsid w:val="00411AA0"/>
    <w:rsid w:val="0041238A"/>
    <w:rsid w:val="00416214"/>
    <w:rsid w:val="00417597"/>
    <w:rsid w:val="004210F4"/>
    <w:rsid w:val="00421E39"/>
    <w:rsid w:val="00423398"/>
    <w:rsid w:val="00423999"/>
    <w:rsid w:val="00424138"/>
    <w:rsid w:val="00424445"/>
    <w:rsid w:val="0042667C"/>
    <w:rsid w:val="00427E6F"/>
    <w:rsid w:val="0043102B"/>
    <w:rsid w:val="00431DAB"/>
    <w:rsid w:val="00431E10"/>
    <w:rsid w:val="00431EB7"/>
    <w:rsid w:val="00432382"/>
    <w:rsid w:val="00432A66"/>
    <w:rsid w:val="00432B6B"/>
    <w:rsid w:val="00432CCF"/>
    <w:rsid w:val="004346AD"/>
    <w:rsid w:val="0043489A"/>
    <w:rsid w:val="00434E71"/>
    <w:rsid w:val="00436C3D"/>
    <w:rsid w:val="00436D5E"/>
    <w:rsid w:val="00436FD5"/>
    <w:rsid w:val="00437010"/>
    <w:rsid w:val="00437848"/>
    <w:rsid w:val="004408BF"/>
    <w:rsid w:val="00440C20"/>
    <w:rsid w:val="00440ED9"/>
    <w:rsid w:val="0044177B"/>
    <w:rsid w:val="004417B1"/>
    <w:rsid w:val="00442BDD"/>
    <w:rsid w:val="0044358F"/>
    <w:rsid w:val="00443797"/>
    <w:rsid w:val="00443DCC"/>
    <w:rsid w:val="00444602"/>
    <w:rsid w:val="00444B85"/>
    <w:rsid w:val="004455CE"/>
    <w:rsid w:val="00445B2E"/>
    <w:rsid w:val="00446FC4"/>
    <w:rsid w:val="004478FF"/>
    <w:rsid w:val="00450342"/>
    <w:rsid w:val="00450E60"/>
    <w:rsid w:val="00450E96"/>
    <w:rsid w:val="00452078"/>
    <w:rsid w:val="00454293"/>
    <w:rsid w:val="00454EF8"/>
    <w:rsid w:val="00455886"/>
    <w:rsid w:val="00457DAB"/>
    <w:rsid w:val="00457E4A"/>
    <w:rsid w:val="00460A5E"/>
    <w:rsid w:val="00462C91"/>
    <w:rsid w:val="00463314"/>
    <w:rsid w:val="00463455"/>
    <w:rsid w:val="00464538"/>
    <w:rsid w:val="00464DDE"/>
    <w:rsid w:val="00464F75"/>
    <w:rsid w:val="00464FC3"/>
    <w:rsid w:val="00466035"/>
    <w:rsid w:val="00470045"/>
    <w:rsid w:val="00470AB5"/>
    <w:rsid w:val="00472149"/>
    <w:rsid w:val="004732C6"/>
    <w:rsid w:val="00474861"/>
    <w:rsid w:val="004750DC"/>
    <w:rsid w:val="00475BD4"/>
    <w:rsid w:val="00482042"/>
    <w:rsid w:val="00482A09"/>
    <w:rsid w:val="00482FFB"/>
    <w:rsid w:val="00483B55"/>
    <w:rsid w:val="00483E0C"/>
    <w:rsid w:val="0048430D"/>
    <w:rsid w:val="004847B2"/>
    <w:rsid w:val="00484B16"/>
    <w:rsid w:val="0048577B"/>
    <w:rsid w:val="00486409"/>
    <w:rsid w:val="00487068"/>
    <w:rsid w:val="00487141"/>
    <w:rsid w:val="0048733D"/>
    <w:rsid w:val="004876E9"/>
    <w:rsid w:val="0049005C"/>
    <w:rsid w:val="00490CA6"/>
    <w:rsid w:val="004911D0"/>
    <w:rsid w:val="004914B6"/>
    <w:rsid w:val="00491BD7"/>
    <w:rsid w:val="00491FC1"/>
    <w:rsid w:val="0049262C"/>
    <w:rsid w:val="00493A41"/>
    <w:rsid w:val="00493BCC"/>
    <w:rsid w:val="00493E7F"/>
    <w:rsid w:val="00495BB9"/>
    <w:rsid w:val="0049660D"/>
    <w:rsid w:val="00496678"/>
    <w:rsid w:val="00497264"/>
    <w:rsid w:val="004A0102"/>
    <w:rsid w:val="004A1373"/>
    <w:rsid w:val="004A1462"/>
    <w:rsid w:val="004A2258"/>
    <w:rsid w:val="004A2AC8"/>
    <w:rsid w:val="004A30E1"/>
    <w:rsid w:val="004A32FF"/>
    <w:rsid w:val="004A33C3"/>
    <w:rsid w:val="004A380B"/>
    <w:rsid w:val="004A5577"/>
    <w:rsid w:val="004A564C"/>
    <w:rsid w:val="004A6529"/>
    <w:rsid w:val="004A6FBC"/>
    <w:rsid w:val="004B0BA3"/>
    <w:rsid w:val="004B0D6C"/>
    <w:rsid w:val="004B1B5C"/>
    <w:rsid w:val="004B41BD"/>
    <w:rsid w:val="004B45DF"/>
    <w:rsid w:val="004B4BE9"/>
    <w:rsid w:val="004B509F"/>
    <w:rsid w:val="004B5229"/>
    <w:rsid w:val="004B643B"/>
    <w:rsid w:val="004B66DC"/>
    <w:rsid w:val="004B67CA"/>
    <w:rsid w:val="004B6F82"/>
    <w:rsid w:val="004B78DB"/>
    <w:rsid w:val="004C1434"/>
    <w:rsid w:val="004C1E2A"/>
    <w:rsid w:val="004C20A8"/>
    <w:rsid w:val="004C25C4"/>
    <w:rsid w:val="004C2FAF"/>
    <w:rsid w:val="004C49BA"/>
    <w:rsid w:val="004C5800"/>
    <w:rsid w:val="004C6575"/>
    <w:rsid w:val="004C7846"/>
    <w:rsid w:val="004D126C"/>
    <w:rsid w:val="004D1AC7"/>
    <w:rsid w:val="004D312E"/>
    <w:rsid w:val="004D3284"/>
    <w:rsid w:val="004D45E9"/>
    <w:rsid w:val="004D4684"/>
    <w:rsid w:val="004D67FD"/>
    <w:rsid w:val="004D6CCB"/>
    <w:rsid w:val="004E00F1"/>
    <w:rsid w:val="004E0A6A"/>
    <w:rsid w:val="004E13A4"/>
    <w:rsid w:val="004E1A5E"/>
    <w:rsid w:val="004E2B0D"/>
    <w:rsid w:val="004E2C2E"/>
    <w:rsid w:val="004E2C4E"/>
    <w:rsid w:val="004E2CBD"/>
    <w:rsid w:val="004E2F2A"/>
    <w:rsid w:val="004E385F"/>
    <w:rsid w:val="004E463D"/>
    <w:rsid w:val="004E53E2"/>
    <w:rsid w:val="004E61AB"/>
    <w:rsid w:val="004E64A2"/>
    <w:rsid w:val="004E64D7"/>
    <w:rsid w:val="004E6AB2"/>
    <w:rsid w:val="004E71E2"/>
    <w:rsid w:val="004F0E4F"/>
    <w:rsid w:val="004F1195"/>
    <w:rsid w:val="004F1DD0"/>
    <w:rsid w:val="004F5BEB"/>
    <w:rsid w:val="004F6A83"/>
    <w:rsid w:val="004F6BA0"/>
    <w:rsid w:val="004F7BF4"/>
    <w:rsid w:val="004F7D32"/>
    <w:rsid w:val="00500405"/>
    <w:rsid w:val="005011E9"/>
    <w:rsid w:val="005020C4"/>
    <w:rsid w:val="00502612"/>
    <w:rsid w:val="00503E32"/>
    <w:rsid w:val="005051E6"/>
    <w:rsid w:val="00505869"/>
    <w:rsid w:val="0050599C"/>
    <w:rsid w:val="005064DF"/>
    <w:rsid w:val="00506CDF"/>
    <w:rsid w:val="00510C37"/>
    <w:rsid w:val="00510F97"/>
    <w:rsid w:val="00511693"/>
    <w:rsid w:val="00512C8A"/>
    <w:rsid w:val="00512F03"/>
    <w:rsid w:val="005136D7"/>
    <w:rsid w:val="005137E3"/>
    <w:rsid w:val="00513948"/>
    <w:rsid w:val="0051653C"/>
    <w:rsid w:val="00516D8E"/>
    <w:rsid w:val="00517B3A"/>
    <w:rsid w:val="00520377"/>
    <w:rsid w:val="00520515"/>
    <w:rsid w:val="00522086"/>
    <w:rsid w:val="005225E6"/>
    <w:rsid w:val="00524684"/>
    <w:rsid w:val="0052496E"/>
    <w:rsid w:val="00525DD9"/>
    <w:rsid w:val="0052740F"/>
    <w:rsid w:val="0053272B"/>
    <w:rsid w:val="00534133"/>
    <w:rsid w:val="005341F5"/>
    <w:rsid w:val="00534324"/>
    <w:rsid w:val="005346BC"/>
    <w:rsid w:val="00534817"/>
    <w:rsid w:val="00535243"/>
    <w:rsid w:val="005353D4"/>
    <w:rsid w:val="0053768C"/>
    <w:rsid w:val="0054013C"/>
    <w:rsid w:val="005409A3"/>
    <w:rsid w:val="005435C4"/>
    <w:rsid w:val="0054493D"/>
    <w:rsid w:val="00545160"/>
    <w:rsid w:val="00545BFE"/>
    <w:rsid w:val="00546D5D"/>
    <w:rsid w:val="00547473"/>
    <w:rsid w:val="00550DF4"/>
    <w:rsid w:val="005510DB"/>
    <w:rsid w:val="00551484"/>
    <w:rsid w:val="005530B2"/>
    <w:rsid w:val="005562AE"/>
    <w:rsid w:val="0055696D"/>
    <w:rsid w:val="00560363"/>
    <w:rsid w:val="00560C61"/>
    <w:rsid w:val="00561085"/>
    <w:rsid w:val="00561262"/>
    <w:rsid w:val="0056184D"/>
    <w:rsid w:val="00562A31"/>
    <w:rsid w:val="00562D90"/>
    <w:rsid w:val="00564927"/>
    <w:rsid w:val="00565041"/>
    <w:rsid w:val="005656C2"/>
    <w:rsid w:val="00565E06"/>
    <w:rsid w:val="005672B2"/>
    <w:rsid w:val="0057287C"/>
    <w:rsid w:val="005732F6"/>
    <w:rsid w:val="00573654"/>
    <w:rsid w:val="005738AB"/>
    <w:rsid w:val="0057528D"/>
    <w:rsid w:val="00576DFB"/>
    <w:rsid w:val="005776C2"/>
    <w:rsid w:val="0058089E"/>
    <w:rsid w:val="0058295E"/>
    <w:rsid w:val="00585835"/>
    <w:rsid w:val="00585FB2"/>
    <w:rsid w:val="0058695D"/>
    <w:rsid w:val="00591476"/>
    <w:rsid w:val="00592CA1"/>
    <w:rsid w:val="005930B2"/>
    <w:rsid w:val="00594582"/>
    <w:rsid w:val="005968FE"/>
    <w:rsid w:val="00596B0A"/>
    <w:rsid w:val="005A0E64"/>
    <w:rsid w:val="005A1CAD"/>
    <w:rsid w:val="005A2C31"/>
    <w:rsid w:val="005A36F3"/>
    <w:rsid w:val="005A3750"/>
    <w:rsid w:val="005A4680"/>
    <w:rsid w:val="005A6C02"/>
    <w:rsid w:val="005A7BBC"/>
    <w:rsid w:val="005B0BC3"/>
    <w:rsid w:val="005B24CE"/>
    <w:rsid w:val="005B299A"/>
    <w:rsid w:val="005B3E66"/>
    <w:rsid w:val="005B599A"/>
    <w:rsid w:val="005B69BD"/>
    <w:rsid w:val="005B6CC1"/>
    <w:rsid w:val="005B7018"/>
    <w:rsid w:val="005B751C"/>
    <w:rsid w:val="005C034D"/>
    <w:rsid w:val="005C182D"/>
    <w:rsid w:val="005C2025"/>
    <w:rsid w:val="005C2C80"/>
    <w:rsid w:val="005C4434"/>
    <w:rsid w:val="005C50D6"/>
    <w:rsid w:val="005C54D4"/>
    <w:rsid w:val="005C707C"/>
    <w:rsid w:val="005C742D"/>
    <w:rsid w:val="005C7A28"/>
    <w:rsid w:val="005D095E"/>
    <w:rsid w:val="005D2A83"/>
    <w:rsid w:val="005D3788"/>
    <w:rsid w:val="005D4BDA"/>
    <w:rsid w:val="005D54FB"/>
    <w:rsid w:val="005D57C2"/>
    <w:rsid w:val="005D57D3"/>
    <w:rsid w:val="005D60A9"/>
    <w:rsid w:val="005D68E7"/>
    <w:rsid w:val="005D7166"/>
    <w:rsid w:val="005E0214"/>
    <w:rsid w:val="005E0696"/>
    <w:rsid w:val="005E0B89"/>
    <w:rsid w:val="005E0D4E"/>
    <w:rsid w:val="005E2304"/>
    <w:rsid w:val="005E2699"/>
    <w:rsid w:val="005E2AA1"/>
    <w:rsid w:val="005E2D81"/>
    <w:rsid w:val="005E32A0"/>
    <w:rsid w:val="005E3E1F"/>
    <w:rsid w:val="005E4197"/>
    <w:rsid w:val="005E444B"/>
    <w:rsid w:val="005E493E"/>
    <w:rsid w:val="005E52F4"/>
    <w:rsid w:val="005E6EFA"/>
    <w:rsid w:val="005F0B2C"/>
    <w:rsid w:val="005F26A4"/>
    <w:rsid w:val="005F3075"/>
    <w:rsid w:val="005F7609"/>
    <w:rsid w:val="005F7B97"/>
    <w:rsid w:val="00601682"/>
    <w:rsid w:val="0060184B"/>
    <w:rsid w:val="00602879"/>
    <w:rsid w:val="0060309B"/>
    <w:rsid w:val="006041A6"/>
    <w:rsid w:val="00604386"/>
    <w:rsid w:val="006051C2"/>
    <w:rsid w:val="00605531"/>
    <w:rsid w:val="00610164"/>
    <w:rsid w:val="006104BF"/>
    <w:rsid w:val="00610DFF"/>
    <w:rsid w:val="00611306"/>
    <w:rsid w:val="00611450"/>
    <w:rsid w:val="0061274C"/>
    <w:rsid w:val="00612770"/>
    <w:rsid w:val="00612B51"/>
    <w:rsid w:val="00612EFB"/>
    <w:rsid w:val="006148C5"/>
    <w:rsid w:val="00614B22"/>
    <w:rsid w:val="006155A2"/>
    <w:rsid w:val="00615E29"/>
    <w:rsid w:val="00620D68"/>
    <w:rsid w:val="00621C0E"/>
    <w:rsid w:val="006249BB"/>
    <w:rsid w:val="00624BA9"/>
    <w:rsid w:val="0062522E"/>
    <w:rsid w:val="006252DE"/>
    <w:rsid w:val="00626529"/>
    <w:rsid w:val="00626F5B"/>
    <w:rsid w:val="006335E6"/>
    <w:rsid w:val="00633BBB"/>
    <w:rsid w:val="00633D74"/>
    <w:rsid w:val="00634842"/>
    <w:rsid w:val="006349ED"/>
    <w:rsid w:val="0063529D"/>
    <w:rsid w:val="006361BA"/>
    <w:rsid w:val="00640B06"/>
    <w:rsid w:val="00641CB0"/>
    <w:rsid w:val="00641D93"/>
    <w:rsid w:val="00642E4D"/>
    <w:rsid w:val="00642FF3"/>
    <w:rsid w:val="0064325C"/>
    <w:rsid w:val="006437C0"/>
    <w:rsid w:val="00643F36"/>
    <w:rsid w:val="00644968"/>
    <w:rsid w:val="00644D0D"/>
    <w:rsid w:val="00644D41"/>
    <w:rsid w:val="0064516E"/>
    <w:rsid w:val="0064590A"/>
    <w:rsid w:val="00645E27"/>
    <w:rsid w:val="00646E14"/>
    <w:rsid w:val="006472F1"/>
    <w:rsid w:val="006506D8"/>
    <w:rsid w:val="00650CEB"/>
    <w:rsid w:val="00650E2E"/>
    <w:rsid w:val="00651118"/>
    <w:rsid w:val="0065182B"/>
    <w:rsid w:val="00651DBA"/>
    <w:rsid w:val="00652C64"/>
    <w:rsid w:val="00655708"/>
    <w:rsid w:val="00655FA2"/>
    <w:rsid w:val="006566B5"/>
    <w:rsid w:val="00657BA0"/>
    <w:rsid w:val="00657E28"/>
    <w:rsid w:val="0066003D"/>
    <w:rsid w:val="00660919"/>
    <w:rsid w:val="00660980"/>
    <w:rsid w:val="00661036"/>
    <w:rsid w:val="006620BB"/>
    <w:rsid w:val="0066260F"/>
    <w:rsid w:val="00663512"/>
    <w:rsid w:val="006636D2"/>
    <w:rsid w:val="00663902"/>
    <w:rsid w:val="00663CAE"/>
    <w:rsid w:val="00664073"/>
    <w:rsid w:val="00664231"/>
    <w:rsid w:val="00664BD2"/>
    <w:rsid w:val="006653DE"/>
    <w:rsid w:val="00665481"/>
    <w:rsid w:val="006678E3"/>
    <w:rsid w:val="00667A72"/>
    <w:rsid w:val="00671B7A"/>
    <w:rsid w:val="00672230"/>
    <w:rsid w:val="00672393"/>
    <w:rsid w:val="00672AC0"/>
    <w:rsid w:val="00673216"/>
    <w:rsid w:val="00673E1E"/>
    <w:rsid w:val="00673F11"/>
    <w:rsid w:val="006751AA"/>
    <w:rsid w:val="0067787C"/>
    <w:rsid w:val="00677BFD"/>
    <w:rsid w:val="0068112E"/>
    <w:rsid w:val="00681B41"/>
    <w:rsid w:val="006821B1"/>
    <w:rsid w:val="00682231"/>
    <w:rsid w:val="006823EB"/>
    <w:rsid w:val="006830DE"/>
    <w:rsid w:val="00684261"/>
    <w:rsid w:val="006855DD"/>
    <w:rsid w:val="0068770A"/>
    <w:rsid w:val="00687A29"/>
    <w:rsid w:val="00690643"/>
    <w:rsid w:val="006923B7"/>
    <w:rsid w:val="00692602"/>
    <w:rsid w:val="006929B6"/>
    <w:rsid w:val="0069433E"/>
    <w:rsid w:val="006945C7"/>
    <w:rsid w:val="00695CEB"/>
    <w:rsid w:val="006960F4"/>
    <w:rsid w:val="00696C85"/>
    <w:rsid w:val="00697C87"/>
    <w:rsid w:val="00697F9D"/>
    <w:rsid w:val="006A0615"/>
    <w:rsid w:val="006A0BBA"/>
    <w:rsid w:val="006A11E8"/>
    <w:rsid w:val="006A14BE"/>
    <w:rsid w:val="006A1A93"/>
    <w:rsid w:val="006A22D6"/>
    <w:rsid w:val="006A36F2"/>
    <w:rsid w:val="006A3B78"/>
    <w:rsid w:val="006A3D22"/>
    <w:rsid w:val="006A42B8"/>
    <w:rsid w:val="006A4F81"/>
    <w:rsid w:val="006A68C4"/>
    <w:rsid w:val="006B06E9"/>
    <w:rsid w:val="006B0A82"/>
    <w:rsid w:val="006B0F29"/>
    <w:rsid w:val="006B0F44"/>
    <w:rsid w:val="006B315F"/>
    <w:rsid w:val="006B3F22"/>
    <w:rsid w:val="006B46B4"/>
    <w:rsid w:val="006B4C89"/>
    <w:rsid w:val="006B5046"/>
    <w:rsid w:val="006B53AB"/>
    <w:rsid w:val="006B6798"/>
    <w:rsid w:val="006C2D5F"/>
    <w:rsid w:val="006C4C19"/>
    <w:rsid w:val="006C4D1A"/>
    <w:rsid w:val="006C5367"/>
    <w:rsid w:val="006C5927"/>
    <w:rsid w:val="006C65EA"/>
    <w:rsid w:val="006C743A"/>
    <w:rsid w:val="006C74A6"/>
    <w:rsid w:val="006D02AB"/>
    <w:rsid w:val="006D0505"/>
    <w:rsid w:val="006D0B1C"/>
    <w:rsid w:val="006D0DEF"/>
    <w:rsid w:val="006D1595"/>
    <w:rsid w:val="006D18D5"/>
    <w:rsid w:val="006D2589"/>
    <w:rsid w:val="006D282A"/>
    <w:rsid w:val="006D2FEE"/>
    <w:rsid w:val="006D3A04"/>
    <w:rsid w:val="006D3C4F"/>
    <w:rsid w:val="006D504C"/>
    <w:rsid w:val="006D5363"/>
    <w:rsid w:val="006D6A06"/>
    <w:rsid w:val="006E0193"/>
    <w:rsid w:val="006E2C3D"/>
    <w:rsid w:val="006E30EE"/>
    <w:rsid w:val="006E3B2B"/>
    <w:rsid w:val="006E58B3"/>
    <w:rsid w:val="006E5D6D"/>
    <w:rsid w:val="006E6987"/>
    <w:rsid w:val="006E708A"/>
    <w:rsid w:val="006F0347"/>
    <w:rsid w:val="006F07C8"/>
    <w:rsid w:val="006F1E70"/>
    <w:rsid w:val="006F2FD6"/>
    <w:rsid w:val="006F3A6F"/>
    <w:rsid w:val="006F3D8E"/>
    <w:rsid w:val="006F4031"/>
    <w:rsid w:val="006F4529"/>
    <w:rsid w:val="006F5396"/>
    <w:rsid w:val="006F5549"/>
    <w:rsid w:val="006F68E7"/>
    <w:rsid w:val="006F7C45"/>
    <w:rsid w:val="006F7DA6"/>
    <w:rsid w:val="00700050"/>
    <w:rsid w:val="00700A08"/>
    <w:rsid w:val="00701249"/>
    <w:rsid w:val="00701483"/>
    <w:rsid w:val="00701692"/>
    <w:rsid w:val="0070239A"/>
    <w:rsid w:val="00705155"/>
    <w:rsid w:val="007061E0"/>
    <w:rsid w:val="00706500"/>
    <w:rsid w:val="00707AC4"/>
    <w:rsid w:val="00712212"/>
    <w:rsid w:val="00713C6D"/>
    <w:rsid w:val="00716890"/>
    <w:rsid w:val="00716FB4"/>
    <w:rsid w:val="00720173"/>
    <w:rsid w:val="00720FF3"/>
    <w:rsid w:val="00721B9A"/>
    <w:rsid w:val="007221D0"/>
    <w:rsid w:val="00722534"/>
    <w:rsid w:val="0072262F"/>
    <w:rsid w:val="0072426E"/>
    <w:rsid w:val="0072469A"/>
    <w:rsid w:val="007250CE"/>
    <w:rsid w:val="007257EA"/>
    <w:rsid w:val="007263E9"/>
    <w:rsid w:val="00730B39"/>
    <w:rsid w:val="0073184F"/>
    <w:rsid w:val="0073211A"/>
    <w:rsid w:val="0073358A"/>
    <w:rsid w:val="007338BB"/>
    <w:rsid w:val="0073394B"/>
    <w:rsid w:val="0073577E"/>
    <w:rsid w:val="0073630E"/>
    <w:rsid w:val="00736566"/>
    <w:rsid w:val="00736A50"/>
    <w:rsid w:val="0073739C"/>
    <w:rsid w:val="00737C27"/>
    <w:rsid w:val="00737F2C"/>
    <w:rsid w:val="00740126"/>
    <w:rsid w:val="007404B2"/>
    <w:rsid w:val="00740632"/>
    <w:rsid w:val="00740A26"/>
    <w:rsid w:val="00740D0A"/>
    <w:rsid w:val="007414AB"/>
    <w:rsid w:val="00741619"/>
    <w:rsid w:val="0074236B"/>
    <w:rsid w:val="00743366"/>
    <w:rsid w:val="007438FC"/>
    <w:rsid w:val="0074644B"/>
    <w:rsid w:val="00746508"/>
    <w:rsid w:val="00747751"/>
    <w:rsid w:val="00747B08"/>
    <w:rsid w:val="00747B0E"/>
    <w:rsid w:val="00747CBC"/>
    <w:rsid w:val="007510E2"/>
    <w:rsid w:val="0075216E"/>
    <w:rsid w:val="007537BC"/>
    <w:rsid w:val="00756725"/>
    <w:rsid w:val="00757324"/>
    <w:rsid w:val="00757F07"/>
    <w:rsid w:val="00760383"/>
    <w:rsid w:val="00761113"/>
    <w:rsid w:val="00761B7E"/>
    <w:rsid w:val="00762020"/>
    <w:rsid w:val="00762B7D"/>
    <w:rsid w:val="00762C1D"/>
    <w:rsid w:val="00767550"/>
    <w:rsid w:val="00767AA0"/>
    <w:rsid w:val="00767E5D"/>
    <w:rsid w:val="00770A0E"/>
    <w:rsid w:val="00771BA7"/>
    <w:rsid w:val="0077228F"/>
    <w:rsid w:val="007732BB"/>
    <w:rsid w:val="00773D60"/>
    <w:rsid w:val="007743A5"/>
    <w:rsid w:val="0077488F"/>
    <w:rsid w:val="0077508F"/>
    <w:rsid w:val="0077543A"/>
    <w:rsid w:val="007763C1"/>
    <w:rsid w:val="00776ED2"/>
    <w:rsid w:val="00776F65"/>
    <w:rsid w:val="00777E5A"/>
    <w:rsid w:val="00781305"/>
    <w:rsid w:val="007816A7"/>
    <w:rsid w:val="007822A7"/>
    <w:rsid w:val="00782BE0"/>
    <w:rsid w:val="0078346F"/>
    <w:rsid w:val="00783777"/>
    <w:rsid w:val="0078433B"/>
    <w:rsid w:val="0078466B"/>
    <w:rsid w:val="007853A7"/>
    <w:rsid w:val="00785872"/>
    <w:rsid w:val="0078644F"/>
    <w:rsid w:val="007870E2"/>
    <w:rsid w:val="007873D5"/>
    <w:rsid w:val="0079057C"/>
    <w:rsid w:val="0079063B"/>
    <w:rsid w:val="00790CDA"/>
    <w:rsid w:val="007919F5"/>
    <w:rsid w:val="007925C5"/>
    <w:rsid w:val="007928E5"/>
    <w:rsid w:val="00792EFA"/>
    <w:rsid w:val="007935D6"/>
    <w:rsid w:val="00793A02"/>
    <w:rsid w:val="007960CC"/>
    <w:rsid w:val="007A2093"/>
    <w:rsid w:val="007A2CBB"/>
    <w:rsid w:val="007A43F8"/>
    <w:rsid w:val="007A4B7F"/>
    <w:rsid w:val="007A5887"/>
    <w:rsid w:val="007A6A99"/>
    <w:rsid w:val="007A7EE0"/>
    <w:rsid w:val="007B2767"/>
    <w:rsid w:val="007B5004"/>
    <w:rsid w:val="007B6836"/>
    <w:rsid w:val="007B6D3B"/>
    <w:rsid w:val="007B7AC2"/>
    <w:rsid w:val="007C1497"/>
    <w:rsid w:val="007C269C"/>
    <w:rsid w:val="007C3EBB"/>
    <w:rsid w:val="007C4095"/>
    <w:rsid w:val="007C5D1A"/>
    <w:rsid w:val="007C5DAA"/>
    <w:rsid w:val="007C6A54"/>
    <w:rsid w:val="007C7472"/>
    <w:rsid w:val="007D0A97"/>
    <w:rsid w:val="007D15A8"/>
    <w:rsid w:val="007D2A3C"/>
    <w:rsid w:val="007D360D"/>
    <w:rsid w:val="007D452E"/>
    <w:rsid w:val="007D4C15"/>
    <w:rsid w:val="007D5227"/>
    <w:rsid w:val="007D567C"/>
    <w:rsid w:val="007D5A18"/>
    <w:rsid w:val="007D622A"/>
    <w:rsid w:val="007D74C4"/>
    <w:rsid w:val="007D7CF2"/>
    <w:rsid w:val="007E02AE"/>
    <w:rsid w:val="007E0CCB"/>
    <w:rsid w:val="007E146F"/>
    <w:rsid w:val="007E2091"/>
    <w:rsid w:val="007E221A"/>
    <w:rsid w:val="007E364D"/>
    <w:rsid w:val="007E3CC8"/>
    <w:rsid w:val="007E3CEA"/>
    <w:rsid w:val="007E59EC"/>
    <w:rsid w:val="007E668F"/>
    <w:rsid w:val="007E6935"/>
    <w:rsid w:val="007E6943"/>
    <w:rsid w:val="007F180F"/>
    <w:rsid w:val="007F26E5"/>
    <w:rsid w:val="007F34C1"/>
    <w:rsid w:val="007F38A4"/>
    <w:rsid w:val="007F3A5A"/>
    <w:rsid w:val="007F3E46"/>
    <w:rsid w:val="007F42C4"/>
    <w:rsid w:val="007F5D5A"/>
    <w:rsid w:val="007F5EFF"/>
    <w:rsid w:val="0080079D"/>
    <w:rsid w:val="008007A7"/>
    <w:rsid w:val="00801FBB"/>
    <w:rsid w:val="0080278F"/>
    <w:rsid w:val="0080399B"/>
    <w:rsid w:val="00803C8F"/>
    <w:rsid w:val="00805019"/>
    <w:rsid w:val="008075C4"/>
    <w:rsid w:val="00810BFC"/>
    <w:rsid w:val="0081173B"/>
    <w:rsid w:val="00811B3D"/>
    <w:rsid w:val="0081240E"/>
    <w:rsid w:val="00812E92"/>
    <w:rsid w:val="008140BA"/>
    <w:rsid w:val="008157D2"/>
    <w:rsid w:val="00816537"/>
    <w:rsid w:val="00816B43"/>
    <w:rsid w:val="00817293"/>
    <w:rsid w:val="00817F51"/>
    <w:rsid w:val="0082040A"/>
    <w:rsid w:val="00822039"/>
    <w:rsid w:val="00822647"/>
    <w:rsid w:val="00823AF7"/>
    <w:rsid w:val="008267A0"/>
    <w:rsid w:val="00826F77"/>
    <w:rsid w:val="008276AC"/>
    <w:rsid w:val="0083030B"/>
    <w:rsid w:val="00830385"/>
    <w:rsid w:val="008328BE"/>
    <w:rsid w:val="00833A92"/>
    <w:rsid w:val="00836833"/>
    <w:rsid w:val="0083697F"/>
    <w:rsid w:val="00836EAE"/>
    <w:rsid w:val="00837901"/>
    <w:rsid w:val="00837D7B"/>
    <w:rsid w:val="008400FE"/>
    <w:rsid w:val="00841499"/>
    <w:rsid w:val="00841B34"/>
    <w:rsid w:val="00842742"/>
    <w:rsid w:val="00844DCE"/>
    <w:rsid w:val="008453A9"/>
    <w:rsid w:val="00845E23"/>
    <w:rsid w:val="00846B13"/>
    <w:rsid w:val="00847578"/>
    <w:rsid w:val="00847DBB"/>
    <w:rsid w:val="00850202"/>
    <w:rsid w:val="00851DE5"/>
    <w:rsid w:val="00852ACF"/>
    <w:rsid w:val="00852CF9"/>
    <w:rsid w:val="008535EA"/>
    <w:rsid w:val="0085451F"/>
    <w:rsid w:val="008555F0"/>
    <w:rsid w:val="00855925"/>
    <w:rsid w:val="008559F0"/>
    <w:rsid w:val="008569FC"/>
    <w:rsid w:val="00856BC1"/>
    <w:rsid w:val="00856FB7"/>
    <w:rsid w:val="00857319"/>
    <w:rsid w:val="00857EA3"/>
    <w:rsid w:val="00860756"/>
    <w:rsid w:val="00861519"/>
    <w:rsid w:val="00861CC7"/>
    <w:rsid w:val="008651D0"/>
    <w:rsid w:val="00865CC7"/>
    <w:rsid w:val="0086717F"/>
    <w:rsid w:val="00870EA2"/>
    <w:rsid w:val="00871331"/>
    <w:rsid w:val="00871AFF"/>
    <w:rsid w:val="00871E49"/>
    <w:rsid w:val="00872173"/>
    <w:rsid w:val="00872698"/>
    <w:rsid w:val="00872723"/>
    <w:rsid w:val="00872D2F"/>
    <w:rsid w:val="00872FBF"/>
    <w:rsid w:val="0087362C"/>
    <w:rsid w:val="00873A28"/>
    <w:rsid w:val="00873A6E"/>
    <w:rsid w:val="00874334"/>
    <w:rsid w:val="00874B2C"/>
    <w:rsid w:val="008758B7"/>
    <w:rsid w:val="008776D9"/>
    <w:rsid w:val="00877D31"/>
    <w:rsid w:val="00877FEC"/>
    <w:rsid w:val="0088111E"/>
    <w:rsid w:val="008831AB"/>
    <w:rsid w:val="00887979"/>
    <w:rsid w:val="00887A25"/>
    <w:rsid w:val="0089021E"/>
    <w:rsid w:val="00891045"/>
    <w:rsid w:val="008916E5"/>
    <w:rsid w:val="00893679"/>
    <w:rsid w:val="00893D4D"/>
    <w:rsid w:val="00893DFB"/>
    <w:rsid w:val="00895C06"/>
    <w:rsid w:val="008976CD"/>
    <w:rsid w:val="008A129C"/>
    <w:rsid w:val="008A1657"/>
    <w:rsid w:val="008A16B6"/>
    <w:rsid w:val="008A3410"/>
    <w:rsid w:val="008A3580"/>
    <w:rsid w:val="008A51A9"/>
    <w:rsid w:val="008A5ACC"/>
    <w:rsid w:val="008A5D0D"/>
    <w:rsid w:val="008A601F"/>
    <w:rsid w:val="008A629B"/>
    <w:rsid w:val="008A71D5"/>
    <w:rsid w:val="008B023D"/>
    <w:rsid w:val="008B16A7"/>
    <w:rsid w:val="008B30E9"/>
    <w:rsid w:val="008B3CA3"/>
    <w:rsid w:val="008B459B"/>
    <w:rsid w:val="008B484D"/>
    <w:rsid w:val="008B4B58"/>
    <w:rsid w:val="008B7D38"/>
    <w:rsid w:val="008C0FE6"/>
    <w:rsid w:val="008C2B57"/>
    <w:rsid w:val="008C35B3"/>
    <w:rsid w:val="008C43B0"/>
    <w:rsid w:val="008C775C"/>
    <w:rsid w:val="008D0EA0"/>
    <w:rsid w:val="008D1C2F"/>
    <w:rsid w:val="008D1DA4"/>
    <w:rsid w:val="008D2FBF"/>
    <w:rsid w:val="008D4188"/>
    <w:rsid w:val="008D440B"/>
    <w:rsid w:val="008D4A43"/>
    <w:rsid w:val="008D4CFA"/>
    <w:rsid w:val="008D5466"/>
    <w:rsid w:val="008D569A"/>
    <w:rsid w:val="008D730D"/>
    <w:rsid w:val="008D7B93"/>
    <w:rsid w:val="008E0B54"/>
    <w:rsid w:val="008E13C8"/>
    <w:rsid w:val="008E149F"/>
    <w:rsid w:val="008E4DDE"/>
    <w:rsid w:val="008E770E"/>
    <w:rsid w:val="008E7720"/>
    <w:rsid w:val="008F02BD"/>
    <w:rsid w:val="008F1D3C"/>
    <w:rsid w:val="008F2666"/>
    <w:rsid w:val="008F2D29"/>
    <w:rsid w:val="008F3C3B"/>
    <w:rsid w:val="008F44BA"/>
    <w:rsid w:val="008F658B"/>
    <w:rsid w:val="008F6E72"/>
    <w:rsid w:val="008F7F29"/>
    <w:rsid w:val="00900E3A"/>
    <w:rsid w:val="0090150C"/>
    <w:rsid w:val="00901991"/>
    <w:rsid w:val="00903F7A"/>
    <w:rsid w:val="009056E5"/>
    <w:rsid w:val="00905B25"/>
    <w:rsid w:val="00906169"/>
    <w:rsid w:val="00906455"/>
    <w:rsid w:val="00906A66"/>
    <w:rsid w:val="009078DB"/>
    <w:rsid w:val="00907FDB"/>
    <w:rsid w:val="00910154"/>
    <w:rsid w:val="0091108F"/>
    <w:rsid w:val="00911EB3"/>
    <w:rsid w:val="009131C0"/>
    <w:rsid w:val="00913A2A"/>
    <w:rsid w:val="00913BC0"/>
    <w:rsid w:val="009157F4"/>
    <w:rsid w:val="009168A8"/>
    <w:rsid w:val="009171AE"/>
    <w:rsid w:val="00917BD7"/>
    <w:rsid w:val="00917CD9"/>
    <w:rsid w:val="009221C6"/>
    <w:rsid w:val="0092306D"/>
    <w:rsid w:val="00923415"/>
    <w:rsid w:val="0092345E"/>
    <w:rsid w:val="00923C12"/>
    <w:rsid w:val="00924768"/>
    <w:rsid w:val="00924E15"/>
    <w:rsid w:val="009253DA"/>
    <w:rsid w:val="0092570E"/>
    <w:rsid w:val="00925E79"/>
    <w:rsid w:val="00927BCD"/>
    <w:rsid w:val="00930B8C"/>
    <w:rsid w:val="00931DB6"/>
    <w:rsid w:val="009325EC"/>
    <w:rsid w:val="00932F60"/>
    <w:rsid w:val="00933AA1"/>
    <w:rsid w:val="009363D6"/>
    <w:rsid w:val="0093715E"/>
    <w:rsid w:val="00940B2B"/>
    <w:rsid w:val="009423E8"/>
    <w:rsid w:val="0094255C"/>
    <w:rsid w:val="00942579"/>
    <w:rsid w:val="00942E8B"/>
    <w:rsid w:val="00943288"/>
    <w:rsid w:val="00943689"/>
    <w:rsid w:val="00943BE5"/>
    <w:rsid w:val="00943FE2"/>
    <w:rsid w:val="00944056"/>
    <w:rsid w:val="0094534B"/>
    <w:rsid w:val="00945562"/>
    <w:rsid w:val="0094682B"/>
    <w:rsid w:val="00947C31"/>
    <w:rsid w:val="00947D99"/>
    <w:rsid w:val="00947F6F"/>
    <w:rsid w:val="00947FBE"/>
    <w:rsid w:val="009517B9"/>
    <w:rsid w:val="009530C0"/>
    <w:rsid w:val="00953FEA"/>
    <w:rsid w:val="009548C7"/>
    <w:rsid w:val="00954DF6"/>
    <w:rsid w:val="00955B97"/>
    <w:rsid w:val="009577FC"/>
    <w:rsid w:val="0096002F"/>
    <w:rsid w:val="009614E3"/>
    <w:rsid w:val="00962D7C"/>
    <w:rsid w:val="00963173"/>
    <w:rsid w:val="00963377"/>
    <w:rsid w:val="00964377"/>
    <w:rsid w:val="00964C5B"/>
    <w:rsid w:val="0096790F"/>
    <w:rsid w:val="00971AE6"/>
    <w:rsid w:val="00972354"/>
    <w:rsid w:val="009725BF"/>
    <w:rsid w:val="00972612"/>
    <w:rsid w:val="00972634"/>
    <w:rsid w:val="00972D5F"/>
    <w:rsid w:val="00973F94"/>
    <w:rsid w:val="0097423A"/>
    <w:rsid w:val="00974323"/>
    <w:rsid w:val="00974C28"/>
    <w:rsid w:val="00974D80"/>
    <w:rsid w:val="00977D5D"/>
    <w:rsid w:val="00981B59"/>
    <w:rsid w:val="00985053"/>
    <w:rsid w:val="00985418"/>
    <w:rsid w:val="009856B6"/>
    <w:rsid w:val="00985C55"/>
    <w:rsid w:val="00987219"/>
    <w:rsid w:val="00990085"/>
    <w:rsid w:val="00991688"/>
    <w:rsid w:val="00991C4B"/>
    <w:rsid w:val="00992B9A"/>
    <w:rsid w:val="00992EB8"/>
    <w:rsid w:val="00993766"/>
    <w:rsid w:val="00993A32"/>
    <w:rsid w:val="009940AC"/>
    <w:rsid w:val="009946CF"/>
    <w:rsid w:val="00995E41"/>
    <w:rsid w:val="009967BF"/>
    <w:rsid w:val="00996ADF"/>
    <w:rsid w:val="00997EBC"/>
    <w:rsid w:val="009A0487"/>
    <w:rsid w:val="009A0BEF"/>
    <w:rsid w:val="009A1074"/>
    <w:rsid w:val="009A1591"/>
    <w:rsid w:val="009A16FF"/>
    <w:rsid w:val="009A2C41"/>
    <w:rsid w:val="009A30F6"/>
    <w:rsid w:val="009A3889"/>
    <w:rsid w:val="009A3BB6"/>
    <w:rsid w:val="009A57B6"/>
    <w:rsid w:val="009A6334"/>
    <w:rsid w:val="009A6717"/>
    <w:rsid w:val="009A7054"/>
    <w:rsid w:val="009A7783"/>
    <w:rsid w:val="009B00A5"/>
    <w:rsid w:val="009B0A3F"/>
    <w:rsid w:val="009B1A0C"/>
    <w:rsid w:val="009B1DF3"/>
    <w:rsid w:val="009B1FEE"/>
    <w:rsid w:val="009B292E"/>
    <w:rsid w:val="009B309F"/>
    <w:rsid w:val="009B54B9"/>
    <w:rsid w:val="009B6764"/>
    <w:rsid w:val="009B707A"/>
    <w:rsid w:val="009B75F1"/>
    <w:rsid w:val="009C0FBC"/>
    <w:rsid w:val="009C1281"/>
    <w:rsid w:val="009C1CFB"/>
    <w:rsid w:val="009C3106"/>
    <w:rsid w:val="009C35CA"/>
    <w:rsid w:val="009C3946"/>
    <w:rsid w:val="009C539D"/>
    <w:rsid w:val="009C5D07"/>
    <w:rsid w:val="009C622B"/>
    <w:rsid w:val="009C710C"/>
    <w:rsid w:val="009C77F1"/>
    <w:rsid w:val="009D0409"/>
    <w:rsid w:val="009D2E27"/>
    <w:rsid w:val="009D342E"/>
    <w:rsid w:val="009D3EC8"/>
    <w:rsid w:val="009D3FE2"/>
    <w:rsid w:val="009D4D0F"/>
    <w:rsid w:val="009D656B"/>
    <w:rsid w:val="009D7696"/>
    <w:rsid w:val="009E0A99"/>
    <w:rsid w:val="009E0EBF"/>
    <w:rsid w:val="009E188B"/>
    <w:rsid w:val="009E283A"/>
    <w:rsid w:val="009E2877"/>
    <w:rsid w:val="009E2B8D"/>
    <w:rsid w:val="009E4B81"/>
    <w:rsid w:val="009E5290"/>
    <w:rsid w:val="009E5890"/>
    <w:rsid w:val="009E6976"/>
    <w:rsid w:val="009E79DA"/>
    <w:rsid w:val="009F0544"/>
    <w:rsid w:val="009F05FF"/>
    <w:rsid w:val="009F1CD2"/>
    <w:rsid w:val="009F2F0D"/>
    <w:rsid w:val="009F43EF"/>
    <w:rsid w:val="009F52A5"/>
    <w:rsid w:val="009F65F8"/>
    <w:rsid w:val="009F6A29"/>
    <w:rsid w:val="009F6ADB"/>
    <w:rsid w:val="009F6EAF"/>
    <w:rsid w:val="009F7B6F"/>
    <w:rsid w:val="009F7F4D"/>
    <w:rsid w:val="00A0125F"/>
    <w:rsid w:val="00A026E8"/>
    <w:rsid w:val="00A0295B"/>
    <w:rsid w:val="00A03140"/>
    <w:rsid w:val="00A03446"/>
    <w:rsid w:val="00A05F1C"/>
    <w:rsid w:val="00A0621A"/>
    <w:rsid w:val="00A07FA8"/>
    <w:rsid w:val="00A10F4F"/>
    <w:rsid w:val="00A113A1"/>
    <w:rsid w:val="00A12024"/>
    <w:rsid w:val="00A125EC"/>
    <w:rsid w:val="00A127EE"/>
    <w:rsid w:val="00A12AB8"/>
    <w:rsid w:val="00A134DF"/>
    <w:rsid w:val="00A13B86"/>
    <w:rsid w:val="00A14192"/>
    <w:rsid w:val="00A149BC"/>
    <w:rsid w:val="00A14D5A"/>
    <w:rsid w:val="00A1501F"/>
    <w:rsid w:val="00A16272"/>
    <w:rsid w:val="00A16BAF"/>
    <w:rsid w:val="00A178CA"/>
    <w:rsid w:val="00A20253"/>
    <w:rsid w:val="00A20332"/>
    <w:rsid w:val="00A205C0"/>
    <w:rsid w:val="00A21647"/>
    <w:rsid w:val="00A21A36"/>
    <w:rsid w:val="00A22103"/>
    <w:rsid w:val="00A229A7"/>
    <w:rsid w:val="00A252C0"/>
    <w:rsid w:val="00A25F10"/>
    <w:rsid w:val="00A26F4E"/>
    <w:rsid w:val="00A27F93"/>
    <w:rsid w:val="00A30402"/>
    <w:rsid w:val="00A31AE2"/>
    <w:rsid w:val="00A32BFD"/>
    <w:rsid w:val="00A32DD9"/>
    <w:rsid w:val="00A33792"/>
    <w:rsid w:val="00A340AB"/>
    <w:rsid w:val="00A343B6"/>
    <w:rsid w:val="00A351DD"/>
    <w:rsid w:val="00A404AD"/>
    <w:rsid w:val="00A41867"/>
    <w:rsid w:val="00A42049"/>
    <w:rsid w:val="00A42D77"/>
    <w:rsid w:val="00A43049"/>
    <w:rsid w:val="00A43615"/>
    <w:rsid w:val="00A442FD"/>
    <w:rsid w:val="00A45AA8"/>
    <w:rsid w:val="00A50318"/>
    <w:rsid w:val="00A5068A"/>
    <w:rsid w:val="00A50E2F"/>
    <w:rsid w:val="00A51C8F"/>
    <w:rsid w:val="00A541AD"/>
    <w:rsid w:val="00A541C5"/>
    <w:rsid w:val="00A548FB"/>
    <w:rsid w:val="00A54EE8"/>
    <w:rsid w:val="00A558D6"/>
    <w:rsid w:val="00A56A76"/>
    <w:rsid w:val="00A56C76"/>
    <w:rsid w:val="00A57191"/>
    <w:rsid w:val="00A57F0C"/>
    <w:rsid w:val="00A6057C"/>
    <w:rsid w:val="00A62A4A"/>
    <w:rsid w:val="00A64467"/>
    <w:rsid w:val="00A64BD4"/>
    <w:rsid w:val="00A6566F"/>
    <w:rsid w:val="00A659BE"/>
    <w:rsid w:val="00A664BF"/>
    <w:rsid w:val="00A6662D"/>
    <w:rsid w:val="00A671ED"/>
    <w:rsid w:val="00A67A03"/>
    <w:rsid w:val="00A702AB"/>
    <w:rsid w:val="00A715B5"/>
    <w:rsid w:val="00A73712"/>
    <w:rsid w:val="00A7422D"/>
    <w:rsid w:val="00A763CE"/>
    <w:rsid w:val="00A769C1"/>
    <w:rsid w:val="00A81EB8"/>
    <w:rsid w:val="00A83F84"/>
    <w:rsid w:val="00A8449A"/>
    <w:rsid w:val="00A84B82"/>
    <w:rsid w:val="00A84C8A"/>
    <w:rsid w:val="00A86CD7"/>
    <w:rsid w:val="00A874B7"/>
    <w:rsid w:val="00A87899"/>
    <w:rsid w:val="00A87AAD"/>
    <w:rsid w:val="00A9051A"/>
    <w:rsid w:val="00A9074E"/>
    <w:rsid w:val="00A91DFF"/>
    <w:rsid w:val="00A9378C"/>
    <w:rsid w:val="00A938D7"/>
    <w:rsid w:val="00A93B87"/>
    <w:rsid w:val="00A93CA3"/>
    <w:rsid w:val="00A94509"/>
    <w:rsid w:val="00A962B6"/>
    <w:rsid w:val="00A964BB"/>
    <w:rsid w:val="00A96D15"/>
    <w:rsid w:val="00A97D7A"/>
    <w:rsid w:val="00AA0AED"/>
    <w:rsid w:val="00AA0C6C"/>
    <w:rsid w:val="00AA1145"/>
    <w:rsid w:val="00AA2776"/>
    <w:rsid w:val="00AA30E5"/>
    <w:rsid w:val="00AA3251"/>
    <w:rsid w:val="00AA3B7A"/>
    <w:rsid w:val="00AA4201"/>
    <w:rsid w:val="00AA492C"/>
    <w:rsid w:val="00AA5F37"/>
    <w:rsid w:val="00AA6345"/>
    <w:rsid w:val="00AA7276"/>
    <w:rsid w:val="00AB080C"/>
    <w:rsid w:val="00AB090F"/>
    <w:rsid w:val="00AB0F5B"/>
    <w:rsid w:val="00AB1D98"/>
    <w:rsid w:val="00AB2946"/>
    <w:rsid w:val="00AB4043"/>
    <w:rsid w:val="00AB4BBB"/>
    <w:rsid w:val="00AB6AC6"/>
    <w:rsid w:val="00AB6B8F"/>
    <w:rsid w:val="00AC0AB3"/>
    <w:rsid w:val="00AC2FFB"/>
    <w:rsid w:val="00AC529F"/>
    <w:rsid w:val="00AC6BCE"/>
    <w:rsid w:val="00AC7A5C"/>
    <w:rsid w:val="00AD12CB"/>
    <w:rsid w:val="00AD18EA"/>
    <w:rsid w:val="00AD1C48"/>
    <w:rsid w:val="00AD254D"/>
    <w:rsid w:val="00AD4015"/>
    <w:rsid w:val="00AD4461"/>
    <w:rsid w:val="00AD4F64"/>
    <w:rsid w:val="00AD52B7"/>
    <w:rsid w:val="00AD67BB"/>
    <w:rsid w:val="00AD6B2E"/>
    <w:rsid w:val="00AD71B1"/>
    <w:rsid w:val="00AE0D0D"/>
    <w:rsid w:val="00AE1262"/>
    <w:rsid w:val="00AE20FF"/>
    <w:rsid w:val="00AE2562"/>
    <w:rsid w:val="00AE34D2"/>
    <w:rsid w:val="00AE34E5"/>
    <w:rsid w:val="00AE3A41"/>
    <w:rsid w:val="00AE3DB8"/>
    <w:rsid w:val="00AE3EBD"/>
    <w:rsid w:val="00AE5B6C"/>
    <w:rsid w:val="00AE7962"/>
    <w:rsid w:val="00AE796B"/>
    <w:rsid w:val="00AE7D73"/>
    <w:rsid w:val="00AF0065"/>
    <w:rsid w:val="00AF12B4"/>
    <w:rsid w:val="00AF19FD"/>
    <w:rsid w:val="00AF1A0E"/>
    <w:rsid w:val="00AF1D64"/>
    <w:rsid w:val="00AF2668"/>
    <w:rsid w:val="00AF2683"/>
    <w:rsid w:val="00AF373B"/>
    <w:rsid w:val="00AF4070"/>
    <w:rsid w:val="00AF4525"/>
    <w:rsid w:val="00AF4661"/>
    <w:rsid w:val="00AF525D"/>
    <w:rsid w:val="00AF5314"/>
    <w:rsid w:val="00AF683E"/>
    <w:rsid w:val="00AF70B1"/>
    <w:rsid w:val="00B005C9"/>
    <w:rsid w:val="00B008A3"/>
    <w:rsid w:val="00B0113A"/>
    <w:rsid w:val="00B027F8"/>
    <w:rsid w:val="00B03677"/>
    <w:rsid w:val="00B040CE"/>
    <w:rsid w:val="00B04D50"/>
    <w:rsid w:val="00B050BD"/>
    <w:rsid w:val="00B0634E"/>
    <w:rsid w:val="00B066C0"/>
    <w:rsid w:val="00B06F82"/>
    <w:rsid w:val="00B07102"/>
    <w:rsid w:val="00B07265"/>
    <w:rsid w:val="00B07B92"/>
    <w:rsid w:val="00B10237"/>
    <w:rsid w:val="00B16B0E"/>
    <w:rsid w:val="00B17114"/>
    <w:rsid w:val="00B2008F"/>
    <w:rsid w:val="00B20713"/>
    <w:rsid w:val="00B20757"/>
    <w:rsid w:val="00B21073"/>
    <w:rsid w:val="00B224D5"/>
    <w:rsid w:val="00B22AC6"/>
    <w:rsid w:val="00B23728"/>
    <w:rsid w:val="00B237B6"/>
    <w:rsid w:val="00B24298"/>
    <w:rsid w:val="00B24301"/>
    <w:rsid w:val="00B245B4"/>
    <w:rsid w:val="00B2641B"/>
    <w:rsid w:val="00B26858"/>
    <w:rsid w:val="00B302F7"/>
    <w:rsid w:val="00B303CB"/>
    <w:rsid w:val="00B305EF"/>
    <w:rsid w:val="00B31730"/>
    <w:rsid w:val="00B34015"/>
    <w:rsid w:val="00B3426D"/>
    <w:rsid w:val="00B34AD1"/>
    <w:rsid w:val="00B351C4"/>
    <w:rsid w:val="00B3740E"/>
    <w:rsid w:val="00B379A2"/>
    <w:rsid w:val="00B41FC6"/>
    <w:rsid w:val="00B43128"/>
    <w:rsid w:val="00B43485"/>
    <w:rsid w:val="00B43F46"/>
    <w:rsid w:val="00B44C87"/>
    <w:rsid w:val="00B454B5"/>
    <w:rsid w:val="00B46E09"/>
    <w:rsid w:val="00B50109"/>
    <w:rsid w:val="00B501A7"/>
    <w:rsid w:val="00B50699"/>
    <w:rsid w:val="00B5387A"/>
    <w:rsid w:val="00B5543B"/>
    <w:rsid w:val="00B559F6"/>
    <w:rsid w:val="00B565D3"/>
    <w:rsid w:val="00B56779"/>
    <w:rsid w:val="00B56A51"/>
    <w:rsid w:val="00B56A5E"/>
    <w:rsid w:val="00B5701F"/>
    <w:rsid w:val="00B575C3"/>
    <w:rsid w:val="00B57D21"/>
    <w:rsid w:val="00B61349"/>
    <w:rsid w:val="00B6147C"/>
    <w:rsid w:val="00B621CC"/>
    <w:rsid w:val="00B630E3"/>
    <w:rsid w:val="00B63E33"/>
    <w:rsid w:val="00B64D46"/>
    <w:rsid w:val="00B65C21"/>
    <w:rsid w:val="00B65C6E"/>
    <w:rsid w:val="00B65D37"/>
    <w:rsid w:val="00B71DD7"/>
    <w:rsid w:val="00B7215F"/>
    <w:rsid w:val="00B7310F"/>
    <w:rsid w:val="00B73A79"/>
    <w:rsid w:val="00B73DE0"/>
    <w:rsid w:val="00B7535C"/>
    <w:rsid w:val="00B75D3E"/>
    <w:rsid w:val="00B76325"/>
    <w:rsid w:val="00B809F1"/>
    <w:rsid w:val="00B826D5"/>
    <w:rsid w:val="00B83421"/>
    <w:rsid w:val="00B83926"/>
    <w:rsid w:val="00B85524"/>
    <w:rsid w:val="00B86326"/>
    <w:rsid w:val="00B86AF5"/>
    <w:rsid w:val="00B86E6F"/>
    <w:rsid w:val="00B87894"/>
    <w:rsid w:val="00B87997"/>
    <w:rsid w:val="00B909BC"/>
    <w:rsid w:val="00B91A7B"/>
    <w:rsid w:val="00B929F9"/>
    <w:rsid w:val="00B92A96"/>
    <w:rsid w:val="00B9305E"/>
    <w:rsid w:val="00B93430"/>
    <w:rsid w:val="00B94FFF"/>
    <w:rsid w:val="00B9500F"/>
    <w:rsid w:val="00B950BB"/>
    <w:rsid w:val="00B95D28"/>
    <w:rsid w:val="00B973FF"/>
    <w:rsid w:val="00B9771D"/>
    <w:rsid w:val="00B97817"/>
    <w:rsid w:val="00BA0129"/>
    <w:rsid w:val="00BA0501"/>
    <w:rsid w:val="00BA0C5D"/>
    <w:rsid w:val="00BA15A5"/>
    <w:rsid w:val="00BB1467"/>
    <w:rsid w:val="00BB1615"/>
    <w:rsid w:val="00BB24ED"/>
    <w:rsid w:val="00BB4701"/>
    <w:rsid w:val="00BB616D"/>
    <w:rsid w:val="00BB6A85"/>
    <w:rsid w:val="00BB77D2"/>
    <w:rsid w:val="00BB7989"/>
    <w:rsid w:val="00BC124A"/>
    <w:rsid w:val="00BC1E6B"/>
    <w:rsid w:val="00BC4CB5"/>
    <w:rsid w:val="00BC5683"/>
    <w:rsid w:val="00BC5CCE"/>
    <w:rsid w:val="00BC604E"/>
    <w:rsid w:val="00BC64C3"/>
    <w:rsid w:val="00BC77D2"/>
    <w:rsid w:val="00BD07C6"/>
    <w:rsid w:val="00BD0A30"/>
    <w:rsid w:val="00BD17EF"/>
    <w:rsid w:val="00BD33B9"/>
    <w:rsid w:val="00BD3BA4"/>
    <w:rsid w:val="00BD4156"/>
    <w:rsid w:val="00BD4BCC"/>
    <w:rsid w:val="00BD696A"/>
    <w:rsid w:val="00BD772A"/>
    <w:rsid w:val="00BD7A30"/>
    <w:rsid w:val="00BE3C06"/>
    <w:rsid w:val="00BE4472"/>
    <w:rsid w:val="00BE560C"/>
    <w:rsid w:val="00BE5C0C"/>
    <w:rsid w:val="00BE6797"/>
    <w:rsid w:val="00BE70B0"/>
    <w:rsid w:val="00BE70F7"/>
    <w:rsid w:val="00BF04CE"/>
    <w:rsid w:val="00BF4BF7"/>
    <w:rsid w:val="00BF4F5A"/>
    <w:rsid w:val="00BF5E19"/>
    <w:rsid w:val="00BF663E"/>
    <w:rsid w:val="00BF75F4"/>
    <w:rsid w:val="00C00059"/>
    <w:rsid w:val="00C01CB6"/>
    <w:rsid w:val="00C02791"/>
    <w:rsid w:val="00C02D72"/>
    <w:rsid w:val="00C03A3C"/>
    <w:rsid w:val="00C03CBA"/>
    <w:rsid w:val="00C03F46"/>
    <w:rsid w:val="00C041E9"/>
    <w:rsid w:val="00C04547"/>
    <w:rsid w:val="00C04A10"/>
    <w:rsid w:val="00C06C69"/>
    <w:rsid w:val="00C07C71"/>
    <w:rsid w:val="00C07ECE"/>
    <w:rsid w:val="00C10238"/>
    <w:rsid w:val="00C107C3"/>
    <w:rsid w:val="00C11EE3"/>
    <w:rsid w:val="00C12217"/>
    <w:rsid w:val="00C13B04"/>
    <w:rsid w:val="00C141D5"/>
    <w:rsid w:val="00C14961"/>
    <w:rsid w:val="00C14B04"/>
    <w:rsid w:val="00C2103B"/>
    <w:rsid w:val="00C2107B"/>
    <w:rsid w:val="00C21C44"/>
    <w:rsid w:val="00C21F50"/>
    <w:rsid w:val="00C22139"/>
    <w:rsid w:val="00C22A1E"/>
    <w:rsid w:val="00C22B93"/>
    <w:rsid w:val="00C231BE"/>
    <w:rsid w:val="00C243C2"/>
    <w:rsid w:val="00C245E7"/>
    <w:rsid w:val="00C2513E"/>
    <w:rsid w:val="00C256CF"/>
    <w:rsid w:val="00C2616F"/>
    <w:rsid w:val="00C2655E"/>
    <w:rsid w:val="00C26F9C"/>
    <w:rsid w:val="00C27B9C"/>
    <w:rsid w:val="00C27C6A"/>
    <w:rsid w:val="00C31451"/>
    <w:rsid w:val="00C318DB"/>
    <w:rsid w:val="00C3271D"/>
    <w:rsid w:val="00C35710"/>
    <w:rsid w:val="00C36C83"/>
    <w:rsid w:val="00C36FE3"/>
    <w:rsid w:val="00C4066D"/>
    <w:rsid w:val="00C40780"/>
    <w:rsid w:val="00C42A9A"/>
    <w:rsid w:val="00C4321B"/>
    <w:rsid w:val="00C4343D"/>
    <w:rsid w:val="00C44FEC"/>
    <w:rsid w:val="00C455B5"/>
    <w:rsid w:val="00C45EE9"/>
    <w:rsid w:val="00C46573"/>
    <w:rsid w:val="00C477AA"/>
    <w:rsid w:val="00C4794B"/>
    <w:rsid w:val="00C5076A"/>
    <w:rsid w:val="00C50958"/>
    <w:rsid w:val="00C5203F"/>
    <w:rsid w:val="00C52CBF"/>
    <w:rsid w:val="00C53D29"/>
    <w:rsid w:val="00C54AB0"/>
    <w:rsid w:val="00C54AF6"/>
    <w:rsid w:val="00C5761A"/>
    <w:rsid w:val="00C57E76"/>
    <w:rsid w:val="00C603E6"/>
    <w:rsid w:val="00C61D6E"/>
    <w:rsid w:val="00C62502"/>
    <w:rsid w:val="00C6271E"/>
    <w:rsid w:val="00C627BF"/>
    <w:rsid w:val="00C63478"/>
    <w:rsid w:val="00C6411B"/>
    <w:rsid w:val="00C64F81"/>
    <w:rsid w:val="00C6570E"/>
    <w:rsid w:val="00C6573C"/>
    <w:rsid w:val="00C66F23"/>
    <w:rsid w:val="00C67BB5"/>
    <w:rsid w:val="00C7104E"/>
    <w:rsid w:val="00C7120C"/>
    <w:rsid w:val="00C71859"/>
    <w:rsid w:val="00C756C9"/>
    <w:rsid w:val="00C75CC4"/>
    <w:rsid w:val="00C77AC7"/>
    <w:rsid w:val="00C801D9"/>
    <w:rsid w:val="00C818E2"/>
    <w:rsid w:val="00C81B97"/>
    <w:rsid w:val="00C82367"/>
    <w:rsid w:val="00C831E8"/>
    <w:rsid w:val="00C83553"/>
    <w:rsid w:val="00C84E73"/>
    <w:rsid w:val="00C85189"/>
    <w:rsid w:val="00C87111"/>
    <w:rsid w:val="00C87B4A"/>
    <w:rsid w:val="00C90BCF"/>
    <w:rsid w:val="00C91363"/>
    <w:rsid w:val="00C92270"/>
    <w:rsid w:val="00C95F2B"/>
    <w:rsid w:val="00CA0469"/>
    <w:rsid w:val="00CA09D9"/>
    <w:rsid w:val="00CA36EA"/>
    <w:rsid w:val="00CA3787"/>
    <w:rsid w:val="00CA38BE"/>
    <w:rsid w:val="00CA4D87"/>
    <w:rsid w:val="00CA6554"/>
    <w:rsid w:val="00CA737D"/>
    <w:rsid w:val="00CA7CA1"/>
    <w:rsid w:val="00CB0BAC"/>
    <w:rsid w:val="00CB2360"/>
    <w:rsid w:val="00CB4C70"/>
    <w:rsid w:val="00CB4D2C"/>
    <w:rsid w:val="00CB4FD2"/>
    <w:rsid w:val="00CB5C7B"/>
    <w:rsid w:val="00CB7A59"/>
    <w:rsid w:val="00CC1CD3"/>
    <w:rsid w:val="00CC24B6"/>
    <w:rsid w:val="00CC286D"/>
    <w:rsid w:val="00CC29B0"/>
    <w:rsid w:val="00CC3670"/>
    <w:rsid w:val="00CC36A1"/>
    <w:rsid w:val="00CC3FF3"/>
    <w:rsid w:val="00CC6B65"/>
    <w:rsid w:val="00CC74D5"/>
    <w:rsid w:val="00CC7B2E"/>
    <w:rsid w:val="00CD066A"/>
    <w:rsid w:val="00CD06A7"/>
    <w:rsid w:val="00CD380F"/>
    <w:rsid w:val="00CD4475"/>
    <w:rsid w:val="00CD4C9B"/>
    <w:rsid w:val="00CD4EF0"/>
    <w:rsid w:val="00CD5498"/>
    <w:rsid w:val="00CD69C1"/>
    <w:rsid w:val="00CD6F5B"/>
    <w:rsid w:val="00CD7F8F"/>
    <w:rsid w:val="00CE15C2"/>
    <w:rsid w:val="00CE1DFD"/>
    <w:rsid w:val="00CE25E0"/>
    <w:rsid w:val="00CE269B"/>
    <w:rsid w:val="00CE2C98"/>
    <w:rsid w:val="00CE2EA8"/>
    <w:rsid w:val="00CE3402"/>
    <w:rsid w:val="00CE362A"/>
    <w:rsid w:val="00CE3809"/>
    <w:rsid w:val="00CE3C69"/>
    <w:rsid w:val="00CE3FB5"/>
    <w:rsid w:val="00CE5BE4"/>
    <w:rsid w:val="00CE5EFF"/>
    <w:rsid w:val="00CE630A"/>
    <w:rsid w:val="00CE7E71"/>
    <w:rsid w:val="00CF0658"/>
    <w:rsid w:val="00CF1950"/>
    <w:rsid w:val="00CF235E"/>
    <w:rsid w:val="00CF2DA8"/>
    <w:rsid w:val="00CF461B"/>
    <w:rsid w:val="00CF4C85"/>
    <w:rsid w:val="00CF4CD1"/>
    <w:rsid w:val="00CF4DD3"/>
    <w:rsid w:val="00CF52AB"/>
    <w:rsid w:val="00CF54C5"/>
    <w:rsid w:val="00CF597E"/>
    <w:rsid w:val="00CF7150"/>
    <w:rsid w:val="00D00370"/>
    <w:rsid w:val="00D01681"/>
    <w:rsid w:val="00D01BF7"/>
    <w:rsid w:val="00D01DEA"/>
    <w:rsid w:val="00D01DF7"/>
    <w:rsid w:val="00D02118"/>
    <w:rsid w:val="00D0233E"/>
    <w:rsid w:val="00D02669"/>
    <w:rsid w:val="00D02711"/>
    <w:rsid w:val="00D0290E"/>
    <w:rsid w:val="00D02DE6"/>
    <w:rsid w:val="00D03427"/>
    <w:rsid w:val="00D035B1"/>
    <w:rsid w:val="00D03AFB"/>
    <w:rsid w:val="00D050EF"/>
    <w:rsid w:val="00D05A1D"/>
    <w:rsid w:val="00D05C94"/>
    <w:rsid w:val="00D06E61"/>
    <w:rsid w:val="00D10B80"/>
    <w:rsid w:val="00D124CC"/>
    <w:rsid w:val="00D1388F"/>
    <w:rsid w:val="00D14C08"/>
    <w:rsid w:val="00D15B07"/>
    <w:rsid w:val="00D1633E"/>
    <w:rsid w:val="00D16F58"/>
    <w:rsid w:val="00D17B12"/>
    <w:rsid w:val="00D17B26"/>
    <w:rsid w:val="00D200D3"/>
    <w:rsid w:val="00D20123"/>
    <w:rsid w:val="00D20331"/>
    <w:rsid w:val="00D20A4F"/>
    <w:rsid w:val="00D20C8F"/>
    <w:rsid w:val="00D2214A"/>
    <w:rsid w:val="00D2268F"/>
    <w:rsid w:val="00D23DB5"/>
    <w:rsid w:val="00D24CE1"/>
    <w:rsid w:val="00D2642D"/>
    <w:rsid w:val="00D27D67"/>
    <w:rsid w:val="00D30464"/>
    <w:rsid w:val="00D30A2A"/>
    <w:rsid w:val="00D326C4"/>
    <w:rsid w:val="00D33834"/>
    <w:rsid w:val="00D34558"/>
    <w:rsid w:val="00D35E1B"/>
    <w:rsid w:val="00D36A84"/>
    <w:rsid w:val="00D3750B"/>
    <w:rsid w:val="00D40751"/>
    <w:rsid w:val="00D40799"/>
    <w:rsid w:val="00D427C3"/>
    <w:rsid w:val="00D42A74"/>
    <w:rsid w:val="00D442F6"/>
    <w:rsid w:val="00D44528"/>
    <w:rsid w:val="00D456E1"/>
    <w:rsid w:val="00D45D6F"/>
    <w:rsid w:val="00D45FBC"/>
    <w:rsid w:val="00D4708C"/>
    <w:rsid w:val="00D47E1B"/>
    <w:rsid w:val="00D47F3C"/>
    <w:rsid w:val="00D50381"/>
    <w:rsid w:val="00D51053"/>
    <w:rsid w:val="00D5128C"/>
    <w:rsid w:val="00D51945"/>
    <w:rsid w:val="00D519DE"/>
    <w:rsid w:val="00D51D4D"/>
    <w:rsid w:val="00D537CC"/>
    <w:rsid w:val="00D53A6C"/>
    <w:rsid w:val="00D56855"/>
    <w:rsid w:val="00D56E52"/>
    <w:rsid w:val="00D57376"/>
    <w:rsid w:val="00D5783B"/>
    <w:rsid w:val="00D57C0A"/>
    <w:rsid w:val="00D63900"/>
    <w:rsid w:val="00D63D27"/>
    <w:rsid w:val="00D63D2E"/>
    <w:rsid w:val="00D65223"/>
    <w:rsid w:val="00D65762"/>
    <w:rsid w:val="00D668F3"/>
    <w:rsid w:val="00D67220"/>
    <w:rsid w:val="00D67CA2"/>
    <w:rsid w:val="00D7108D"/>
    <w:rsid w:val="00D71AD0"/>
    <w:rsid w:val="00D72D4C"/>
    <w:rsid w:val="00D74003"/>
    <w:rsid w:val="00D744BF"/>
    <w:rsid w:val="00D757A5"/>
    <w:rsid w:val="00D76D7E"/>
    <w:rsid w:val="00D80021"/>
    <w:rsid w:val="00D8098C"/>
    <w:rsid w:val="00D81706"/>
    <w:rsid w:val="00D821E4"/>
    <w:rsid w:val="00D827B0"/>
    <w:rsid w:val="00D834A4"/>
    <w:rsid w:val="00D84114"/>
    <w:rsid w:val="00D84636"/>
    <w:rsid w:val="00D8526F"/>
    <w:rsid w:val="00D8561E"/>
    <w:rsid w:val="00D8693F"/>
    <w:rsid w:val="00D87C82"/>
    <w:rsid w:val="00D90F2F"/>
    <w:rsid w:val="00D91AB7"/>
    <w:rsid w:val="00D9296C"/>
    <w:rsid w:val="00D92F4C"/>
    <w:rsid w:val="00D9387E"/>
    <w:rsid w:val="00D94443"/>
    <w:rsid w:val="00D94C0E"/>
    <w:rsid w:val="00D959A1"/>
    <w:rsid w:val="00D963E4"/>
    <w:rsid w:val="00D96770"/>
    <w:rsid w:val="00D9731B"/>
    <w:rsid w:val="00D975C9"/>
    <w:rsid w:val="00DA0183"/>
    <w:rsid w:val="00DA0FA5"/>
    <w:rsid w:val="00DA11E3"/>
    <w:rsid w:val="00DA26E9"/>
    <w:rsid w:val="00DA2DC9"/>
    <w:rsid w:val="00DA361B"/>
    <w:rsid w:val="00DA3A36"/>
    <w:rsid w:val="00DA3D0F"/>
    <w:rsid w:val="00DA3F28"/>
    <w:rsid w:val="00DA4797"/>
    <w:rsid w:val="00DA6500"/>
    <w:rsid w:val="00DA6869"/>
    <w:rsid w:val="00DB073D"/>
    <w:rsid w:val="00DB08ED"/>
    <w:rsid w:val="00DB0E42"/>
    <w:rsid w:val="00DB1E40"/>
    <w:rsid w:val="00DB276C"/>
    <w:rsid w:val="00DB3809"/>
    <w:rsid w:val="00DB4A93"/>
    <w:rsid w:val="00DB750C"/>
    <w:rsid w:val="00DB7DD6"/>
    <w:rsid w:val="00DC13C3"/>
    <w:rsid w:val="00DC22F5"/>
    <w:rsid w:val="00DC2A7A"/>
    <w:rsid w:val="00DC2DAA"/>
    <w:rsid w:val="00DC2F20"/>
    <w:rsid w:val="00DC3615"/>
    <w:rsid w:val="00DC409A"/>
    <w:rsid w:val="00DC435E"/>
    <w:rsid w:val="00DC557D"/>
    <w:rsid w:val="00DC59BC"/>
    <w:rsid w:val="00DC6005"/>
    <w:rsid w:val="00DC61CF"/>
    <w:rsid w:val="00DC7698"/>
    <w:rsid w:val="00DC78FE"/>
    <w:rsid w:val="00DD0127"/>
    <w:rsid w:val="00DD0B9B"/>
    <w:rsid w:val="00DD100A"/>
    <w:rsid w:val="00DD28FA"/>
    <w:rsid w:val="00DD29AF"/>
    <w:rsid w:val="00DD35D5"/>
    <w:rsid w:val="00DD3C25"/>
    <w:rsid w:val="00DD4EF4"/>
    <w:rsid w:val="00DD50A1"/>
    <w:rsid w:val="00DD63A8"/>
    <w:rsid w:val="00DD78B6"/>
    <w:rsid w:val="00DD7CF0"/>
    <w:rsid w:val="00DE0CFF"/>
    <w:rsid w:val="00DE11FE"/>
    <w:rsid w:val="00DE231F"/>
    <w:rsid w:val="00DE37FE"/>
    <w:rsid w:val="00DE48DB"/>
    <w:rsid w:val="00DE4C67"/>
    <w:rsid w:val="00DE51BB"/>
    <w:rsid w:val="00DE5E88"/>
    <w:rsid w:val="00DE602B"/>
    <w:rsid w:val="00DE69FF"/>
    <w:rsid w:val="00DE6BFB"/>
    <w:rsid w:val="00DE76E7"/>
    <w:rsid w:val="00DF0FB2"/>
    <w:rsid w:val="00DF1CEE"/>
    <w:rsid w:val="00DF2915"/>
    <w:rsid w:val="00DF3967"/>
    <w:rsid w:val="00DF467C"/>
    <w:rsid w:val="00DF4BF0"/>
    <w:rsid w:val="00DF5CE9"/>
    <w:rsid w:val="00DF72CA"/>
    <w:rsid w:val="00E02064"/>
    <w:rsid w:val="00E032FC"/>
    <w:rsid w:val="00E04623"/>
    <w:rsid w:val="00E04673"/>
    <w:rsid w:val="00E05955"/>
    <w:rsid w:val="00E05CE8"/>
    <w:rsid w:val="00E05E3A"/>
    <w:rsid w:val="00E062BC"/>
    <w:rsid w:val="00E066CB"/>
    <w:rsid w:val="00E06B29"/>
    <w:rsid w:val="00E07B59"/>
    <w:rsid w:val="00E1103C"/>
    <w:rsid w:val="00E119ED"/>
    <w:rsid w:val="00E13F16"/>
    <w:rsid w:val="00E143DC"/>
    <w:rsid w:val="00E143F9"/>
    <w:rsid w:val="00E14BA3"/>
    <w:rsid w:val="00E15185"/>
    <w:rsid w:val="00E16BC6"/>
    <w:rsid w:val="00E173E4"/>
    <w:rsid w:val="00E20B64"/>
    <w:rsid w:val="00E20C21"/>
    <w:rsid w:val="00E2203C"/>
    <w:rsid w:val="00E22DA9"/>
    <w:rsid w:val="00E23092"/>
    <w:rsid w:val="00E24818"/>
    <w:rsid w:val="00E27237"/>
    <w:rsid w:val="00E2772D"/>
    <w:rsid w:val="00E27972"/>
    <w:rsid w:val="00E27A6D"/>
    <w:rsid w:val="00E32468"/>
    <w:rsid w:val="00E32836"/>
    <w:rsid w:val="00E33490"/>
    <w:rsid w:val="00E33D33"/>
    <w:rsid w:val="00E33EDB"/>
    <w:rsid w:val="00E40CF5"/>
    <w:rsid w:val="00E40E48"/>
    <w:rsid w:val="00E4115D"/>
    <w:rsid w:val="00E41C40"/>
    <w:rsid w:val="00E42E16"/>
    <w:rsid w:val="00E44E62"/>
    <w:rsid w:val="00E453B5"/>
    <w:rsid w:val="00E45A3C"/>
    <w:rsid w:val="00E47B3C"/>
    <w:rsid w:val="00E500D0"/>
    <w:rsid w:val="00E510F4"/>
    <w:rsid w:val="00E5206C"/>
    <w:rsid w:val="00E555F7"/>
    <w:rsid w:val="00E55AAB"/>
    <w:rsid w:val="00E5615F"/>
    <w:rsid w:val="00E564F8"/>
    <w:rsid w:val="00E602D4"/>
    <w:rsid w:val="00E60682"/>
    <w:rsid w:val="00E60CD0"/>
    <w:rsid w:val="00E6343E"/>
    <w:rsid w:val="00E6396A"/>
    <w:rsid w:val="00E63B13"/>
    <w:rsid w:val="00E63E44"/>
    <w:rsid w:val="00E64129"/>
    <w:rsid w:val="00E64F12"/>
    <w:rsid w:val="00E652D5"/>
    <w:rsid w:val="00E65549"/>
    <w:rsid w:val="00E65701"/>
    <w:rsid w:val="00E665B2"/>
    <w:rsid w:val="00E66847"/>
    <w:rsid w:val="00E6733B"/>
    <w:rsid w:val="00E70AF2"/>
    <w:rsid w:val="00E71514"/>
    <w:rsid w:val="00E7219C"/>
    <w:rsid w:val="00E724D2"/>
    <w:rsid w:val="00E73A93"/>
    <w:rsid w:val="00E73DE9"/>
    <w:rsid w:val="00E74511"/>
    <w:rsid w:val="00E7605A"/>
    <w:rsid w:val="00E760E9"/>
    <w:rsid w:val="00E76D54"/>
    <w:rsid w:val="00E771CB"/>
    <w:rsid w:val="00E804AD"/>
    <w:rsid w:val="00E834C0"/>
    <w:rsid w:val="00E841C0"/>
    <w:rsid w:val="00E84866"/>
    <w:rsid w:val="00E85270"/>
    <w:rsid w:val="00E8606A"/>
    <w:rsid w:val="00E90787"/>
    <w:rsid w:val="00E90F49"/>
    <w:rsid w:val="00E9236B"/>
    <w:rsid w:val="00E92CD7"/>
    <w:rsid w:val="00E9342E"/>
    <w:rsid w:val="00E93941"/>
    <w:rsid w:val="00E96AAB"/>
    <w:rsid w:val="00E973E3"/>
    <w:rsid w:val="00E97B94"/>
    <w:rsid w:val="00EA0E48"/>
    <w:rsid w:val="00EA1FB7"/>
    <w:rsid w:val="00EA2FE3"/>
    <w:rsid w:val="00EA36CD"/>
    <w:rsid w:val="00EA384E"/>
    <w:rsid w:val="00EA3E18"/>
    <w:rsid w:val="00EA4075"/>
    <w:rsid w:val="00EA4DE5"/>
    <w:rsid w:val="00EA538C"/>
    <w:rsid w:val="00EA573C"/>
    <w:rsid w:val="00EA5B7A"/>
    <w:rsid w:val="00EA65AD"/>
    <w:rsid w:val="00EA73C6"/>
    <w:rsid w:val="00EA7444"/>
    <w:rsid w:val="00EA7C43"/>
    <w:rsid w:val="00EA7C64"/>
    <w:rsid w:val="00EA7E4E"/>
    <w:rsid w:val="00EB0239"/>
    <w:rsid w:val="00EB0795"/>
    <w:rsid w:val="00EB278F"/>
    <w:rsid w:val="00EB2D1F"/>
    <w:rsid w:val="00EB3BCC"/>
    <w:rsid w:val="00EB3E92"/>
    <w:rsid w:val="00EB5596"/>
    <w:rsid w:val="00EB564B"/>
    <w:rsid w:val="00EB5F8F"/>
    <w:rsid w:val="00EB6C0B"/>
    <w:rsid w:val="00EB7B9D"/>
    <w:rsid w:val="00EC0032"/>
    <w:rsid w:val="00EC03C9"/>
    <w:rsid w:val="00EC0487"/>
    <w:rsid w:val="00EC0610"/>
    <w:rsid w:val="00EC073D"/>
    <w:rsid w:val="00EC0BB8"/>
    <w:rsid w:val="00EC14BB"/>
    <w:rsid w:val="00EC1992"/>
    <w:rsid w:val="00EC29F8"/>
    <w:rsid w:val="00EC3503"/>
    <w:rsid w:val="00EC3F50"/>
    <w:rsid w:val="00EC4363"/>
    <w:rsid w:val="00EC529F"/>
    <w:rsid w:val="00EC55A7"/>
    <w:rsid w:val="00EC5CE3"/>
    <w:rsid w:val="00EC65BC"/>
    <w:rsid w:val="00EC6B5E"/>
    <w:rsid w:val="00EC6E5C"/>
    <w:rsid w:val="00EC6F41"/>
    <w:rsid w:val="00ED0523"/>
    <w:rsid w:val="00ED0D4D"/>
    <w:rsid w:val="00ED1103"/>
    <w:rsid w:val="00ED1DA8"/>
    <w:rsid w:val="00ED2E89"/>
    <w:rsid w:val="00ED2FC1"/>
    <w:rsid w:val="00ED464F"/>
    <w:rsid w:val="00ED503A"/>
    <w:rsid w:val="00ED5A9C"/>
    <w:rsid w:val="00ED6EBD"/>
    <w:rsid w:val="00EE052F"/>
    <w:rsid w:val="00EE0E6D"/>
    <w:rsid w:val="00EE1C1E"/>
    <w:rsid w:val="00EE201B"/>
    <w:rsid w:val="00EE3A50"/>
    <w:rsid w:val="00EE3B5E"/>
    <w:rsid w:val="00EE4999"/>
    <w:rsid w:val="00EE51FD"/>
    <w:rsid w:val="00EE58D2"/>
    <w:rsid w:val="00EE62C4"/>
    <w:rsid w:val="00EE65F1"/>
    <w:rsid w:val="00EF0279"/>
    <w:rsid w:val="00EF1537"/>
    <w:rsid w:val="00EF181D"/>
    <w:rsid w:val="00EF545B"/>
    <w:rsid w:val="00EF5DEB"/>
    <w:rsid w:val="00F00595"/>
    <w:rsid w:val="00F008A0"/>
    <w:rsid w:val="00F0145F"/>
    <w:rsid w:val="00F029D2"/>
    <w:rsid w:val="00F032DD"/>
    <w:rsid w:val="00F03D74"/>
    <w:rsid w:val="00F04A57"/>
    <w:rsid w:val="00F04B17"/>
    <w:rsid w:val="00F055D9"/>
    <w:rsid w:val="00F05AE9"/>
    <w:rsid w:val="00F061A1"/>
    <w:rsid w:val="00F06B46"/>
    <w:rsid w:val="00F07356"/>
    <w:rsid w:val="00F073C4"/>
    <w:rsid w:val="00F07BEF"/>
    <w:rsid w:val="00F11A01"/>
    <w:rsid w:val="00F11ED1"/>
    <w:rsid w:val="00F12833"/>
    <w:rsid w:val="00F12936"/>
    <w:rsid w:val="00F13163"/>
    <w:rsid w:val="00F13EA4"/>
    <w:rsid w:val="00F167B8"/>
    <w:rsid w:val="00F17748"/>
    <w:rsid w:val="00F21C7D"/>
    <w:rsid w:val="00F23578"/>
    <w:rsid w:val="00F23C7F"/>
    <w:rsid w:val="00F24DAA"/>
    <w:rsid w:val="00F25356"/>
    <w:rsid w:val="00F25813"/>
    <w:rsid w:val="00F25AD2"/>
    <w:rsid w:val="00F26042"/>
    <w:rsid w:val="00F270FD"/>
    <w:rsid w:val="00F279BE"/>
    <w:rsid w:val="00F305F8"/>
    <w:rsid w:val="00F3151A"/>
    <w:rsid w:val="00F342C3"/>
    <w:rsid w:val="00F34371"/>
    <w:rsid w:val="00F3472E"/>
    <w:rsid w:val="00F351F9"/>
    <w:rsid w:val="00F35A87"/>
    <w:rsid w:val="00F36C3A"/>
    <w:rsid w:val="00F37828"/>
    <w:rsid w:val="00F3792F"/>
    <w:rsid w:val="00F4059A"/>
    <w:rsid w:val="00F40D7D"/>
    <w:rsid w:val="00F417F6"/>
    <w:rsid w:val="00F42172"/>
    <w:rsid w:val="00F42E7E"/>
    <w:rsid w:val="00F4518A"/>
    <w:rsid w:val="00F454D5"/>
    <w:rsid w:val="00F45BB4"/>
    <w:rsid w:val="00F45C8B"/>
    <w:rsid w:val="00F47983"/>
    <w:rsid w:val="00F47E50"/>
    <w:rsid w:val="00F47FE9"/>
    <w:rsid w:val="00F50E6F"/>
    <w:rsid w:val="00F51954"/>
    <w:rsid w:val="00F519F9"/>
    <w:rsid w:val="00F51F98"/>
    <w:rsid w:val="00F546E2"/>
    <w:rsid w:val="00F54D4E"/>
    <w:rsid w:val="00F55340"/>
    <w:rsid w:val="00F55ACB"/>
    <w:rsid w:val="00F56CDF"/>
    <w:rsid w:val="00F6098A"/>
    <w:rsid w:val="00F60A11"/>
    <w:rsid w:val="00F60E0A"/>
    <w:rsid w:val="00F61009"/>
    <w:rsid w:val="00F61BC5"/>
    <w:rsid w:val="00F61C3E"/>
    <w:rsid w:val="00F62354"/>
    <w:rsid w:val="00F625BC"/>
    <w:rsid w:val="00F62ABF"/>
    <w:rsid w:val="00F62EEA"/>
    <w:rsid w:val="00F636FA"/>
    <w:rsid w:val="00F637F1"/>
    <w:rsid w:val="00F6432B"/>
    <w:rsid w:val="00F64456"/>
    <w:rsid w:val="00F64A4F"/>
    <w:rsid w:val="00F64E13"/>
    <w:rsid w:val="00F654F3"/>
    <w:rsid w:val="00F6679F"/>
    <w:rsid w:val="00F66962"/>
    <w:rsid w:val="00F66D6C"/>
    <w:rsid w:val="00F67988"/>
    <w:rsid w:val="00F711D7"/>
    <w:rsid w:val="00F71A5C"/>
    <w:rsid w:val="00F72788"/>
    <w:rsid w:val="00F73B8E"/>
    <w:rsid w:val="00F74B15"/>
    <w:rsid w:val="00F7645A"/>
    <w:rsid w:val="00F7706C"/>
    <w:rsid w:val="00F77F0A"/>
    <w:rsid w:val="00F81CA1"/>
    <w:rsid w:val="00F81CF0"/>
    <w:rsid w:val="00F82AAF"/>
    <w:rsid w:val="00F83944"/>
    <w:rsid w:val="00F84DF1"/>
    <w:rsid w:val="00F862CC"/>
    <w:rsid w:val="00F863DD"/>
    <w:rsid w:val="00F864AE"/>
    <w:rsid w:val="00F86B4A"/>
    <w:rsid w:val="00F90567"/>
    <w:rsid w:val="00F93421"/>
    <w:rsid w:val="00F944CB"/>
    <w:rsid w:val="00F966F5"/>
    <w:rsid w:val="00F975E7"/>
    <w:rsid w:val="00F97806"/>
    <w:rsid w:val="00F97A08"/>
    <w:rsid w:val="00FA0944"/>
    <w:rsid w:val="00FA114D"/>
    <w:rsid w:val="00FA2CC1"/>
    <w:rsid w:val="00FA3D76"/>
    <w:rsid w:val="00FA4452"/>
    <w:rsid w:val="00FA5E1C"/>
    <w:rsid w:val="00FA65ED"/>
    <w:rsid w:val="00FA67AB"/>
    <w:rsid w:val="00FA7027"/>
    <w:rsid w:val="00FA756B"/>
    <w:rsid w:val="00FB02A2"/>
    <w:rsid w:val="00FB0421"/>
    <w:rsid w:val="00FB12D8"/>
    <w:rsid w:val="00FB2F88"/>
    <w:rsid w:val="00FB366B"/>
    <w:rsid w:val="00FB44DE"/>
    <w:rsid w:val="00FB4F27"/>
    <w:rsid w:val="00FB5A0C"/>
    <w:rsid w:val="00FB61FA"/>
    <w:rsid w:val="00FB7675"/>
    <w:rsid w:val="00FC0E78"/>
    <w:rsid w:val="00FC1A46"/>
    <w:rsid w:val="00FC1D41"/>
    <w:rsid w:val="00FC1F39"/>
    <w:rsid w:val="00FC1FDC"/>
    <w:rsid w:val="00FC2F89"/>
    <w:rsid w:val="00FC3189"/>
    <w:rsid w:val="00FC3947"/>
    <w:rsid w:val="00FC3A29"/>
    <w:rsid w:val="00FC43D6"/>
    <w:rsid w:val="00FC486C"/>
    <w:rsid w:val="00FC4B69"/>
    <w:rsid w:val="00FC5AA9"/>
    <w:rsid w:val="00FC65C0"/>
    <w:rsid w:val="00FD017F"/>
    <w:rsid w:val="00FD04B7"/>
    <w:rsid w:val="00FD1860"/>
    <w:rsid w:val="00FD2844"/>
    <w:rsid w:val="00FD38C1"/>
    <w:rsid w:val="00FD3DDE"/>
    <w:rsid w:val="00FD416A"/>
    <w:rsid w:val="00FD5954"/>
    <w:rsid w:val="00FD5AB0"/>
    <w:rsid w:val="00FD6519"/>
    <w:rsid w:val="00FD7C63"/>
    <w:rsid w:val="00FE0AC0"/>
    <w:rsid w:val="00FE1B0D"/>
    <w:rsid w:val="00FE23AD"/>
    <w:rsid w:val="00FE268E"/>
    <w:rsid w:val="00FE2843"/>
    <w:rsid w:val="00FE2BB5"/>
    <w:rsid w:val="00FE3413"/>
    <w:rsid w:val="00FE3810"/>
    <w:rsid w:val="00FE546C"/>
    <w:rsid w:val="00FE5856"/>
    <w:rsid w:val="00FE692C"/>
    <w:rsid w:val="00FE7622"/>
    <w:rsid w:val="00FF026B"/>
    <w:rsid w:val="00FF03C2"/>
    <w:rsid w:val="00FF04AC"/>
    <w:rsid w:val="00FF312B"/>
    <w:rsid w:val="00FF3603"/>
    <w:rsid w:val="00FF3E8E"/>
    <w:rsid w:val="00FF408F"/>
    <w:rsid w:val="00FF4093"/>
    <w:rsid w:val="00FF44C9"/>
    <w:rsid w:val="00FF60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6376F7B7"/>
  <w15:chartTrackingRefBased/>
  <w15:docId w15:val="{7B017240-0A6A-4053-BB02-FBD57BE72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96A"/>
    <w:rPr>
      <w:sz w:val="24"/>
      <w:szCs w:val="24"/>
      <w:lang w:val="es-ES" w:eastAsia="es-ES"/>
    </w:rPr>
  </w:style>
  <w:style w:type="paragraph" w:styleId="Ttulo1">
    <w:name w:val="heading 1"/>
    <w:basedOn w:val="Normal"/>
    <w:next w:val="Normal"/>
    <w:qFormat/>
    <w:pPr>
      <w:keepNext/>
      <w:outlineLvl w:val="0"/>
    </w:pPr>
    <w:rPr>
      <w:rFonts w:ascii="Arial" w:hAnsi="Arial"/>
      <w:b/>
      <w:i/>
      <w:sz w:val="20"/>
      <w:lang w:val="es-ES_tradnl"/>
    </w:rPr>
  </w:style>
  <w:style w:type="paragraph" w:styleId="Ttulo2">
    <w:name w:val="heading 2"/>
    <w:basedOn w:val="Normal"/>
    <w:next w:val="Normal"/>
    <w:qFormat/>
    <w:pPr>
      <w:keepNext/>
      <w:keepLines/>
      <w:suppressLineNumbers/>
      <w:suppressAutoHyphens/>
      <w:overflowPunct w:val="0"/>
      <w:autoSpaceDE w:val="0"/>
      <w:autoSpaceDN w:val="0"/>
      <w:adjustRightInd w:val="0"/>
      <w:jc w:val="both"/>
      <w:textAlignment w:val="baseline"/>
      <w:outlineLvl w:val="1"/>
    </w:pPr>
    <w:rPr>
      <w:rFonts w:ascii="Arial" w:hAnsi="Arial"/>
      <w:b/>
      <w:color w:val="000000"/>
      <w:spacing w:val="-3"/>
      <w:kern w:val="2"/>
      <w:lang w:val="es-ES_tradnl"/>
    </w:rPr>
  </w:style>
  <w:style w:type="paragraph" w:styleId="Ttulo3">
    <w:name w:val="heading 3"/>
    <w:basedOn w:val="Normal"/>
    <w:next w:val="Normal"/>
    <w:link w:val="Ttulo3Car"/>
    <w:qFormat/>
    <w:pPr>
      <w:keepNext/>
      <w:keepLines/>
      <w:suppressLineNumbers/>
      <w:suppressAutoHyphens/>
      <w:overflowPunct w:val="0"/>
      <w:autoSpaceDE w:val="0"/>
      <w:autoSpaceDN w:val="0"/>
      <w:adjustRightInd w:val="0"/>
      <w:ind w:right="-23"/>
      <w:jc w:val="both"/>
      <w:textAlignment w:val="baseline"/>
      <w:outlineLvl w:val="2"/>
    </w:pPr>
    <w:rPr>
      <w:rFonts w:ascii="Arial" w:hAnsi="Arial"/>
      <w:b/>
      <w:color w:val="000000"/>
      <w:spacing w:val="-3"/>
      <w:lang w:val="es-ES_tradnl"/>
    </w:rPr>
  </w:style>
  <w:style w:type="paragraph" w:styleId="Ttulo4">
    <w:name w:val="heading 4"/>
    <w:basedOn w:val="Normal"/>
    <w:next w:val="Normal"/>
    <w:qFormat/>
    <w:pPr>
      <w:keepNext/>
      <w:tabs>
        <w:tab w:val="left" w:pos="-720"/>
      </w:tabs>
      <w:suppressAutoHyphens/>
      <w:overflowPunct w:val="0"/>
      <w:autoSpaceDE w:val="0"/>
      <w:autoSpaceDN w:val="0"/>
      <w:adjustRightInd w:val="0"/>
      <w:jc w:val="both"/>
      <w:textAlignment w:val="baseline"/>
      <w:outlineLvl w:val="3"/>
    </w:pPr>
    <w:rPr>
      <w:rFonts w:ascii="Arial" w:hAnsi="Arial"/>
      <w:b/>
      <w:color w:val="000000"/>
      <w:spacing w:val="-3"/>
      <w:lang w:val="es-ES_tradnl"/>
    </w:rPr>
  </w:style>
  <w:style w:type="paragraph" w:styleId="Ttulo5">
    <w:name w:val="heading 5"/>
    <w:basedOn w:val="Normal"/>
    <w:next w:val="Normal"/>
    <w:qFormat/>
    <w:pPr>
      <w:keepNext/>
      <w:tabs>
        <w:tab w:val="left" w:pos="-720"/>
      </w:tabs>
      <w:suppressAutoHyphens/>
      <w:overflowPunct w:val="0"/>
      <w:autoSpaceDE w:val="0"/>
      <w:autoSpaceDN w:val="0"/>
      <w:adjustRightInd w:val="0"/>
      <w:jc w:val="both"/>
      <w:textAlignment w:val="baseline"/>
      <w:outlineLvl w:val="4"/>
    </w:pPr>
    <w:rPr>
      <w:rFonts w:ascii="Arial" w:hAnsi="Arial"/>
      <w:b/>
      <w:color w:val="000000"/>
      <w:spacing w:val="-3"/>
      <w:lang w:val="es-ES_tradnl"/>
    </w:rPr>
  </w:style>
  <w:style w:type="paragraph" w:styleId="Ttulo6">
    <w:name w:val="heading 6"/>
    <w:basedOn w:val="Normal"/>
    <w:next w:val="Normal"/>
    <w:qFormat/>
    <w:pPr>
      <w:keepNext/>
      <w:jc w:val="center"/>
      <w:outlineLvl w:val="5"/>
    </w:pPr>
    <w:rPr>
      <w:rFonts w:ascii="Arial" w:hAnsi="Arial"/>
      <w:b/>
      <w:color w:val="000080"/>
      <w:lang w:val="es-ES_tradnl"/>
    </w:rPr>
  </w:style>
  <w:style w:type="paragraph" w:styleId="Ttulo7">
    <w:name w:val="heading 7"/>
    <w:basedOn w:val="Normal"/>
    <w:next w:val="Normal"/>
    <w:link w:val="Ttulo7Car"/>
    <w:qFormat/>
    <w:pPr>
      <w:keepNext/>
      <w:keepLines/>
      <w:suppressLineNumbers/>
      <w:suppressAutoHyphens/>
      <w:overflowPunct w:val="0"/>
      <w:autoSpaceDE w:val="0"/>
      <w:autoSpaceDN w:val="0"/>
      <w:adjustRightInd w:val="0"/>
      <w:ind w:right="-23"/>
      <w:jc w:val="both"/>
      <w:textAlignment w:val="baseline"/>
      <w:outlineLvl w:val="6"/>
    </w:pPr>
    <w:rPr>
      <w:rFonts w:ascii="Arial" w:hAnsi="Arial"/>
      <w:b/>
      <w:color w:val="000000"/>
      <w:spacing w:val="-3"/>
      <w:lang w:val="es-ES_tradnl"/>
    </w:rPr>
  </w:style>
  <w:style w:type="paragraph" w:styleId="Ttulo8">
    <w:name w:val="heading 8"/>
    <w:basedOn w:val="Normal"/>
    <w:next w:val="Normal"/>
    <w:qFormat/>
    <w:pPr>
      <w:keepNext/>
      <w:tabs>
        <w:tab w:val="left" w:pos="-720"/>
      </w:tabs>
      <w:suppressAutoHyphens/>
      <w:overflowPunct w:val="0"/>
      <w:autoSpaceDE w:val="0"/>
      <w:autoSpaceDN w:val="0"/>
      <w:adjustRightInd w:val="0"/>
      <w:jc w:val="both"/>
      <w:textAlignment w:val="baseline"/>
      <w:outlineLvl w:val="7"/>
    </w:pPr>
    <w:rPr>
      <w:rFonts w:ascii="Arial" w:hAnsi="Arial"/>
      <w:b/>
      <w:color w:val="000000"/>
      <w:spacing w:val="-3"/>
      <w:lang w:val="es-ES_tradnl"/>
    </w:rPr>
  </w:style>
  <w:style w:type="paragraph" w:styleId="Ttulo9">
    <w:name w:val="heading 9"/>
    <w:basedOn w:val="Normal"/>
    <w:next w:val="Normal"/>
    <w:qFormat/>
    <w:pPr>
      <w:keepNext/>
      <w:keepLines/>
      <w:suppressLineNumbers/>
      <w:suppressAutoHyphens/>
      <w:overflowPunct w:val="0"/>
      <w:autoSpaceDE w:val="0"/>
      <w:autoSpaceDN w:val="0"/>
      <w:adjustRightInd w:val="0"/>
      <w:jc w:val="both"/>
      <w:textAlignment w:val="baseline"/>
      <w:outlineLvl w:val="8"/>
    </w:pPr>
    <w:rPr>
      <w:rFonts w:ascii="Arial" w:hAnsi="Arial"/>
      <w:b/>
      <w:spacing w:val="-3"/>
      <w:kern w:val="2"/>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link w:val="Ttulo3"/>
    <w:rsid w:val="00F72788"/>
    <w:rPr>
      <w:rFonts w:ascii="Arial" w:hAnsi="Arial"/>
      <w:b/>
      <w:color w:val="000000"/>
      <w:spacing w:val="-3"/>
      <w:sz w:val="24"/>
      <w:szCs w:val="24"/>
      <w:lang w:val="es-ES_tradnl"/>
    </w:rPr>
  </w:style>
  <w:style w:type="character" w:customStyle="1" w:styleId="Ttulo7Car">
    <w:name w:val="Título 7 Car"/>
    <w:link w:val="Ttulo7"/>
    <w:rsid w:val="007221D0"/>
    <w:rPr>
      <w:rFonts w:ascii="Arial" w:hAnsi="Arial"/>
      <w:b/>
      <w:color w:val="000000"/>
      <w:spacing w:val="-3"/>
      <w:sz w:val="24"/>
      <w:szCs w:val="24"/>
      <w:lang w:val="es-ES_tradnl" w:eastAsia="es-ES"/>
    </w:rPr>
  </w:style>
  <w:style w:type="paragraph" w:styleId="Textoindependiente2">
    <w:name w:val="Body Text 2"/>
    <w:basedOn w:val="Normal"/>
    <w:link w:val="Textoindependiente2Car"/>
    <w:uiPriority w:val="99"/>
    <w:pPr>
      <w:tabs>
        <w:tab w:val="left" w:pos="-720"/>
      </w:tabs>
      <w:suppressAutoHyphens/>
      <w:overflowPunct w:val="0"/>
      <w:autoSpaceDE w:val="0"/>
      <w:autoSpaceDN w:val="0"/>
      <w:adjustRightInd w:val="0"/>
      <w:jc w:val="both"/>
      <w:textAlignment w:val="baseline"/>
    </w:pPr>
    <w:rPr>
      <w:rFonts w:ascii="Arial" w:hAnsi="Arial"/>
      <w:color w:val="000000"/>
      <w:spacing w:val="-3"/>
      <w:lang w:val="es-ES_tradnl"/>
    </w:rPr>
  </w:style>
  <w:style w:type="character" w:customStyle="1" w:styleId="Textoindependiente2Car">
    <w:name w:val="Texto independiente 2 Car"/>
    <w:link w:val="Textoindependiente2"/>
    <w:uiPriority w:val="99"/>
    <w:rsid w:val="002E2D19"/>
    <w:rPr>
      <w:rFonts w:ascii="Arial" w:hAnsi="Arial"/>
      <w:color w:val="000000"/>
      <w:spacing w:val="-3"/>
      <w:sz w:val="24"/>
      <w:szCs w:val="24"/>
      <w:lang w:val="es-ES_tradnl"/>
    </w:rPr>
  </w:style>
  <w:style w:type="paragraph" w:styleId="Textoindependiente">
    <w:name w:val="Body Text"/>
    <w:basedOn w:val="Normal"/>
    <w:link w:val="TextoindependienteCar"/>
    <w:pPr>
      <w:widowControl w:val="0"/>
      <w:tabs>
        <w:tab w:val="left" w:pos="-720"/>
      </w:tabs>
      <w:suppressAutoHyphens/>
      <w:overflowPunct w:val="0"/>
      <w:autoSpaceDE w:val="0"/>
      <w:autoSpaceDN w:val="0"/>
      <w:adjustRightInd w:val="0"/>
      <w:jc w:val="both"/>
      <w:textAlignment w:val="baseline"/>
    </w:pPr>
    <w:rPr>
      <w:rFonts w:ascii="Arial" w:hAnsi="Arial"/>
      <w:spacing w:val="-3"/>
      <w:sz w:val="22"/>
      <w:lang w:val="en-US"/>
    </w:rPr>
  </w:style>
  <w:style w:type="character" w:customStyle="1" w:styleId="TextoindependienteCar">
    <w:name w:val="Texto independiente Car"/>
    <w:link w:val="Textoindependiente"/>
    <w:rsid w:val="000B5221"/>
    <w:rPr>
      <w:rFonts w:ascii="Arial" w:hAnsi="Arial"/>
      <w:spacing w:val="-3"/>
      <w:sz w:val="22"/>
      <w:szCs w:val="24"/>
      <w:lang w:val="en-US"/>
    </w:rPr>
  </w:style>
  <w:style w:type="paragraph" w:styleId="Sangradetextonormal">
    <w:name w:val="Body Text Indent"/>
    <w:basedOn w:val="Normal"/>
    <w:link w:val="SangradetextonormalCar"/>
    <w:pPr>
      <w:tabs>
        <w:tab w:val="left" w:pos="-720"/>
      </w:tabs>
      <w:suppressAutoHyphens/>
      <w:overflowPunct w:val="0"/>
      <w:autoSpaceDE w:val="0"/>
      <w:autoSpaceDN w:val="0"/>
      <w:adjustRightInd w:val="0"/>
      <w:ind w:left="6484" w:hanging="5775"/>
      <w:jc w:val="both"/>
      <w:textAlignment w:val="baseline"/>
    </w:pPr>
    <w:rPr>
      <w:rFonts w:ascii="Arial" w:hAnsi="Arial"/>
      <w:color w:val="000000"/>
      <w:spacing w:val="-3"/>
      <w:lang w:val="es-ES_tradnl"/>
    </w:rPr>
  </w:style>
  <w:style w:type="character" w:customStyle="1" w:styleId="SangradetextonormalCar">
    <w:name w:val="Sangría de texto normal Car"/>
    <w:link w:val="Sangradetextonormal"/>
    <w:rsid w:val="00516D8E"/>
    <w:rPr>
      <w:rFonts w:ascii="Arial" w:hAnsi="Arial"/>
      <w:color w:val="000000"/>
      <w:spacing w:val="-3"/>
      <w:sz w:val="24"/>
      <w:szCs w:val="24"/>
      <w:lang w:val="es-ES_tradnl"/>
    </w:rPr>
  </w:style>
  <w:style w:type="paragraph" w:customStyle="1" w:styleId="Documento1">
    <w:name w:val="Documento 1"/>
    <w:pPr>
      <w:keepNext/>
      <w:keepLines/>
      <w:tabs>
        <w:tab w:val="left" w:pos="-720"/>
      </w:tabs>
      <w:suppressAutoHyphens/>
      <w:overflowPunct w:val="0"/>
      <w:autoSpaceDE w:val="0"/>
      <w:autoSpaceDN w:val="0"/>
      <w:adjustRightInd w:val="0"/>
      <w:textAlignment w:val="baseline"/>
    </w:pPr>
    <w:rPr>
      <w:rFonts w:ascii="Courier New" w:hAnsi="Courier New"/>
      <w:sz w:val="24"/>
      <w:lang w:val="en-US" w:eastAsia="es-ES"/>
    </w:rPr>
  </w:style>
  <w:style w:type="paragraph" w:styleId="Textoindependiente3">
    <w:name w:val="Body Text 3"/>
    <w:basedOn w:val="Normal"/>
    <w:link w:val="Textoindependiente3Car"/>
    <w:pPr>
      <w:tabs>
        <w:tab w:val="left" w:pos="-2977"/>
        <w:tab w:val="left" w:pos="-2835"/>
      </w:tabs>
      <w:suppressAutoHyphens/>
      <w:ind w:right="-23"/>
      <w:jc w:val="both"/>
    </w:pPr>
    <w:rPr>
      <w:rFonts w:ascii="Arial" w:hAnsi="Arial"/>
      <w:color w:val="000000"/>
      <w:spacing w:val="-3"/>
      <w:lang w:val="es-ES_tradnl"/>
    </w:rPr>
  </w:style>
  <w:style w:type="character" w:customStyle="1" w:styleId="Textoindependiente3Car">
    <w:name w:val="Texto independiente 3 Car"/>
    <w:link w:val="Textoindependiente3"/>
    <w:rsid w:val="00E20C21"/>
    <w:rPr>
      <w:rFonts w:ascii="Arial" w:hAnsi="Arial"/>
      <w:color w:val="000000"/>
      <w:spacing w:val="-3"/>
      <w:sz w:val="24"/>
      <w:szCs w:val="24"/>
      <w:lang w:val="es-ES_tradnl"/>
    </w:rPr>
  </w:style>
  <w:style w:type="paragraph" w:styleId="Textonotapie">
    <w:name w:val="footnote text"/>
    <w:basedOn w:val="Normal"/>
    <w:semiHidden/>
    <w:pPr>
      <w:overflowPunct w:val="0"/>
      <w:autoSpaceDE w:val="0"/>
      <w:autoSpaceDN w:val="0"/>
      <w:adjustRightInd w:val="0"/>
      <w:textAlignment w:val="baseline"/>
    </w:pPr>
    <w:rPr>
      <w:rFonts w:ascii="Courier New" w:hAnsi="Courier New"/>
      <w:sz w:val="20"/>
      <w:lang w:val="es-ES_tradnl"/>
    </w:rPr>
  </w:style>
  <w:style w:type="paragraph" w:styleId="Sangra3detindependiente">
    <w:name w:val="Body Text Indent 3"/>
    <w:basedOn w:val="Normal"/>
    <w:pPr>
      <w:tabs>
        <w:tab w:val="left" w:pos="-2977"/>
      </w:tabs>
      <w:suppressAutoHyphens/>
      <w:ind w:firstLine="709"/>
      <w:jc w:val="both"/>
    </w:pPr>
    <w:rPr>
      <w:rFonts w:ascii="Arial" w:hAnsi="Arial"/>
      <w:color w:val="000000"/>
      <w:spacing w:val="-3"/>
      <w:lang w:val="es-ES_tradnl"/>
    </w:rPr>
  </w:style>
  <w:style w:type="paragraph" w:styleId="Textodebloque">
    <w:name w:val="Block Text"/>
    <w:basedOn w:val="Normal"/>
    <w:pPr>
      <w:keepLines/>
      <w:suppressLineNumbers/>
      <w:suppressAutoHyphens/>
      <w:overflowPunct w:val="0"/>
      <w:autoSpaceDE w:val="0"/>
      <w:autoSpaceDN w:val="0"/>
      <w:adjustRightInd w:val="0"/>
      <w:ind w:left="567" w:right="-23"/>
      <w:jc w:val="both"/>
      <w:textAlignment w:val="baseline"/>
    </w:pPr>
    <w:rPr>
      <w:rFonts w:ascii="Arial" w:hAnsi="Arial"/>
      <w:color w:val="000000"/>
      <w:spacing w:val="-3"/>
      <w:lang w:val="es-ES_tradnl"/>
    </w:rPr>
  </w:style>
  <w:style w:type="paragraph" w:customStyle="1" w:styleId="Textoindependiente-mantener">
    <w:name w:val="Texto independiente - mantener"/>
    <w:basedOn w:val="Textoindependiente"/>
    <w:pPr>
      <w:keepNext/>
      <w:widowControl/>
      <w:tabs>
        <w:tab w:val="clear" w:pos="-720"/>
      </w:tabs>
      <w:suppressAutoHyphens w:val="0"/>
      <w:overflowPunct/>
      <w:autoSpaceDE/>
      <w:autoSpaceDN/>
      <w:adjustRightInd/>
      <w:spacing w:after="220" w:line="180" w:lineRule="atLeast"/>
      <w:textAlignment w:val="auto"/>
    </w:pPr>
    <w:rPr>
      <w:spacing w:val="-5"/>
      <w:lang w:val="es-ES_tradnl"/>
    </w:rPr>
  </w:style>
  <w:style w:type="paragraph" w:styleId="Encabezado">
    <w:name w:val="header"/>
    <w:basedOn w:val="Normal"/>
    <w:link w:val="EncabezadoCar"/>
    <w:pPr>
      <w:tabs>
        <w:tab w:val="center" w:pos="4252"/>
        <w:tab w:val="right" w:pos="8504"/>
      </w:tabs>
    </w:pPr>
  </w:style>
  <w:style w:type="character" w:customStyle="1" w:styleId="EncabezadoCar">
    <w:name w:val="Encabezado Car"/>
    <w:link w:val="Encabezado"/>
    <w:rsid w:val="00516D8E"/>
    <w:rPr>
      <w:sz w:val="24"/>
      <w:szCs w:val="24"/>
    </w:rPr>
  </w:style>
  <w:style w:type="paragraph" w:styleId="Piedepgina">
    <w:name w:val="footer"/>
    <w:basedOn w:val="Normal"/>
    <w:link w:val="PiedepginaCar"/>
    <w:uiPriority w:val="99"/>
    <w:pPr>
      <w:tabs>
        <w:tab w:val="center" w:pos="4252"/>
        <w:tab w:val="right" w:pos="8504"/>
      </w:tabs>
    </w:pPr>
  </w:style>
  <w:style w:type="character" w:customStyle="1" w:styleId="PiedepginaCar">
    <w:name w:val="Pie de página Car"/>
    <w:link w:val="Piedepgina"/>
    <w:uiPriority w:val="99"/>
    <w:rsid w:val="00A84C8A"/>
    <w:rPr>
      <w:sz w:val="24"/>
      <w:szCs w:val="24"/>
    </w:r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Listaconvietas">
    <w:name w:val="List Bullet"/>
    <w:basedOn w:val="Normal"/>
    <w:autoRedefine/>
    <w:pPr>
      <w:numPr>
        <w:numId w:val="1"/>
      </w:numPr>
    </w:pPr>
    <w:rPr>
      <w:sz w:val="20"/>
      <w:lang w:val="es-ES_tradnl"/>
    </w:rPr>
  </w:style>
  <w:style w:type="paragraph" w:customStyle="1" w:styleId="Titulo2">
    <w:name w:val="Titulo 2"/>
    <w:basedOn w:val="Ttulo1"/>
    <w:next w:val="Normal"/>
    <w:pPr>
      <w:spacing w:before="360" w:after="240"/>
      <w:jc w:val="both"/>
    </w:pPr>
    <w:rPr>
      <w:i w:val="0"/>
      <w:caps/>
      <w:kern w:val="28"/>
      <w:sz w:val="24"/>
    </w:rPr>
  </w:style>
  <w:style w:type="paragraph" w:styleId="Ttulo">
    <w:name w:val="Title"/>
    <w:basedOn w:val="Normal"/>
    <w:qFormat/>
    <w:pPr>
      <w:jc w:val="center"/>
    </w:pPr>
    <w:rPr>
      <w:rFonts w:ascii="Arial" w:hAnsi="Arial"/>
      <w:b/>
      <w:sz w:val="20"/>
      <w:lang w:val="es-UY"/>
    </w:rPr>
  </w:style>
  <w:style w:type="paragraph" w:styleId="Textocomentario">
    <w:name w:val="annotation text"/>
    <w:basedOn w:val="Normal"/>
    <w:semiHidden/>
    <w:rPr>
      <w:sz w:val="20"/>
      <w:lang w:val="es-ES_tradnl"/>
    </w:rPr>
  </w:style>
  <w:style w:type="paragraph" w:styleId="Encabezadodemensaje">
    <w:name w:val="Message Header"/>
    <w:basedOn w:val="Normal"/>
    <w:pPr>
      <w:ind w:left="1134" w:hanging="1134"/>
    </w:pPr>
    <w:rPr>
      <w:rFonts w:ascii="Arial" w:hAnsi="Arial"/>
      <w:lang w:val="es-ES_tradnl"/>
    </w:rPr>
  </w:style>
  <w:style w:type="paragraph" w:styleId="Lista">
    <w:name w:val="List"/>
    <w:basedOn w:val="Normal"/>
    <w:pPr>
      <w:ind w:left="283" w:hanging="283"/>
    </w:pPr>
  </w:style>
  <w:style w:type="paragraph" w:styleId="Sangra2detindependiente">
    <w:name w:val="Body Text Indent 2"/>
    <w:basedOn w:val="Normal"/>
    <w:link w:val="Sangra2detindependienteCar"/>
    <w:pPr>
      <w:ind w:left="2832" w:hanging="2832"/>
    </w:pPr>
    <w:rPr>
      <w:rFonts w:ascii="Arial" w:hAnsi="Arial"/>
      <w:sz w:val="20"/>
    </w:rPr>
  </w:style>
  <w:style w:type="character" w:customStyle="1" w:styleId="Sangra2detindependienteCar">
    <w:name w:val="Sangría 2 de t. independiente Car"/>
    <w:link w:val="Sangra2detindependiente"/>
    <w:rsid w:val="00B454B5"/>
    <w:rPr>
      <w:rFonts w:ascii="Arial" w:hAnsi="Arial"/>
      <w:szCs w:val="24"/>
    </w:rPr>
  </w:style>
  <w:style w:type="character" w:styleId="Refdecomentario">
    <w:name w:val="annotation reference"/>
    <w:semiHidden/>
    <w:rsid w:val="00055AFD"/>
    <w:rPr>
      <w:sz w:val="16"/>
      <w:szCs w:val="16"/>
    </w:rPr>
  </w:style>
  <w:style w:type="paragraph" w:styleId="Asuntodelcomentario">
    <w:name w:val="annotation subject"/>
    <w:basedOn w:val="Textocomentario"/>
    <w:next w:val="Textocomentario"/>
    <w:semiHidden/>
    <w:rsid w:val="00055AFD"/>
    <w:rPr>
      <w:b/>
      <w:bCs/>
      <w:szCs w:val="20"/>
      <w:lang w:val="es-ES"/>
    </w:rPr>
  </w:style>
  <w:style w:type="paragraph" w:styleId="Textodeglobo">
    <w:name w:val="Balloon Text"/>
    <w:basedOn w:val="Normal"/>
    <w:semiHidden/>
    <w:rsid w:val="00055AFD"/>
    <w:rPr>
      <w:rFonts w:ascii="Tahoma" w:hAnsi="Tahoma" w:cs="Tahoma"/>
      <w:sz w:val="16"/>
      <w:szCs w:val="16"/>
    </w:rPr>
  </w:style>
  <w:style w:type="character" w:styleId="Hipervnculo">
    <w:name w:val="Hyperlink"/>
    <w:uiPriority w:val="99"/>
    <w:rsid w:val="00C27C6A"/>
    <w:rPr>
      <w:color w:val="0000FF"/>
      <w:u w:val="single"/>
    </w:rPr>
  </w:style>
  <w:style w:type="character" w:customStyle="1" w:styleId="Formator01">
    <w:name w:val="Formato rá01"/>
    <w:rsid w:val="00E41C40"/>
    <w:rPr>
      <w:rFonts w:ascii="CG Times" w:hAnsi="CG Times"/>
      <w:noProof w:val="0"/>
      <w:color w:val="000000"/>
      <w:sz w:val="24"/>
      <w:szCs w:val="24"/>
      <w:lang w:val="en-US"/>
    </w:rPr>
  </w:style>
  <w:style w:type="paragraph" w:customStyle="1" w:styleId="Estilo1">
    <w:name w:val="Estilo1"/>
    <w:basedOn w:val="Ttulo2"/>
    <w:next w:val="Continuarlista2"/>
    <w:rsid w:val="00E41C40"/>
  </w:style>
  <w:style w:type="paragraph" w:styleId="Continuarlista2">
    <w:name w:val="List Continue 2"/>
    <w:basedOn w:val="Normal"/>
    <w:rsid w:val="00E41C40"/>
    <w:pPr>
      <w:spacing w:after="120"/>
      <w:ind w:left="566"/>
    </w:pPr>
  </w:style>
  <w:style w:type="paragraph" w:styleId="Textoconsangra">
    <w:name w:val="table of authorities"/>
    <w:basedOn w:val="Normal"/>
    <w:next w:val="Normal"/>
    <w:semiHidden/>
    <w:rsid w:val="00E41C40"/>
    <w:pPr>
      <w:ind w:left="240" w:hanging="240"/>
    </w:pPr>
  </w:style>
  <w:style w:type="paragraph" w:styleId="TDC1">
    <w:name w:val="toc 1"/>
    <w:basedOn w:val="Normal"/>
    <w:next w:val="Normal"/>
    <w:autoRedefine/>
    <w:uiPriority w:val="39"/>
    <w:qFormat/>
    <w:rsid w:val="00DE48DB"/>
    <w:pPr>
      <w:tabs>
        <w:tab w:val="left" w:pos="426"/>
        <w:tab w:val="left" w:pos="960"/>
        <w:tab w:val="right" w:leader="dot" w:pos="8494"/>
      </w:tabs>
      <w:ind w:left="709" w:hanging="284"/>
    </w:pPr>
    <w:rPr>
      <w:rFonts w:ascii="Calibri" w:hAnsi="Calibri"/>
      <w:bCs/>
      <w:caps/>
      <w:noProof/>
      <w:sz w:val="32"/>
      <w:szCs w:val="32"/>
    </w:rPr>
  </w:style>
  <w:style w:type="paragraph" w:styleId="ndice2">
    <w:name w:val="index 2"/>
    <w:basedOn w:val="Normal"/>
    <w:next w:val="Normal"/>
    <w:autoRedefine/>
    <w:semiHidden/>
    <w:rsid w:val="00E41C40"/>
    <w:pPr>
      <w:ind w:left="480" w:hanging="240"/>
    </w:pPr>
    <w:rPr>
      <w:rFonts w:ascii="Calibri" w:hAnsi="Calibri"/>
      <w:sz w:val="18"/>
      <w:szCs w:val="18"/>
    </w:rPr>
  </w:style>
  <w:style w:type="paragraph" w:styleId="ndice1">
    <w:name w:val="index 1"/>
    <w:basedOn w:val="Normal"/>
    <w:next w:val="Normal"/>
    <w:autoRedefine/>
    <w:semiHidden/>
    <w:rsid w:val="00E41C40"/>
    <w:pPr>
      <w:ind w:left="240" w:hanging="240"/>
    </w:pPr>
    <w:rPr>
      <w:rFonts w:ascii="Calibri" w:hAnsi="Calibri"/>
      <w:sz w:val="18"/>
      <w:szCs w:val="18"/>
    </w:rPr>
  </w:style>
  <w:style w:type="paragraph" w:styleId="ndice3">
    <w:name w:val="index 3"/>
    <w:basedOn w:val="Normal"/>
    <w:next w:val="Normal"/>
    <w:autoRedefine/>
    <w:semiHidden/>
    <w:rsid w:val="00E41C40"/>
    <w:pPr>
      <w:ind w:left="720" w:hanging="240"/>
    </w:pPr>
    <w:rPr>
      <w:rFonts w:ascii="Calibri" w:hAnsi="Calibri"/>
      <w:sz w:val="18"/>
      <w:szCs w:val="18"/>
    </w:rPr>
  </w:style>
  <w:style w:type="paragraph" w:styleId="ndice4">
    <w:name w:val="index 4"/>
    <w:basedOn w:val="Normal"/>
    <w:next w:val="Normal"/>
    <w:autoRedefine/>
    <w:semiHidden/>
    <w:rsid w:val="00E41C40"/>
    <w:pPr>
      <w:ind w:left="960" w:hanging="240"/>
    </w:pPr>
    <w:rPr>
      <w:rFonts w:ascii="Calibri" w:hAnsi="Calibri"/>
      <w:sz w:val="18"/>
      <w:szCs w:val="18"/>
    </w:rPr>
  </w:style>
  <w:style w:type="paragraph" w:styleId="ndice5">
    <w:name w:val="index 5"/>
    <w:basedOn w:val="Normal"/>
    <w:next w:val="Normal"/>
    <w:autoRedefine/>
    <w:semiHidden/>
    <w:rsid w:val="00E41C40"/>
    <w:pPr>
      <w:ind w:left="1200" w:hanging="240"/>
    </w:pPr>
    <w:rPr>
      <w:rFonts w:ascii="Calibri" w:hAnsi="Calibri"/>
      <w:sz w:val="18"/>
      <w:szCs w:val="18"/>
    </w:rPr>
  </w:style>
  <w:style w:type="paragraph" w:styleId="ndice6">
    <w:name w:val="index 6"/>
    <w:basedOn w:val="Normal"/>
    <w:next w:val="Normal"/>
    <w:autoRedefine/>
    <w:semiHidden/>
    <w:rsid w:val="00E41C40"/>
    <w:pPr>
      <w:ind w:left="1440" w:hanging="240"/>
    </w:pPr>
    <w:rPr>
      <w:rFonts w:ascii="Calibri" w:hAnsi="Calibri"/>
      <w:sz w:val="18"/>
      <w:szCs w:val="18"/>
    </w:rPr>
  </w:style>
  <w:style w:type="paragraph" w:styleId="ndice7">
    <w:name w:val="index 7"/>
    <w:basedOn w:val="Normal"/>
    <w:next w:val="Normal"/>
    <w:autoRedefine/>
    <w:semiHidden/>
    <w:rsid w:val="00E41C40"/>
    <w:pPr>
      <w:ind w:left="1680" w:hanging="240"/>
    </w:pPr>
    <w:rPr>
      <w:rFonts w:ascii="Calibri" w:hAnsi="Calibri"/>
      <w:sz w:val="18"/>
      <w:szCs w:val="18"/>
    </w:rPr>
  </w:style>
  <w:style w:type="paragraph" w:styleId="ndice8">
    <w:name w:val="index 8"/>
    <w:basedOn w:val="Normal"/>
    <w:next w:val="Normal"/>
    <w:autoRedefine/>
    <w:semiHidden/>
    <w:rsid w:val="00E41C40"/>
    <w:pPr>
      <w:ind w:left="1920" w:hanging="240"/>
    </w:pPr>
    <w:rPr>
      <w:rFonts w:ascii="Calibri" w:hAnsi="Calibri"/>
      <w:sz w:val="18"/>
      <w:szCs w:val="18"/>
    </w:rPr>
  </w:style>
  <w:style w:type="paragraph" w:styleId="ndice9">
    <w:name w:val="index 9"/>
    <w:basedOn w:val="Normal"/>
    <w:next w:val="Normal"/>
    <w:autoRedefine/>
    <w:semiHidden/>
    <w:rsid w:val="00E41C40"/>
    <w:pPr>
      <w:ind w:left="2160" w:hanging="240"/>
    </w:pPr>
    <w:rPr>
      <w:rFonts w:ascii="Calibri" w:hAnsi="Calibri"/>
      <w:sz w:val="18"/>
      <w:szCs w:val="18"/>
    </w:rPr>
  </w:style>
  <w:style w:type="paragraph" w:styleId="Ttulodendice">
    <w:name w:val="index heading"/>
    <w:basedOn w:val="Normal"/>
    <w:next w:val="ndice1"/>
    <w:semiHidden/>
    <w:rsid w:val="00E41C40"/>
    <w:pPr>
      <w:spacing w:before="240" w:after="120"/>
      <w:jc w:val="center"/>
    </w:pPr>
    <w:rPr>
      <w:rFonts w:ascii="Calibri" w:hAnsi="Calibri"/>
      <w:b/>
      <w:bCs/>
      <w:sz w:val="26"/>
      <w:szCs w:val="26"/>
    </w:rPr>
  </w:style>
  <w:style w:type="paragraph" w:styleId="Encabezadodelista">
    <w:name w:val="toa heading"/>
    <w:basedOn w:val="Normal"/>
    <w:next w:val="Normal"/>
    <w:semiHidden/>
    <w:rsid w:val="00E41C40"/>
    <w:pPr>
      <w:spacing w:before="120"/>
    </w:pPr>
    <w:rPr>
      <w:rFonts w:ascii="Arial" w:hAnsi="Arial"/>
      <w:b/>
      <w:bCs/>
    </w:rPr>
  </w:style>
  <w:style w:type="paragraph" w:styleId="TDC2">
    <w:name w:val="toc 2"/>
    <w:basedOn w:val="Normal"/>
    <w:next w:val="Normal"/>
    <w:autoRedefine/>
    <w:uiPriority w:val="39"/>
    <w:qFormat/>
    <w:rsid w:val="005E52F4"/>
    <w:pPr>
      <w:tabs>
        <w:tab w:val="left" w:pos="960"/>
        <w:tab w:val="right" w:leader="dot" w:pos="8494"/>
      </w:tabs>
      <w:ind w:left="240"/>
    </w:pPr>
    <w:rPr>
      <w:rFonts w:ascii="Calibri" w:hAnsi="Calibri"/>
      <w:smallCaps/>
      <w:noProof/>
      <w:sz w:val="20"/>
      <w:szCs w:val="20"/>
    </w:rPr>
  </w:style>
  <w:style w:type="paragraph" w:styleId="TDC3">
    <w:name w:val="toc 3"/>
    <w:basedOn w:val="Normal"/>
    <w:next w:val="Normal"/>
    <w:autoRedefine/>
    <w:uiPriority w:val="39"/>
    <w:qFormat/>
    <w:rsid w:val="003200CB"/>
    <w:pPr>
      <w:ind w:left="480"/>
    </w:pPr>
    <w:rPr>
      <w:rFonts w:ascii="Calibri" w:hAnsi="Calibri"/>
      <w:i/>
      <w:iCs/>
      <w:sz w:val="20"/>
      <w:szCs w:val="20"/>
    </w:rPr>
  </w:style>
  <w:style w:type="paragraph" w:styleId="TDC4">
    <w:name w:val="toc 4"/>
    <w:basedOn w:val="Normal"/>
    <w:next w:val="Normal"/>
    <w:autoRedefine/>
    <w:uiPriority w:val="39"/>
    <w:rsid w:val="00E41C40"/>
    <w:pPr>
      <w:ind w:left="720"/>
    </w:pPr>
    <w:rPr>
      <w:rFonts w:ascii="Calibri" w:hAnsi="Calibri"/>
      <w:sz w:val="18"/>
      <w:szCs w:val="18"/>
    </w:rPr>
  </w:style>
  <w:style w:type="paragraph" w:styleId="TDC5">
    <w:name w:val="toc 5"/>
    <w:basedOn w:val="Normal"/>
    <w:next w:val="Normal"/>
    <w:autoRedefine/>
    <w:uiPriority w:val="39"/>
    <w:rsid w:val="00E41C40"/>
    <w:pPr>
      <w:ind w:left="960"/>
    </w:pPr>
    <w:rPr>
      <w:rFonts w:ascii="Calibri" w:hAnsi="Calibri"/>
      <w:sz w:val="18"/>
      <w:szCs w:val="18"/>
    </w:rPr>
  </w:style>
  <w:style w:type="paragraph" w:styleId="TDC6">
    <w:name w:val="toc 6"/>
    <w:basedOn w:val="Normal"/>
    <w:next w:val="Normal"/>
    <w:autoRedefine/>
    <w:uiPriority w:val="39"/>
    <w:rsid w:val="00E41C40"/>
    <w:pPr>
      <w:ind w:left="1200"/>
    </w:pPr>
    <w:rPr>
      <w:rFonts w:ascii="Calibri" w:hAnsi="Calibri"/>
      <w:sz w:val="18"/>
      <w:szCs w:val="18"/>
    </w:rPr>
  </w:style>
  <w:style w:type="paragraph" w:styleId="TDC7">
    <w:name w:val="toc 7"/>
    <w:basedOn w:val="Normal"/>
    <w:next w:val="Normal"/>
    <w:autoRedefine/>
    <w:uiPriority w:val="39"/>
    <w:rsid w:val="00E41C40"/>
    <w:pPr>
      <w:ind w:left="1440"/>
    </w:pPr>
    <w:rPr>
      <w:rFonts w:ascii="Calibri" w:hAnsi="Calibri"/>
      <w:sz w:val="18"/>
      <w:szCs w:val="18"/>
    </w:rPr>
  </w:style>
  <w:style w:type="paragraph" w:styleId="TDC8">
    <w:name w:val="toc 8"/>
    <w:basedOn w:val="Normal"/>
    <w:next w:val="Normal"/>
    <w:autoRedefine/>
    <w:uiPriority w:val="39"/>
    <w:rsid w:val="00E41C40"/>
    <w:pPr>
      <w:ind w:left="1680"/>
    </w:pPr>
    <w:rPr>
      <w:rFonts w:ascii="Calibri" w:hAnsi="Calibri"/>
      <w:sz w:val="18"/>
      <w:szCs w:val="18"/>
    </w:rPr>
  </w:style>
  <w:style w:type="paragraph" w:styleId="TDC9">
    <w:name w:val="toc 9"/>
    <w:basedOn w:val="Normal"/>
    <w:next w:val="Normal"/>
    <w:autoRedefine/>
    <w:uiPriority w:val="39"/>
    <w:rsid w:val="00E41C40"/>
    <w:pPr>
      <w:ind w:left="1920"/>
    </w:pPr>
    <w:rPr>
      <w:rFonts w:ascii="Calibri" w:hAnsi="Calibri"/>
      <w:sz w:val="18"/>
      <w:szCs w:val="18"/>
    </w:rPr>
  </w:style>
  <w:style w:type="character" w:styleId="Textoennegrita">
    <w:name w:val="Strong"/>
    <w:uiPriority w:val="22"/>
    <w:qFormat/>
    <w:rsid w:val="00E41C40"/>
    <w:rPr>
      <w:b/>
      <w:bCs/>
    </w:rPr>
  </w:style>
  <w:style w:type="paragraph" w:customStyle="1" w:styleId="Sangra3detindependiente1">
    <w:name w:val="Sangría 3 de t. independiente1"/>
    <w:basedOn w:val="Normal"/>
    <w:rsid w:val="00E41C40"/>
    <w:pPr>
      <w:tabs>
        <w:tab w:val="left" w:pos="-1440"/>
      </w:tabs>
      <w:ind w:left="2160" w:hanging="720"/>
      <w:jc w:val="both"/>
    </w:pPr>
    <w:rPr>
      <w:rFonts w:ascii="Dutch801 Rm BT" w:hAnsi="Dutch801 Rm BT"/>
      <w:color w:val="000000"/>
      <w:szCs w:val="20"/>
      <w:lang w:val="es-ES_tradnl"/>
    </w:rPr>
  </w:style>
  <w:style w:type="paragraph" w:customStyle="1" w:styleId="Epgrafe">
    <w:name w:val="Epígrafe"/>
    <w:basedOn w:val="Normal"/>
    <w:next w:val="Normal"/>
    <w:qFormat/>
    <w:rsid w:val="00450E60"/>
    <w:pPr>
      <w:framePr w:w="7897" w:h="7236" w:hRule="exact" w:vSpace="240" w:wrap="auto" w:vAnchor="text" w:hAnchor="margin" w:x="1082" w:y="596"/>
      <w:widowControl w:val="0"/>
      <w:pBdr>
        <w:top w:val="single" w:sz="7" w:space="0" w:color="000000" w:shadow="1"/>
        <w:left w:val="single" w:sz="7" w:space="0" w:color="000000" w:shadow="1"/>
        <w:bottom w:val="single" w:sz="7" w:space="0" w:color="000000" w:shadow="1"/>
        <w:right w:val="single" w:sz="7" w:space="0" w:color="000000" w:shadow="1"/>
      </w:pBdr>
      <w:shd w:val="pct10" w:color="000000" w:fill="FFFFFF"/>
      <w:tabs>
        <w:tab w:val="center" w:pos="3811"/>
      </w:tabs>
      <w:spacing w:line="360" w:lineRule="auto"/>
      <w:jc w:val="center"/>
    </w:pPr>
    <w:rPr>
      <w:rFonts w:ascii="Dutch801 Rm BT" w:hAnsi="Dutch801 Rm BT"/>
      <w:b/>
      <w:i/>
      <w:snapToGrid w:val="0"/>
      <w:sz w:val="36"/>
      <w:szCs w:val="20"/>
      <w:lang w:val="es-ES_tradnl"/>
    </w:rPr>
  </w:style>
  <w:style w:type="character" w:styleId="Hipervnculovisitado">
    <w:name w:val="FollowedHyperlink"/>
    <w:rsid w:val="00450E60"/>
    <w:rPr>
      <w:color w:val="800080"/>
      <w:u w:val="single"/>
    </w:rPr>
  </w:style>
  <w:style w:type="table" w:styleId="Tablaconcuadrcula">
    <w:name w:val="Table Grid"/>
    <w:basedOn w:val="Tablanormal"/>
    <w:uiPriority w:val="59"/>
    <w:rsid w:val="002B15E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inespaciado">
    <w:name w:val="No Spacing"/>
    <w:uiPriority w:val="1"/>
    <w:qFormat/>
    <w:rsid w:val="00FE7622"/>
    <w:rPr>
      <w:rFonts w:ascii="Calibri" w:eastAsia="Calibri" w:hAnsi="Calibri"/>
      <w:sz w:val="22"/>
      <w:szCs w:val="22"/>
      <w:lang w:val="es-ES" w:eastAsia="en-US"/>
    </w:rPr>
  </w:style>
  <w:style w:type="paragraph" w:styleId="Textosinformato">
    <w:name w:val="Plain Text"/>
    <w:basedOn w:val="Normal"/>
    <w:link w:val="TextosinformatoCar"/>
    <w:rsid w:val="00BD4156"/>
    <w:rPr>
      <w:rFonts w:ascii="Courier New" w:hAnsi="Courier New"/>
      <w:sz w:val="20"/>
      <w:szCs w:val="20"/>
    </w:rPr>
  </w:style>
  <w:style w:type="character" w:customStyle="1" w:styleId="TextosinformatoCar">
    <w:name w:val="Texto sin formato Car"/>
    <w:link w:val="Textosinformato"/>
    <w:rsid w:val="00BD4156"/>
    <w:rPr>
      <w:rFonts w:ascii="Courier New" w:hAnsi="Courier New"/>
    </w:rPr>
  </w:style>
  <w:style w:type="paragraph" w:styleId="Prrafodelista">
    <w:name w:val="List Paragraph"/>
    <w:basedOn w:val="Normal"/>
    <w:uiPriority w:val="34"/>
    <w:qFormat/>
    <w:rsid w:val="00C87B4A"/>
    <w:pPr>
      <w:ind w:left="708"/>
    </w:pPr>
  </w:style>
  <w:style w:type="character" w:customStyle="1" w:styleId="spelle">
    <w:name w:val="spelle"/>
    <w:basedOn w:val="Fuentedeprrafopredeter"/>
    <w:rsid w:val="00C87B4A"/>
  </w:style>
  <w:style w:type="paragraph" w:customStyle="1" w:styleId="TtulodeTDC">
    <w:name w:val="Título de TDC"/>
    <w:basedOn w:val="Ttulo1"/>
    <w:next w:val="Normal"/>
    <w:uiPriority w:val="39"/>
    <w:semiHidden/>
    <w:unhideWhenUsed/>
    <w:qFormat/>
    <w:rsid w:val="00DB1E40"/>
    <w:pPr>
      <w:keepLines/>
      <w:spacing w:before="480" w:line="276" w:lineRule="auto"/>
      <w:outlineLvl w:val="9"/>
    </w:pPr>
    <w:rPr>
      <w:rFonts w:ascii="Cambria" w:hAnsi="Cambria"/>
      <w:bCs/>
      <w:i w:val="0"/>
      <w:color w:val="365F91"/>
      <w:sz w:val="28"/>
      <w:szCs w:val="28"/>
      <w:lang w:val="es-ES"/>
    </w:rPr>
  </w:style>
  <w:style w:type="character" w:customStyle="1" w:styleId="apple-converted-space">
    <w:name w:val="apple-converted-space"/>
    <w:rsid w:val="00AD12CB"/>
  </w:style>
  <w:style w:type="paragraph" w:customStyle="1" w:styleId="Default">
    <w:name w:val="Default"/>
    <w:rsid w:val="00992EB8"/>
    <w:pPr>
      <w:autoSpaceDE w:val="0"/>
      <w:autoSpaceDN w:val="0"/>
      <w:adjustRightInd w:val="0"/>
    </w:pPr>
    <w:rPr>
      <w:rFonts w:ascii="Arial" w:hAnsi="Arial" w:cs="Arial"/>
      <w:color w:val="000000"/>
      <w:sz w:val="24"/>
      <w:szCs w:val="24"/>
      <w:lang w:val="es-ES" w:eastAsia="es-ES"/>
    </w:rPr>
  </w:style>
  <w:style w:type="character" w:styleId="nfasis">
    <w:name w:val="Emphasis"/>
    <w:uiPriority w:val="20"/>
    <w:qFormat/>
    <w:rsid w:val="000607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51786">
      <w:bodyDiv w:val="1"/>
      <w:marLeft w:val="0"/>
      <w:marRight w:val="0"/>
      <w:marTop w:val="0"/>
      <w:marBottom w:val="0"/>
      <w:divBdr>
        <w:top w:val="none" w:sz="0" w:space="0" w:color="auto"/>
        <w:left w:val="none" w:sz="0" w:space="0" w:color="auto"/>
        <w:bottom w:val="none" w:sz="0" w:space="0" w:color="auto"/>
        <w:right w:val="none" w:sz="0" w:space="0" w:color="auto"/>
      </w:divBdr>
    </w:div>
    <w:div w:id="174266476">
      <w:bodyDiv w:val="1"/>
      <w:marLeft w:val="0"/>
      <w:marRight w:val="0"/>
      <w:marTop w:val="0"/>
      <w:marBottom w:val="0"/>
      <w:divBdr>
        <w:top w:val="none" w:sz="0" w:space="0" w:color="auto"/>
        <w:left w:val="none" w:sz="0" w:space="0" w:color="auto"/>
        <w:bottom w:val="none" w:sz="0" w:space="0" w:color="auto"/>
        <w:right w:val="none" w:sz="0" w:space="0" w:color="auto"/>
      </w:divBdr>
    </w:div>
    <w:div w:id="427504057">
      <w:bodyDiv w:val="1"/>
      <w:marLeft w:val="0"/>
      <w:marRight w:val="0"/>
      <w:marTop w:val="0"/>
      <w:marBottom w:val="0"/>
      <w:divBdr>
        <w:top w:val="none" w:sz="0" w:space="0" w:color="auto"/>
        <w:left w:val="none" w:sz="0" w:space="0" w:color="auto"/>
        <w:bottom w:val="none" w:sz="0" w:space="0" w:color="auto"/>
        <w:right w:val="none" w:sz="0" w:space="0" w:color="auto"/>
      </w:divBdr>
    </w:div>
    <w:div w:id="538669533">
      <w:bodyDiv w:val="1"/>
      <w:marLeft w:val="0"/>
      <w:marRight w:val="0"/>
      <w:marTop w:val="0"/>
      <w:marBottom w:val="0"/>
      <w:divBdr>
        <w:top w:val="none" w:sz="0" w:space="0" w:color="auto"/>
        <w:left w:val="none" w:sz="0" w:space="0" w:color="auto"/>
        <w:bottom w:val="none" w:sz="0" w:space="0" w:color="auto"/>
        <w:right w:val="none" w:sz="0" w:space="0" w:color="auto"/>
      </w:divBdr>
    </w:div>
    <w:div w:id="648902185">
      <w:bodyDiv w:val="1"/>
      <w:marLeft w:val="0"/>
      <w:marRight w:val="0"/>
      <w:marTop w:val="0"/>
      <w:marBottom w:val="0"/>
      <w:divBdr>
        <w:top w:val="none" w:sz="0" w:space="0" w:color="auto"/>
        <w:left w:val="none" w:sz="0" w:space="0" w:color="auto"/>
        <w:bottom w:val="none" w:sz="0" w:space="0" w:color="auto"/>
        <w:right w:val="none" w:sz="0" w:space="0" w:color="auto"/>
      </w:divBdr>
    </w:div>
    <w:div w:id="754520107">
      <w:bodyDiv w:val="1"/>
      <w:marLeft w:val="0"/>
      <w:marRight w:val="0"/>
      <w:marTop w:val="0"/>
      <w:marBottom w:val="0"/>
      <w:divBdr>
        <w:top w:val="none" w:sz="0" w:space="0" w:color="auto"/>
        <w:left w:val="none" w:sz="0" w:space="0" w:color="auto"/>
        <w:bottom w:val="none" w:sz="0" w:space="0" w:color="auto"/>
        <w:right w:val="none" w:sz="0" w:space="0" w:color="auto"/>
      </w:divBdr>
    </w:div>
    <w:div w:id="1191187300">
      <w:bodyDiv w:val="1"/>
      <w:marLeft w:val="0"/>
      <w:marRight w:val="0"/>
      <w:marTop w:val="0"/>
      <w:marBottom w:val="0"/>
      <w:divBdr>
        <w:top w:val="none" w:sz="0" w:space="0" w:color="auto"/>
        <w:left w:val="none" w:sz="0" w:space="0" w:color="auto"/>
        <w:bottom w:val="none" w:sz="0" w:space="0" w:color="auto"/>
        <w:right w:val="none" w:sz="0" w:space="0" w:color="auto"/>
      </w:divBdr>
    </w:div>
    <w:div w:id="131197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image" Target="media/image11.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10" Type="http://schemas.openxmlformats.org/officeDocument/2006/relationships/image" Target="media/image3.png"/><Relationship Id="rId19" Type="http://schemas.openxmlformats.org/officeDocument/2006/relationships/image" Target="media/image9.jpe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 Id="rId8"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851B9-6ABE-4E46-BB62-DE9E0D8BE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8867</TotalTime>
  <Pages>56</Pages>
  <Words>23728</Words>
  <Characters>135747</Characters>
  <Application>Microsoft Office Word</Application>
  <DocSecurity>0</DocSecurity>
  <Lines>1131</Lines>
  <Paragraphs>318</Paragraphs>
  <ScaleCrop>false</ScaleCrop>
  <HeadingPairs>
    <vt:vector size="2" baseType="variant">
      <vt:variant>
        <vt:lpstr>Título</vt:lpstr>
      </vt:variant>
      <vt:variant>
        <vt:i4>1</vt:i4>
      </vt:variant>
    </vt:vector>
  </HeadingPairs>
  <TitlesOfParts>
    <vt:vector size="1" baseType="lpstr">
      <vt:lpstr/>
    </vt:vector>
  </TitlesOfParts>
  <Company>MesyFod</Company>
  <LinksUpToDate>false</LinksUpToDate>
  <CharactersWithSpaces>159157</CharactersWithSpaces>
  <SharedDoc>false</SharedDoc>
  <HLinks>
    <vt:vector size="906" baseType="variant">
      <vt:variant>
        <vt:i4>1900605</vt:i4>
      </vt:variant>
      <vt:variant>
        <vt:i4>902</vt:i4>
      </vt:variant>
      <vt:variant>
        <vt:i4>0</vt:i4>
      </vt:variant>
      <vt:variant>
        <vt:i4>5</vt:i4>
      </vt:variant>
      <vt:variant>
        <vt:lpwstr/>
      </vt:variant>
      <vt:variant>
        <vt:lpwstr>_Toc511990020</vt:lpwstr>
      </vt:variant>
      <vt:variant>
        <vt:i4>1966141</vt:i4>
      </vt:variant>
      <vt:variant>
        <vt:i4>896</vt:i4>
      </vt:variant>
      <vt:variant>
        <vt:i4>0</vt:i4>
      </vt:variant>
      <vt:variant>
        <vt:i4>5</vt:i4>
      </vt:variant>
      <vt:variant>
        <vt:lpwstr/>
      </vt:variant>
      <vt:variant>
        <vt:lpwstr>_Toc511990019</vt:lpwstr>
      </vt:variant>
      <vt:variant>
        <vt:i4>1966141</vt:i4>
      </vt:variant>
      <vt:variant>
        <vt:i4>890</vt:i4>
      </vt:variant>
      <vt:variant>
        <vt:i4>0</vt:i4>
      </vt:variant>
      <vt:variant>
        <vt:i4>5</vt:i4>
      </vt:variant>
      <vt:variant>
        <vt:lpwstr/>
      </vt:variant>
      <vt:variant>
        <vt:lpwstr>_Toc511990018</vt:lpwstr>
      </vt:variant>
      <vt:variant>
        <vt:i4>1966141</vt:i4>
      </vt:variant>
      <vt:variant>
        <vt:i4>884</vt:i4>
      </vt:variant>
      <vt:variant>
        <vt:i4>0</vt:i4>
      </vt:variant>
      <vt:variant>
        <vt:i4>5</vt:i4>
      </vt:variant>
      <vt:variant>
        <vt:lpwstr/>
      </vt:variant>
      <vt:variant>
        <vt:lpwstr>_Toc511990017</vt:lpwstr>
      </vt:variant>
      <vt:variant>
        <vt:i4>1966141</vt:i4>
      </vt:variant>
      <vt:variant>
        <vt:i4>878</vt:i4>
      </vt:variant>
      <vt:variant>
        <vt:i4>0</vt:i4>
      </vt:variant>
      <vt:variant>
        <vt:i4>5</vt:i4>
      </vt:variant>
      <vt:variant>
        <vt:lpwstr/>
      </vt:variant>
      <vt:variant>
        <vt:lpwstr>_Toc511990016</vt:lpwstr>
      </vt:variant>
      <vt:variant>
        <vt:i4>1966141</vt:i4>
      </vt:variant>
      <vt:variant>
        <vt:i4>872</vt:i4>
      </vt:variant>
      <vt:variant>
        <vt:i4>0</vt:i4>
      </vt:variant>
      <vt:variant>
        <vt:i4>5</vt:i4>
      </vt:variant>
      <vt:variant>
        <vt:lpwstr/>
      </vt:variant>
      <vt:variant>
        <vt:lpwstr>_Toc511990015</vt:lpwstr>
      </vt:variant>
      <vt:variant>
        <vt:i4>1966141</vt:i4>
      </vt:variant>
      <vt:variant>
        <vt:i4>866</vt:i4>
      </vt:variant>
      <vt:variant>
        <vt:i4>0</vt:i4>
      </vt:variant>
      <vt:variant>
        <vt:i4>5</vt:i4>
      </vt:variant>
      <vt:variant>
        <vt:lpwstr/>
      </vt:variant>
      <vt:variant>
        <vt:lpwstr>_Toc511990014</vt:lpwstr>
      </vt:variant>
      <vt:variant>
        <vt:i4>1966141</vt:i4>
      </vt:variant>
      <vt:variant>
        <vt:i4>860</vt:i4>
      </vt:variant>
      <vt:variant>
        <vt:i4>0</vt:i4>
      </vt:variant>
      <vt:variant>
        <vt:i4>5</vt:i4>
      </vt:variant>
      <vt:variant>
        <vt:lpwstr/>
      </vt:variant>
      <vt:variant>
        <vt:lpwstr>_Toc511990013</vt:lpwstr>
      </vt:variant>
      <vt:variant>
        <vt:i4>1966141</vt:i4>
      </vt:variant>
      <vt:variant>
        <vt:i4>854</vt:i4>
      </vt:variant>
      <vt:variant>
        <vt:i4>0</vt:i4>
      </vt:variant>
      <vt:variant>
        <vt:i4>5</vt:i4>
      </vt:variant>
      <vt:variant>
        <vt:lpwstr/>
      </vt:variant>
      <vt:variant>
        <vt:lpwstr>_Toc511990012</vt:lpwstr>
      </vt:variant>
      <vt:variant>
        <vt:i4>1966141</vt:i4>
      </vt:variant>
      <vt:variant>
        <vt:i4>848</vt:i4>
      </vt:variant>
      <vt:variant>
        <vt:i4>0</vt:i4>
      </vt:variant>
      <vt:variant>
        <vt:i4>5</vt:i4>
      </vt:variant>
      <vt:variant>
        <vt:lpwstr/>
      </vt:variant>
      <vt:variant>
        <vt:lpwstr>_Toc511990011</vt:lpwstr>
      </vt:variant>
      <vt:variant>
        <vt:i4>1966141</vt:i4>
      </vt:variant>
      <vt:variant>
        <vt:i4>842</vt:i4>
      </vt:variant>
      <vt:variant>
        <vt:i4>0</vt:i4>
      </vt:variant>
      <vt:variant>
        <vt:i4>5</vt:i4>
      </vt:variant>
      <vt:variant>
        <vt:lpwstr/>
      </vt:variant>
      <vt:variant>
        <vt:lpwstr>_Toc511990010</vt:lpwstr>
      </vt:variant>
      <vt:variant>
        <vt:i4>2031677</vt:i4>
      </vt:variant>
      <vt:variant>
        <vt:i4>836</vt:i4>
      </vt:variant>
      <vt:variant>
        <vt:i4>0</vt:i4>
      </vt:variant>
      <vt:variant>
        <vt:i4>5</vt:i4>
      </vt:variant>
      <vt:variant>
        <vt:lpwstr/>
      </vt:variant>
      <vt:variant>
        <vt:lpwstr>_Toc511990009</vt:lpwstr>
      </vt:variant>
      <vt:variant>
        <vt:i4>2031677</vt:i4>
      </vt:variant>
      <vt:variant>
        <vt:i4>830</vt:i4>
      </vt:variant>
      <vt:variant>
        <vt:i4>0</vt:i4>
      </vt:variant>
      <vt:variant>
        <vt:i4>5</vt:i4>
      </vt:variant>
      <vt:variant>
        <vt:lpwstr/>
      </vt:variant>
      <vt:variant>
        <vt:lpwstr>_Toc511990008</vt:lpwstr>
      </vt:variant>
      <vt:variant>
        <vt:i4>2031677</vt:i4>
      </vt:variant>
      <vt:variant>
        <vt:i4>824</vt:i4>
      </vt:variant>
      <vt:variant>
        <vt:i4>0</vt:i4>
      </vt:variant>
      <vt:variant>
        <vt:i4>5</vt:i4>
      </vt:variant>
      <vt:variant>
        <vt:lpwstr/>
      </vt:variant>
      <vt:variant>
        <vt:lpwstr>_Toc511990007</vt:lpwstr>
      </vt:variant>
      <vt:variant>
        <vt:i4>2031677</vt:i4>
      </vt:variant>
      <vt:variant>
        <vt:i4>818</vt:i4>
      </vt:variant>
      <vt:variant>
        <vt:i4>0</vt:i4>
      </vt:variant>
      <vt:variant>
        <vt:i4>5</vt:i4>
      </vt:variant>
      <vt:variant>
        <vt:lpwstr/>
      </vt:variant>
      <vt:variant>
        <vt:lpwstr>_Toc511990006</vt:lpwstr>
      </vt:variant>
      <vt:variant>
        <vt:i4>2031677</vt:i4>
      </vt:variant>
      <vt:variant>
        <vt:i4>812</vt:i4>
      </vt:variant>
      <vt:variant>
        <vt:i4>0</vt:i4>
      </vt:variant>
      <vt:variant>
        <vt:i4>5</vt:i4>
      </vt:variant>
      <vt:variant>
        <vt:lpwstr/>
      </vt:variant>
      <vt:variant>
        <vt:lpwstr>_Toc511990005</vt:lpwstr>
      </vt:variant>
      <vt:variant>
        <vt:i4>2031677</vt:i4>
      </vt:variant>
      <vt:variant>
        <vt:i4>806</vt:i4>
      </vt:variant>
      <vt:variant>
        <vt:i4>0</vt:i4>
      </vt:variant>
      <vt:variant>
        <vt:i4>5</vt:i4>
      </vt:variant>
      <vt:variant>
        <vt:lpwstr/>
      </vt:variant>
      <vt:variant>
        <vt:lpwstr>_Toc511990004</vt:lpwstr>
      </vt:variant>
      <vt:variant>
        <vt:i4>2031677</vt:i4>
      </vt:variant>
      <vt:variant>
        <vt:i4>800</vt:i4>
      </vt:variant>
      <vt:variant>
        <vt:i4>0</vt:i4>
      </vt:variant>
      <vt:variant>
        <vt:i4>5</vt:i4>
      </vt:variant>
      <vt:variant>
        <vt:lpwstr/>
      </vt:variant>
      <vt:variant>
        <vt:lpwstr>_Toc511990003</vt:lpwstr>
      </vt:variant>
      <vt:variant>
        <vt:i4>2031677</vt:i4>
      </vt:variant>
      <vt:variant>
        <vt:i4>794</vt:i4>
      </vt:variant>
      <vt:variant>
        <vt:i4>0</vt:i4>
      </vt:variant>
      <vt:variant>
        <vt:i4>5</vt:i4>
      </vt:variant>
      <vt:variant>
        <vt:lpwstr/>
      </vt:variant>
      <vt:variant>
        <vt:lpwstr>_Toc511990002</vt:lpwstr>
      </vt:variant>
      <vt:variant>
        <vt:i4>2031677</vt:i4>
      </vt:variant>
      <vt:variant>
        <vt:i4>788</vt:i4>
      </vt:variant>
      <vt:variant>
        <vt:i4>0</vt:i4>
      </vt:variant>
      <vt:variant>
        <vt:i4>5</vt:i4>
      </vt:variant>
      <vt:variant>
        <vt:lpwstr/>
      </vt:variant>
      <vt:variant>
        <vt:lpwstr>_Toc511990001</vt:lpwstr>
      </vt:variant>
      <vt:variant>
        <vt:i4>2031677</vt:i4>
      </vt:variant>
      <vt:variant>
        <vt:i4>782</vt:i4>
      </vt:variant>
      <vt:variant>
        <vt:i4>0</vt:i4>
      </vt:variant>
      <vt:variant>
        <vt:i4>5</vt:i4>
      </vt:variant>
      <vt:variant>
        <vt:lpwstr/>
      </vt:variant>
      <vt:variant>
        <vt:lpwstr>_Toc511990000</vt:lpwstr>
      </vt:variant>
      <vt:variant>
        <vt:i4>2031669</vt:i4>
      </vt:variant>
      <vt:variant>
        <vt:i4>776</vt:i4>
      </vt:variant>
      <vt:variant>
        <vt:i4>0</vt:i4>
      </vt:variant>
      <vt:variant>
        <vt:i4>5</vt:i4>
      </vt:variant>
      <vt:variant>
        <vt:lpwstr/>
      </vt:variant>
      <vt:variant>
        <vt:lpwstr>_Toc511989999</vt:lpwstr>
      </vt:variant>
      <vt:variant>
        <vt:i4>2031669</vt:i4>
      </vt:variant>
      <vt:variant>
        <vt:i4>770</vt:i4>
      </vt:variant>
      <vt:variant>
        <vt:i4>0</vt:i4>
      </vt:variant>
      <vt:variant>
        <vt:i4>5</vt:i4>
      </vt:variant>
      <vt:variant>
        <vt:lpwstr/>
      </vt:variant>
      <vt:variant>
        <vt:lpwstr>_Toc511989998</vt:lpwstr>
      </vt:variant>
      <vt:variant>
        <vt:i4>2031669</vt:i4>
      </vt:variant>
      <vt:variant>
        <vt:i4>764</vt:i4>
      </vt:variant>
      <vt:variant>
        <vt:i4>0</vt:i4>
      </vt:variant>
      <vt:variant>
        <vt:i4>5</vt:i4>
      </vt:variant>
      <vt:variant>
        <vt:lpwstr/>
      </vt:variant>
      <vt:variant>
        <vt:lpwstr>_Toc511989997</vt:lpwstr>
      </vt:variant>
      <vt:variant>
        <vt:i4>2031669</vt:i4>
      </vt:variant>
      <vt:variant>
        <vt:i4>758</vt:i4>
      </vt:variant>
      <vt:variant>
        <vt:i4>0</vt:i4>
      </vt:variant>
      <vt:variant>
        <vt:i4>5</vt:i4>
      </vt:variant>
      <vt:variant>
        <vt:lpwstr/>
      </vt:variant>
      <vt:variant>
        <vt:lpwstr>_Toc511989996</vt:lpwstr>
      </vt:variant>
      <vt:variant>
        <vt:i4>2031669</vt:i4>
      </vt:variant>
      <vt:variant>
        <vt:i4>752</vt:i4>
      </vt:variant>
      <vt:variant>
        <vt:i4>0</vt:i4>
      </vt:variant>
      <vt:variant>
        <vt:i4>5</vt:i4>
      </vt:variant>
      <vt:variant>
        <vt:lpwstr/>
      </vt:variant>
      <vt:variant>
        <vt:lpwstr>_Toc511989995</vt:lpwstr>
      </vt:variant>
      <vt:variant>
        <vt:i4>2031669</vt:i4>
      </vt:variant>
      <vt:variant>
        <vt:i4>746</vt:i4>
      </vt:variant>
      <vt:variant>
        <vt:i4>0</vt:i4>
      </vt:variant>
      <vt:variant>
        <vt:i4>5</vt:i4>
      </vt:variant>
      <vt:variant>
        <vt:lpwstr/>
      </vt:variant>
      <vt:variant>
        <vt:lpwstr>_Toc511989994</vt:lpwstr>
      </vt:variant>
      <vt:variant>
        <vt:i4>2031669</vt:i4>
      </vt:variant>
      <vt:variant>
        <vt:i4>740</vt:i4>
      </vt:variant>
      <vt:variant>
        <vt:i4>0</vt:i4>
      </vt:variant>
      <vt:variant>
        <vt:i4>5</vt:i4>
      </vt:variant>
      <vt:variant>
        <vt:lpwstr/>
      </vt:variant>
      <vt:variant>
        <vt:lpwstr>_Toc511989993</vt:lpwstr>
      </vt:variant>
      <vt:variant>
        <vt:i4>2031669</vt:i4>
      </vt:variant>
      <vt:variant>
        <vt:i4>734</vt:i4>
      </vt:variant>
      <vt:variant>
        <vt:i4>0</vt:i4>
      </vt:variant>
      <vt:variant>
        <vt:i4>5</vt:i4>
      </vt:variant>
      <vt:variant>
        <vt:lpwstr/>
      </vt:variant>
      <vt:variant>
        <vt:lpwstr>_Toc511989992</vt:lpwstr>
      </vt:variant>
      <vt:variant>
        <vt:i4>2031669</vt:i4>
      </vt:variant>
      <vt:variant>
        <vt:i4>728</vt:i4>
      </vt:variant>
      <vt:variant>
        <vt:i4>0</vt:i4>
      </vt:variant>
      <vt:variant>
        <vt:i4>5</vt:i4>
      </vt:variant>
      <vt:variant>
        <vt:lpwstr/>
      </vt:variant>
      <vt:variant>
        <vt:lpwstr>_Toc511989991</vt:lpwstr>
      </vt:variant>
      <vt:variant>
        <vt:i4>2031669</vt:i4>
      </vt:variant>
      <vt:variant>
        <vt:i4>722</vt:i4>
      </vt:variant>
      <vt:variant>
        <vt:i4>0</vt:i4>
      </vt:variant>
      <vt:variant>
        <vt:i4>5</vt:i4>
      </vt:variant>
      <vt:variant>
        <vt:lpwstr/>
      </vt:variant>
      <vt:variant>
        <vt:lpwstr>_Toc511989990</vt:lpwstr>
      </vt:variant>
      <vt:variant>
        <vt:i4>1966133</vt:i4>
      </vt:variant>
      <vt:variant>
        <vt:i4>716</vt:i4>
      </vt:variant>
      <vt:variant>
        <vt:i4>0</vt:i4>
      </vt:variant>
      <vt:variant>
        <vt:i4>5</vt:i4>
      </vt:variant>
      <vt:variant>
        <vt:lpwstr/>
      </vt:variant>
      <vt:variant>
        <vt:lpwstr>_Toc511989989</vt:lpwstr>
      </vt:variant>
      <vt:variant>
        <vt:i4>1966133</vt:i4>
      </vt:variant>
      <vt:variant>
        <vt:i4>710</vt:i4>
      </vt:variant>
      <vt:variant>
        <vt:i4>0</vt:i4>
      </vt:variant>
      <vt:variant>
        <vt:i4>5</vt:i4>
      </vt:variant>
      <vt:variant>
        <vt:lpwstr/>
      </vt:variant>
      <vt:variant>
        <vt:lpwstr>_Toc511989988</vt:lpwstr>
      </vt:variant>
      <vt:variant>
        <vt:i4>1966133</vt:i4>
      </vt:variant>
      <vt:variant>
        <vt:i4>704</vt:i4>
      </vt:variant>
      <vt:variant>
        <vt:i4>0</vt:i4>
      </vt:variant>
      <vt:variant>
        <vt:i4>5</vt:i4>
      </vt:variant>
      <vt:variant>
        <vt:lpwstr/>
      </vt:variant>
      <vt:variant>
        <vt:lpwstr>_Toc511989987</vt:lpwstr>
      </vt:variant>
      <vt:variant>
        <vt:i4>1966133</vt:i4>
      </vt:variant>
      <vt:variant>
        <vt:i4>698</vt:i4>
      </vt:variant>
      <vt:variant>
        <vt:i4>0</vt:i4>
      </vt:variant>
      <vt:variant>
        <vt:i4>5</vt:i4>
      </vt:variant>
      <vt:variant>
        <vt:lpwstr/>
      </vt:variant>
      <vt:variant>
        <vt:lpwstr>_Toc511989986</vt:lpwstr>
      </vt:variant>
      <vt:variant>
        <vt:i4>1966133</vt:i4>
      </vt:variant>
      <vt:variant>
        <vt:i4>692</vt:i4>
      </vt:variant>
      <vt:variant>
        <vt:i4>0</vt:i4>
      </vt:variant>
      <vt:variant>
        <vt:i4>5</vt:i4>
      </vt:variant>
      <vt:variant>
        <vt:lpwstr/>
      </vt:variant>
      <vt:variant>
        <vt:lpwstr>_Toc511989985</vt:lpwstr>
      </vt:variant>
      <vt:variant>
        <vt:i4>1966133</vt:i4>
      </vt:variant>
      <vt:variant>
        <vt:i4>686</vt:i4>
      </vt:variant>
      <vt:variant>
        <vt:i4>0</vt:i4>
      </vt:variant>
      <vt:variant>
        <vt:i4>5</vt:i4>
      </vt:variant>
      <vt:variant>
        <vt:lpwstr/>
      </vt:variant>
      <vt:variant>
        <vt:lpwstr>_Toc511989984</vt:lpwstr>
      </vt:variant>
      <vt:variant>
        <vt:i4>1966133</vt:i4>
      </vt:variant>
      <vt:variant>
        <vt:i4>680</vt:i4>
      </vt:variant>
      <vt:variant>
        <vt:i4>0</vt:i4>
      </vt:variant>
      <vt:variant>
        <vt:i4>5</vt:i4>
      </vt:variant>
      <vt:variant>
        <vt:lpwstr/>
      </vt:variant>
      <vt:variant>
        <vt:lpwstr>_Toc511989983</vt:lpwstr>
      </vt:variant>
      <vt:variant>
        <vt:i4>1966133</vt:i4>
      </vt:variant>
      <vt:variant>
        <vt:i4>674</vt:i4>
      </vt:variant>
      <vt:variant>
        <vt:i4>0</vt:i4>
      </vt:variant>
      <vt:variant>
        <vt:i4>5</vt:i4>
      </vt:variant>
      <vt:variant>
        <vt:lpwstr/>
      </vt:variant>
      <vt:variant>
        <vt:lpwstr>_Toc511989982</vt:lpwstr>
      </vt:variant>
      <vt:variant>
        <vt:i4>1966133</vt:i4>
      </vt:variant>
      <vt:variant>
        <vt:i4>668</vt:i4>
      </vt:variant>
      <vt:variant>
        <vt:i4>0</vt:i4>
      </vt:variant>
      <vt:variant>
        <vt:i4>5</vt:i4>
      </vt:variant>
      <vt:variant>
        <vt:lpwstr/>
      </vt:variant>
      <vt:variant>
        <vt:lpwstr>_Toc511989981</vt:lpwstr>
      </vt:variant>
      <vt:variant>
        <vt:i4>1966133</vt:i4>
      </vt:variant>
      <vt:variant>
        <vt:i4>662</vt:i4>
      </vt:variant>
      <vt:variant>
        <vt:i4>0</vt:i4>
      </vt:variant>
      <vt:variant>
        <vt:i4>5</vt:i4>
      </vt:variant>
      <vt:variant>
        <vt:lpwstr/>
      </vt:variant>
      <vt:variant>
        <vt:lpwstr>_Toc511989980</vt:lpwstr>
      </vt:variant>
      <vt:variant>
        <vt:i4>1114165</vt:i4>
      </vt:variant>
      <vt:variant>
        <vt:i4>656</vt:i4>
      </vt:variant>
      <vt:variant>
        <vt:i4>0</vt:i4>
      </vt:variant>
      <vt:variant>
        <vt:i4>5</vt:i4>
      </vt:variant>
      <vt:variant>
        <vt:lpwstr/>
      </vt:variant>
      <vt:variant>
        <vt:lpwstr>_Toc511989979</vt:lpwstr>
      </vt:variant>
      <vt:variant>
        <vt:i4>1114165</vt:i4>
      </vt:variant>
      <vt:variant>
        <vt:i4>650</vt:i4>
      </vt:variant>
      <vt:variant>
        <vt:i4>0</vt:i4>
      </vt:variant>
      <vt:variant>
        <vt:i4>5</vt:i4>
      </vt:variant>
      <vt:variant>
        <vt:lpwstr/>
      </vt:variant>
      <vt:variant>
        <vt:lpwstr>_Toc511989978</vt:lpwstr>
      </vt:variant>
      <vt:variant>
        <vt:i4>1114165</vt:i4>
      </vt:variant>
      <vt:variant>
        <vt:i4>644</vt:i4>
      </vt:variant>
      <vt:variant>
        <vt:i4>0</vt:i4>
      </vt:variant>
      <vt:variant>
        <vt:i4>5</vt:i4>
      </vt:variant>
      <vt:variant>
        <vt:lpwstr/>
      </vt:variant>
      <vt:variant>
        <vt:lpwstr>_Toc511989977</vt:lpwstr>
      </vt:variant>
      <vt:variant>
        <vt:i4>1114165</vt:i4>
      </vt:variant>
      <vt:variant>
        <vt:i4>638</vt:i4>
      </vt:variant>
      <vt:variant>
        <vt:i4>0</vt:i4>
      </vt:variant>
      <vt:variant>
        <vt:i4>5</vt:i4>
      </vt:variant>
      <vt:variant>
        <vt:lpwstr/>
      </vt:variant>
      <vt:variant>
        <vt:lpwstr>_Toc511989976</vt:lpwstr>
      </vt:variant>
      <vt:variant>
        <vt:i4>1114165</vt:i4>
      </vt:variant>
      <vt:variant>
        <vt:i4>632</vt:i4>
      </vt:variant>
      <vt:variant>
        <vt:i4>0</vt:i4>
      </vt:variant>
      <vt:variant>
        <vt:i4>5</vt:i4>
      </vt:variant>
      <vt:variant>
        <vt:lpwstr/>
      </vt:variant>
      <vt:variant>
        <vt:lpwstr>_Toc511989975</vt:lpwstr>
      </vt:variant>
      <vt:variant>
        <vt:i4>1114165</vt:i4>
      </vt:variant>
      <vt:variant>
        <vt:i4>626</vt:i4>
      </vt:variant>
      <vt:variant>
        <vt:i4>0</vt:i4>
      </vt:variant>
      <vt:variant>
        <vt:i4>5</vt:i4>
      </vt:variant>
      <vt:variant>
        <vt:lpwstr/>
      </vt:variant>
      <vt:variant>
        <vt:lpwstr>_Toc511989974</vt:lpwstr>
      </vt:variant>
      <vt:variant>
        <vt:i4>1114165</vt:i4>
      </vt:variant>
      <vt:variant>
        <vt:i4>620</vt:i4>
      </vt:variant>
      <vt:variant>
        <vt:i4>0</vt:i4>
      </vt:variant>
      <vt:variant>
        <vt:i4>5</vt:i4>
      </vt:variant>
      <vt:variant>
        <vt:lpwstr/>
      </vt:variant>
      <vt:variant>
        <vt:lpwstr>_Toc511989973</vt:lpwstr>
      </vt:variant>
      <vt:variant>
        <vt:i4>1114165</vt:i4>
      </vt:variant>
      <vt:variant>
        <vt:i4>614</vt:i4>
      </vt:variant>
      <vt:variant>
        <vt:i4>0</vt:i4>
      </vt:variant>
      <vt:variant>
        <vt:i4>5</vt:i4>
      </vt:variant>
      <vt:variant>
        <vt:lpwstr/>
      </vt:variant>
      <vt:variant>
        <vt:lpwstr>_Toc511989972</vt:lpwstr>
      </vt:variant>
      <vt:variant>
        <vt:i4>1114165</vt:i4>
      </vt:variant>
      <vt:variant>
        <vt:i4>608</vt:i4>
      </vt:variant>
      <vt:variant>
        <vt:i4>0</vt:i4>
      </vt:variant>
      <vt:variant>
        <vt:i4>5</vt:i4>
      </vt:variant>
      <vt:variant>
        <vt:lpwstr/>
      </vt:variant>
      <vt:variant>
        <vt:lpwstr>_Toc511989971</vt:lpwstr>
      </vt:variant>
      <vt:variant>
        <vt:i4>1114165</vt:i4>
      </vt:variant>
      <vt:variant>
        <vt:i4>602</vt:i4>
      </vt:variant>
      <vt:variant>
        <vt:i4>0</vt:i4>
      </vt:variant>
      <vt:variant>
        <vt:i4>5</vt:i4>
      </vt:variant>
      <vt:variant>
        <vt:lpwstr/>
      </vt:variant>
      <vt:variant>
        <vt:lpwstr>_Toc511989970</vt:lpwstr>
      </vt:variant>
      <vt:variant>
        <vt:i4>1048629</vt:i4>
      </vt:variant>
      <vt:variant>
        <vt:i4>596</vt:i4>
      </vt:variant>
      <vt:variant>
        <vt:i4>0</vt:i4>
      </vt:variant>
      <vt:variant>
        <vt:i4>5</vt:i4>
      </vt:variant>
      <vt:variant>
        <vt:lpwstr/>
      </vt:variant>
      <vt:variant>
        <vt:lpwstr>_Toc511989969</vt:lpwstr>
      </vt:variant>
      <vt:variant>
        <vt:i4>1048629</vt:i4>
      </vt:variant>
      <vt:variant>
        <vt:i4>590</vt:i4>
      </vt:variant>
      <vt:variant>
        <vt:i4>0</vt:i4>
      </vt:variant>
      <vt:variant>
        <vt:i4>5</vt:i4>
      </vt:variant>
      <vt:variant>
        <vt:lpwstr/>
      </vt:variant>
      <vt:variant>
        <vt:lpwstr>_Toc511989968</vt:lpwstr>
      </vt:variant>
      <vt:variant>
        <vt:i4>1048629</vt:i4>
      </vt:variant>
      <vt:variant>
        <vt:i4>584</vt:i4>
      </vt:variant>
      <vt:variant>
        <vt:i4>0</vt:i4>
      </vt:variant>
      <vt:variant>
        <vt:i4>5</vt:i4>
      </vt:variant>
      <vt:variant>
        <vt:lpwstr/>
      </vt:variant>
      <vt:variant>
        <vt:lpwstr>_Toc511989967</vt:lpwstr>
      </vt:variant>
      <vt:variant>
        <vt:i4>1048629</vt:i4>
      </vt:variant>
      <vt:variant>
        <vt:i4>578</vt:i4>
      </vt:variant>
      <vt:variant>
        <vt:i4>0</vt:i4>
      </vt:variant>
      <vt:variant>
        <vt:i4>5</vt:i4>
      </vt:variant>
      <vt:variant>
        <vt:lpwstr/>
      </vt:variant>
      <vt:variant>
        <vt:lpwstr>_Toc511989966</vt:lpwstr>
      </vt:variant>
      <vt:variant>
        <vt:i4>1048629</vt:i4>
      </vt:variant>
      <vt:variant>
        <vt:i4>572</vt:i4>
      </vt:variant>
      <vt:variant>
        <vt:i4>0</vt:i4>
      </vt:variant>
      <vt:variant>
        <vt:i4>5</vt:i4>
      </vt:variant>
      <vt:variant>
        <vt:lpwstr/>
      </vt:variant>
      <vt:variant>
        <vt:lpwstr>_Toc511989965</vt:lpwstr>
      </vt:variant>
      <vt:variant>
        <vt:i4>1048629</vt:i4>
      </vt:variant>
      <vt:variant>
        <vt:i4>566</vt:i4>
      </vt:variant>
      <vt:variant>
        <vt:i4>0</vt:i4>
      </vt:variant>
      <vt:variant>
        <vt:i4>5</vt:i4>
      </vt:variant>
      <vt:variant>
        <vt:lpwstr/>
      </vt:variant>
      <vt:variant>
        <vt:lpwstr>_Toc511989964</vt:lpwstr>
      </vt:variant>
      <vt:variant>
        <vt:i4>1048629</vt:i4>
      </vt:variant>
      <vt:variant>
        <vt:i4>560</vt:i4>
      </vt:variant>
      <vt:variant>
        <vt:i4>0</vt:i4>
      </vt:variant>
      <vt:variant>
        <vt:i4>5</vt:i4>
      </vt:variant>
      <vt:variant>
        <vt:lpwstr/>
      </vt:variant>
      <vt:variant>
        <vt:lpwstr>_Toc511989963</vt:lpwstr>
      </vt:variant>
      <vt:variant>
        <vt:i4>1048629</vt:i4>
      </vt:variant>
      <vt:variant>
        <vt:i4>554</vt:i4>
      </vt:variant>
      <vt:variant>
        <vt:i4>0</vt:i4>
      </vt:variant>
      <vt:variant>
        <vt:i4>5</vt:i4>
      </vt:variant>
      <vt:variant>
        <vt:lpwstr/>
      </vt:variant>
      <vt:variant>
        <vt:lpwstr>_Toc511989962</vt:lpwstr>
      </vt:variant>
      <vt:variant>
        <vt:i4>1048629</vt:i4>
      </vt:variant>
      <vt:variant>
        <vt:i4>548</vt:i4>
      </vt:variant>
      <vt:variant>
        <vt:i4>0</vt:i4>
      </vt:variant>
      <vt:variant>
        <vt:i4>5</vt:i4>
      </vt:variant>
      <vt:variant>
        <vt:lpwstr/>
      </vt:variant>
      <vt:variant>
        <vt:lpwstr>_Toc511989961</vt:lpwstr>
      </vt:variant>
      <vt:variant>
        <vt:i4>1048629</vt:i4>
      </vt:variant>
      <vt:variant>
        <vt:i4>542</vt:i4>
      </vt:variant>
      <vt:variant>
        <vt:i4>0</vt:i4>
      </vt:variant>
      <vt:variant>
        <vt:i4>5</vt:i4>
      </vt:variant>
      <vt:variant>
        <vt:lpwstr/>
      </vt:variant>
      <vt:variant>
        <vt:lpwstr>_Toc511989960</vt:lpwstr>
      </vt:variant>
      <vt:variant>
        <vt:i4>1245237</vt:i4>
      </vt:variant>
      <vt:variant>
        <vt:i4>536</vt:i4>
      </vt:variant>
      <vt:variant>
        <vt:i4>0</vt:i4>
      </vt:variant>
      <vt:variant>
        <vt:i4>5</vt:i4>
      </vt:variant>
      <vt:variant>
        <vt:lpwstr/>
      </vt:variant>
      <vt:variant>
        <vt:lpwstr>_Toc511989959</vt:lpwstr>
      </vt:variant>
      <vt:variant>
        <vt:i4>1245237</vt:i4>
      </vt:variant>
      <vt:variant>
        <vt:i4>530</vt:i4>
      </vt:variant>
      <vt:variant>
        <vt:i4>0</vt:i4>
      </vt:variant>
      <vt:variant>
        <vt:i4>5</vt:i4>
      </vt:variant>
      <vt:variant>
        <vt:lpwstr/>
      </vt:variant>
      <vt:variant>
        <vt:lpwstr>_Toc511989958</vt:lpwstr>
      </vt:variant>
      <vt:variant>
        <vt:i4>1245237</vt:i4>
      </vt:variant>
      <vt:variant>
        <vt:i4>524</vt:i4>
      </vt:variant>
      <vt:variant>
        <vt:i4>0</vt:i4>
      </vt:variant>
      <vt:variant>
        <vt:i4>5</vt:i4>
      </vt:variant>
      <vt:variant>
        <vt:lpwstr/>
      </vt:variant>
      <vt:variant>
        <vt:lpwstr>_Toc511989957</vt:lpwstr>
      </vt:variant>
      <vt:variant>
        <vt:i4>1245237</vt:i4>
      </vt:variant>
      <vt:variant>
        <vt:i4>518</vt:i4>
      </vt:variant>
      <vt:variant>
        <vt:i4>0</vt:i4>
      </vt:variant>
      <vt:variant>
        <vt:i4>5</vt:i4>
      </vt:variant>
      <vt:variant>
        <vt:lpwstr/>
      </vt:variant>
      <vt:variant>
        <vt:lpwstr>_Toc511989956</vt:lpwstr>
      </vt:variant>
      <vt:variant>
        <vt:i4>1245237</vt:i4>
      </vt:variant>
      <vt:variant>
        <vt:i4>512</vt:i4>
      </vt:variant>
      <vt:variant>
        <vt:i4>0</vt:i4>
      </vt:variant>
      <vt:variant>
        <vt:i4>5</vt:i4>
      </vt:variant>
      <vt:variant>
        <vt:lpwstr/>
      </vt:variant>
      <vt:variant>
        <vt:lpwstr>_Toc511989955</vt:lpwstr>
      </vt:variant>
      <vt:variant>
        <vt:i4>1245237</vt:i4>
      </vt:variant>
      <vt:variant>
        <vt:i4>506</vt:i4>
      </vt:variant>
      <vt:variant>
        <vt:i4>0</vt:i4>
      </vt:variant>
      <vt:variant>
        <vt:i4>5</vt:i4>
      </vt:variant>
      <vt:variant>
        <vt:lpwstr/>
      </vt:variant>
      <vt:variant>
        <vt:lpwstr>_Toc511989954</vt:lpwstr>
      </vt:variant>
      <vt:variant>
        <vt:i4>1245237</vt:i4>
      </vt:variant>
      <vt:variant>
        <vt:i4>500</vt:i4>
      </vt:variant>
      <vt:variant>
        <vt:i4>0</vt:i4>
      </vt:variant>
      <vt:variant>
        <vt:i4>5</vt:i4>
      </vt:variant>
      <vt:variant>
        <vt:lpwstr/>
      </vt:variant>
      <vt:variant>
        <vt:lpwstr>_Toc511989953</vt:lpwstr>
      </vt:variant>
      <vt:variant>
        <vt:i4>1245237</vt:i4>
      </vt:variant>
      <vt:variant>
        <vt:i4>494</vt:i4>
      </vt:variant>
      <vt:variant>
        <vt:i4>0</vt:i4>
      </vt:variant>
      <vt:variant>
        <vt:i4>5</vt:i4>
      </vt:variant>
      <vt:variant>
        <vt:lpwstr/>
      </vt:variant>
      <vt:variant>
        <vt:lpwstr>_Toc511989952</vt:lpwstr>
      </vt:variant>
      <vt:variant>
        <vt:i4>1245237</vt:i4>
      </vt:variant>
      <vt:variant>
        <vt:i4>488</vt:i4>
      </vt:variant>
      <vt:variant>
        <vt:i4>0</vt:i4>
      </vt:variant>
      <vt:variant>
        <vt:i4>5</vt:i4>
      </vt:variant>
      <vt:variant>
        <vt:lpwstr/>
      </vt:variant>
      <vt:variant>
        <vt:lpwstr>_Toc511989951</vt:lpwstr>
      </vt:variant>
      <vt:variant>
        <vt:i4>1245237</vt:i4>
      </vt:variant>
      <vt:variant>
        <vt:i4>482</vt:i4>
      </vt:variant>
      <vt:variant>
        <vt:i4>0</vt:i4>
      </vt:variant>
      <vt:variant>
        <vt:i4>5</vt:i4>
      </vt:variant>
      <vt:variant>
        <vt:lpwstr/>
      </vt:variant>
      <vt:variant>
        <vt:lpwstr>_Toc511989950</vt:lpwstr>
      </vt:variant>
      <vt:variant>
        <vt:i4>1179701</vt:i4>
      </vt:variant>
      <vt:variant>
        <vt:i4>476</vt:i4>
      </vt:variant>
      <vt:variant>
        <vt:i4>0</vt:i4>
      </vt:variant>
      <vt:variant>
        <vt:i4>5</vt:i4>
      </vt:variant>
      <vt:variant>
        <vt:lpwstr/>
      </vt:variant>
      <vt:variant>
        <vt:lpwstr>_Toc511989949</vt:lpwstr>
      </vt:variant>
      <vt:variant>
        <vt:i4>1179701</vt:i4>
      </vt:variant>
      <vt:variant>
        <vt:i4>470</vt:i4>
      </vt:variant>
      <vt:variant>
        <vt:i4>0</vt:i4>
      </vt:variant>
      <vt:variant>
        <vt:i4>5</vt:i4>
      </vt:variant>
      <vt:variant>
        <vt:lpwstr/>
      </vt:variant>
      <vt:variant>
        <vt:lpwstr>_Toc511989948</vt:lpwstr>
      </vt:variant>
      <vt:variant>
        <vt:i4>1179701</vt:i4>
      </vt:variant>
      <vt:variant>
        <vt:i4>464</vt:i4>
      </vt:variant>
      <vt:variant>
        <vt:i4>0</vt:i4>
      </vt:variant>
      <vt:variant>
        <vt:i4>5</vt:i4>
      </vt:variant>
      <vt:variant>
        <vt:lpwstr/>
      </vt:variant>
      <vt:variant>
        <vt:lpwstr>_Toc511989947</vt:lpwstr>
      </vt:variant>
      <vt:variant>
        <vt:i4>1179701</vt:i4>
      </vt:variant>
      <vt:variant>
        <vt:i4>458</vt:i4>
      </vt:variant>
      <vt:variant>
        <vt:i4>0</vt:i4>
      </vt:variant>
      <vt:variant>
        <vt:i4>5</vt:i4>
      </vt:variant>
      <vt:variant>
        <vt:lpwstr/>
      </vt:variant>
      <vt:variant>
        <vt:lpwstr>_Toc511989946</vt:lpwstr>
      </vt:variant>
      <vt:variant>
        <vt:i4>1179701</vt:i4>
      </vt:variant>
      <vt:variant>
        <vt:i4>452</vt:i4>
      </vt:variant>
      <vt:variant>
        <vt:i4>0</vt:i4>
      </vt:variant>
      <vt:variant>
        <vt:i4>5</vt:i4>
      </vt:variant>
      <vt:variant>
        <vt:lpwstr/>
      </vt:variant>
      <vt:variant>
        <vt:lpwstr>_Toc511989945</vt:lpwstr>
      </vt:variant>
      <vt:variant>
        <vt:i4>1179701</vt:i4>
      </vt:variant>
      <vt:variant>
        <vt:i4>446</vt:i4>
      </vt:variant>
      <vt:variant>
        <vt:i4>0</vt:i4>
      </vt:variant>
      <vt:variant>
        <vt:i4>5</vt:i4>
      </vt:variant>
      <vt:variant>
        <vt:lpwstr/>
      </vt:variant>
      <vt:variant>
        <vt:lpwstr>_Toc511989944</vt:lpwstr>
      </vt:variant>
      <vt:variant>
        <vt:i4>1179701</vt:i4>
      </vt:variant>
      <vt:variant>
        <vt:i4>440</vt:i4>
      </vt:variant>
      <vt:variant>
        <vt:i4>0</vt:i4>
      </vt:variant>
      <vt:variant>
        <vt:i4>5</vt:i4>
      </vt:variant>
      <vt:variant>
        <vt:lpwstr/>
      </vt:variant>
      <vt:variant>
        <vt:lpwstr>_Toc511989943</vt:lpwstr>
      </vt:variant>
      <vt:variant>
        <vt:i4>1179701</vt:i4>
      </vt:variant>
      <vt:variant>
        <vt:i4>434</vt:i4>
      </vt:variant>
      <vt:variant>
        <vt:i4>0</vt:i4>
      </vt:variant>
      <vt:variant>
        <vt:i4>5</vt:i4>
      </vt:variant>
      <vt:variant>
        <vt:lpwstr/>
      </vt:variant>
      <vt:variant>
        <vt:lpwstr>_Toc511989942</vt:lpwstr>
      </vt:variant>
      <vt:variant>
        <vt:i4>1179701</vt:i4>
      </vt:variant>
      <vt:variant>
        <vt:i4>428</vt:i4>
      </vt:variant>
      <vt:variant>
        <vt:i4>0</vt:i4>
      </vt:variant>
      <vt:variant>
        <vt:i4>5</vt:i4>
      </vt:variant>
      <vt:variant>
        <vt:lpwstr/>
      </vt:variant>
      <vt:variant>
        <vt:lpwstr>_Toc511989941</vt:lpwstr>
      </vt:variant>
      <vt:variant>
        <vt:i4>1179701</vt:i4>
      </vt:variant>
      <vt:variant>
        <vt:i4>422</vt:i4>
      </vt:variant>
      <vt:variant>
        <vt:i4>0</vt:i4>
      </vt:variant>
      <vt:variant>
        <vt:i4>5</vt:i4>
      </vt:variant>
      <vt:variant>
        <vt:lpwstr/>
      </vt:variant>
      <vt:variant>
        <vt:lpwstr>_Toc511989940</vt:lpwstr>
      </vt:variant>
      <vt:variant>
        <vt:i4>1376309</vt:i4>
      </vt:variant>
      <vt:variant>
        <vt:i4>416</vt:i4>
      </vt:variant>
      <vt:variant>
        <vt:i4>0</vt:i4>
      </vt:variant>
      <vt:variant>
        <vt:i4>5</vt:i4>
      </vt:variant>
      <vt:variant>
        <vt:lpwstr/>
      </vt:variant>
      <vt:variant>
        <vt:lpwstr>_Toc511989939</vt:lpwstr>
      </vt:variant>
      <vt:variant>
        <vt:i4>1376309</vt:i4>
      </vt:variant>
      <vt:variant>
        <vt:i4>410</vt:i4>
      </vt:variant>
      <vt:variant>
        <vt:i4>0</vt:i4>
      </vt:variant>
      <vt:variant>
        <vt:i4>5</vt:i4>
      </vt:variant>
      <vt:variant>
        <vt:lpwstr/>
      </vt:variant>
      <vt:variant>
        <vt:lpwstr>_Toc511989938</vt:lpwstr>
      </vt:variant>
      <vt:variant>
        <vt:i4>1376309</vt:i4>
      </vt:variant>
      <vt:variant>
        <vt:i4>404</vt:i4>
      </vt:variant>
      <vt:variant>
        <vt:i4>0</vt:i4>
      </vt:variant>
      <vt:variant>
        <vt:i4>5</vt:i4>
      </vt:variant>
      <vt:variant>
        <vt:lpwstr/>
      </vt:variant>
      <vt:variant>
        <vt:lpwstr>_Toc511989937</vt:lpwstr>
      </vt:variant>
      <vt:variant>
        <vt:i4>1376309</vt:i4>
      </vt:variant>
      <vt:variant>
        <vt:i4>398</vt:i4>
      </vt:variant>
      <vt:variant>
        <vt:i4>0</vt:i4>
      </vt:variant>
      <vt:variant>
        <vt:i4>5</vt:i4>
      </vt:variant>
      <vt:variant>
        <vt:lpwstr/>
      </vt:variant>
      <vt:variant>
        <vt:lpwstr>_Toc511989936</vt:lpwstr>
      </vt:variant>
      <vt:variant>
        <vt:i4>1376309</vt:i4>
      </vt:variant>
      <vt:variant>
        <vt:i4>392</vt:i4>
      </vt:variant>
      <vt:variant>
        <vt:i4>0</vt:i4>
      </vt:variant>
      <vt:variant>
        <vt:i4>5</vt:i4>
      </vt:variant>
      <vt:variant>
        <vt:lpwstr/>
      </vt:variant>
      <vt:variant>
        <vt:lpwstr>_Toc511989935</vt:lpwstr>
      </vt:variant>
      <vt:variant>
        <vt:i4>1376309</vt:i4>
      </vt:variant>
      <vt:variant>
        <vt:i4>386</vt:i4>
      </vt:variant>
      <vt:variant>
        <vt:i4>0</vt:i4>
      </vt:variant>
      <vt:variant>
        <vt:i4>5</vt:i4>
      </vt:variant>
      <vt:variant>
        <vt:lpwstr/>
      </vt:variant>
      <vt:variant>
        <vt:lpwstr>_Toc511989934</vt:lpwstr>
      </vt:variant>
      <vt:variant>
        <vt:i4>1376309</vt:i4>
      </vt:variant>
      <vt:variant>
        <vt:i4>380</vt:i4>
      </vt:variant>
      <vt:variant>
        <vt:i4>0</vt:i4>
      </vt:variant>
      <vt:variant>
        <vt:i4>5</vt:i4>
      </vt:variant>
      <vt:variant>
        <vt:lpwstr/>
      </vt:variant>
      <vt:variant>
        <vt:lpwstr>_Toc511989933</vt:lpwstr>
      </vt:variant>
      <vt:variant>
        <vt:i4>1376309</vt:i4>
      </vt:variant>
      <vt:variant>
        <vt:i4>374</vt:i4>
      </vt:variant>
      <vt:variant>
        <vt:i4>0</vt:i4>
      </vt:variant>
      <vt:variant>
        <vt:i4>5</vt:i4>
      </vt:variant>
      <vt:variant>
        <vt:lpwstr/>
      </vt:variant>
      <vt:variant>
        <vt:lpwstr>_Toc511989932</vt:lpwstr>
      </vt:variant>
      <vt:variant>
        <vt:i4>1376309</vt:i4>
      </vt:variant>
      <vt:variant>
        <vt:i4>368</vt:i4>
      </vt:variant>
      <vt:variant>
        <vt:i4>0</vt:i4>
      </vt:variant>
      <vt:variant>
        <vt:i4>5</vt:i4>
      </vt:variant>
      <vt:variant>
        <vt:lpwstr/>
      </vt:variant>
      <vt:variant>
        <vt:lpwstr>_Toc511989931</vt:lpwstr>
      </vt:variant>
      <vt:variant>
        <vt:i4>1376309</vt:i4>
      </vt:variant>
      <vt:variant>
        <vt:i4>362</vt:i4>
      </vt:variant>
      <vt:variant>
        <vt:i4>0</vt:i4>
      </vt:variant>
      <vt:variant>
        <vt:i4>5</vt:i4>
      </vt:variant>
      <vt:variant>
        <vt:lpwstr/>
      </vt:variant>
      <vt:variant>
        <vt:lpwstr>_Toc511989930</vt:lpwstr>
      </vt:variant>
      <vt:variant>
        <vt:i4>1310773</vt:i4>
      </vt:variant>
      <vt:variant>
        <vt:i4>356</vt:i4>
      </vt:variant>
      <vt:variant>
        <vt:i4>0</vt:i4>
      </vt:variant>
      <vt:variant>
        <vt:i4>5</vt:i4>
      </vt:variant>
      <vt:variant>
        <vt:lpwstr/>
      </vt:variant>
      <vt:variant>
        <vt:lpwstr>_Toc511989929</vt:lpwstr>
      </vt:variant>
      <vt:variant>
        <vt:i4>1310773</vt:i4>
      </vt:variant>
      <vt:variant>
        <vt:i4>350</vt:i4>
      </vt:variant>
      <vt:variant>
        <vt:i4>0</vt:i4>
      </vt:variant>
      <vt:variant>
        <vt:i4>5</vt:i4>
      </vt:variant>
      <vt:variant>
        <vt:lpwstr/>
      </vt:variant>
      <vt:variant>
        <vt:lpwstr>_Toc511989928</vt:lpwstr>
      </vt:variant>
      <vt:variant>
        <vt:i4>1310773</vt:i4>
      </vt:variant>
      <vt:variant>
        <vt:i4>344</vt:i4>
      </vt:variant>
      <vt:variant>
        <vt:i4>0</vt:i4>
      </vt:variant>
      <vt:variant>
        <vt:i4>5</vt:i4>
      </vt:variant>
      <vt:variant>
        <vt:lpwstr/>
      </vt:variant>
      <vt:variant>
        <vt:lpwstr>_Toc511989927</vt:lpwstr>
      </vt:variant>
      <vt:variant>
        <vt:i4>1310773</vt:i4>
      </vt:variant>
      <vt:variant>
        <vt:i4>338</vt:i4>
      </vt:variant>
      <vt:variant>
        <vt:i4>0</vt:i4>
      </vt:variant>
      <vt:variant>
        <vt:i4>5</vt:i4>
      </vt:variant>
      <vt:variant>
        <vt:lpwstr/>
      </vt:variant>
      <vt:variant>
        <vt:lpwstr>_Toc511989926</vt:lpwstr>
      </vt:variant>
      <vt:variant>
        <vt:i4>1310773</vt:i4>
      </vt:variant>
      <vt:variant>
        <vt:i4>332</vt:i4>
      </vt:variant>
      <vt:variant>
        <vt:i4>0</vt:i4>
      </vt:variant>
      <vt:variant>
        <vt:i4>5</vt:i4>
      </vt:variant>
      <vt:variant>
        <vt:lpwstr/>
      </vt:variant>
      <vt:variant>
        <vt:lpwstr>_Toc511989925</vt:lpwstr>
      </vt:variant>
      <vt:variant>
        <vt:i4>1310773</vt:i4>
      </vt:variant>
      <vt:variant>
        <vt:i4>326</vt:i4>
      </vt:variant>
      <vt:variant>
        <vt:i4>0</vt:i4>
      </vt:variant>
      <vt:variant>
        <vt:i4>5</vt:i4>
      </vt:variant>
      <vt:variant>
        <vt:lpwstr/>
      </vt:variant>
      <vt:variant>
        <vt:lpwstr>_Toc511989924</vt:lpwstr>
      </vt:variant>
      <vt:variant>
        <vt:i4>1310773</vt:i4>
      </vt:variant>
      <vt:variant>
        <vt:i4>320</vt:i4>
      </vt:variant>
      <vt:variant>
        <vt:i4>0</vt:i4>
      </vt:variant>
      <vt:variant>
        <vt:i4>5</vt:i4>
      </vt:variant>
      <vt:variant>
        <vt:lpwstr/>
      </vt:variant>
      <vt:variant>
        <vt:lpwstr>_Toc511989923</vt:lpwstr>
      </vt:variant>
      <vt:variant>
        <vt:i4>1310773</vt:i4>
      </vt:variant>
      <vt:variant>
        <vt:i4>314</vt:i4>
      </vt:variant>
      <vt:variant>
        <vt:i4>0</vt:i4>
      </vt:variant>
      <vt:variant>
        <vt:i4>5</vt:i4>
      </vt:variant>
      <vt:variant>
        <vt:lpwstr/>
      </vt:variant>
      <vt:variant>
        <vt:lpwstr>_Toc511989922</vt:lpwstr>
      </vt:variant>
      <vt:variant>
        <vt:i4>1310773</vt:i4>
      </vt:variant>
      <vt:variant>
        <vt:i4>308</vt:i4>
      </vt:variant>
      <vt:variant>
        <vt:i4>0</vt:i4>
      </vt:variant>
      <vt:variant>
        <vt:i4>5</vt:i4>
      </vt:variant>
      <vt:variant>
        <vt:lpwstr/>
      </vt:variant>
      <vt:variant>
        <vt:lpwstr>_Toc511989921</vt:lpwstr>
      </vt:variant>
      <vt:variant>
        <vt:i4>1310773</vt:i4>
      </vt:variant>
      <vt:variant>
        <vt:i4>302</vt:i4>
      </vt:variant>
      <vt:variant>
        <vt:i4>0</vt:i4>
      </vt:variant>
      <vt:variant>
        <vt:i4>5</vt:i4>
      </vt:variant>
      <vt:variant>
        <vt:lpwstr/>
      </vt:variant>
      <vt:variant>
        <vt:lpwstr>_Toc511989920</vt:lpwstr>
      </vt:variant>
      <vt:variant>
        <vt:i4>1507381</vt:i4>
      </vt:variant>
      <vt:variant>
        <vt:i4>296</vt:i4>
      </vt:variant>
      <vt:variant>
        <vt:i4>0</vt:i4>
      </vt:variant>
      <vt:variant>
        <vt:i4>5</vt:i4>
      </vt:variant>
      <vt:variant>
        <vt:lpwstr/>
      </vt:variant>
      <vt:variant>
        <vt:lpwstr>_Toc511989919</vt:lpwstr>
      </vt:variant>
      <vt:variant>
        <vt:i4>1507381</vt:i4>
      </vt:variant>
      <vt:variant>
        <vt:i4>290</vt:i4>
      </vt:variant>
      <vt:variant>
        <vt:i4>0</vt:i4>
      </vt:variant>
      <vt:variant>
        <vt:i4>5</vt:i4>
      </vt:variant>
      <vt:variant>
        <vt:lpwstr/>
      </vt:variant>
      <vt:variant>
        <vt:lpwstr>_Toc511989918</vt:lpwstr>
      </vt:variant>
      <vt:variant>
        <vt:i4>1507381</vt:i4>
      </vt:variant>
      <vt:variant>
        <vt:i4>284</vt:i4>
      </vt:variant>
      <vt:variant>
        <vt:i4>0</vt:i4>
      </vt:variant>
      <vt:variant>
        <vt:i4>5</vt:i4>
      </vt:variant>
      <vt:variant>
        <vt:lpwstr/>
      </vt:variant>
      <vt:variant>
        <vt:lpwstr>_Toc511989917</vt:lpwstr>
      </vt:variant>
      <vt:variant>
        <vt:i4>1507381</vt:i4>
      </vt:variant>
      <vt:variant>
        <vt:i4>278</vt:i4>
      </vt:variant>
      <vt:variant>
        <vt:i4>0</vt:i4>
      </vt:variant>
      <vt:variant>
        <vt:i4>5</vt:i4>
      </vt:variant>
      <vt:variant>
        <vt:lpwstr/>
      </vt:variant>
      <vt:variant>
        <vt:lpwstr>_Toc511989916</vt:lpwstr>
      </vt:variant>
      <vt:variant>
        <vt:i4>1507381</vt:i4>
      </vt:variant>
      <vt:variant>
        <vt:i4>272</vt:i4>
      </vt:variant>
      <vt:variant>
        <vt:i4>0</vt:i4>
      </vt:variant>
      <vt:variant>
        <vt:i4>5</vt:i4>
      </vt:variant>
      <vt:variant>
        <vt:lpwstr/>
      </vt:variant>
      <vt:variant>
        <vt:lpwstr>_Toc511989915</vt:lpwstr>
      </vt:variant>
      <vt:variant>
        <vt:i4>1507381</vt:i4>
      </vt:variant>
      <vt:variant>
        <vt:i4>266</vt:i4>
      </vt:variant>
      <vt:variant>
        <vt:i4>0</vt:i4>
      </vt:variant>
      <vt:variant>
        <vt:i4>5</vt:i4>
      </vt:variant>
      <vt:variant>
        <vt:lpwstr/>
      </vt:variant>
      <vt:variant>
        <vt:lpwstr>_Toc511989914</vt:lpwstr>
      </vt:variant>
      <vt:variant>
        <vt:i4>1507381</vt:i4>
      </vt:variant>
      <vt:variant>
        <vt:i4>260</vt:i4>
      </vt:variant>
      <vt:variant>
        <vt:i4>0</vt:i4>
      </vt:variant>
      <vt:variant>
        <vt:i4>5</vt:i4>
      </vt:variant>
      <vt:variant>
        <vt:lpwstr/>
      </vt:variant>
      <vt:variant>
        <vt:lpwstr>_Toc511989913</vt:lpwstr>
      </vt:variant>
      <vt:variant>
        <vt:i4>1507381</vt:i4>
      </vt:variant>
      <vt:variant>
        <vt:i4>254</vt:i4>
      </vt:variant>
      <vt:variant>
        <vt:i4>0</vt:i4>
      </vt:variant>
      <vt:variant>
        <vt:i4>5</vt:i4>
      </vt:variant>
      <vt:variant>
        <vt:lpwstr/>
      </vt:variant>
      <vt:variant>
        <vt:lpwstr>_Toc511989912</vt:lpwstr>
      </vt:variant>
      <vt:variant>
        <vt:i4>1507381</vt:i4>
      </vt:variant>
      <vt:variant>
        <vt:i4>248</vt:i4>
      </vt:variant>
      <vt:variant>
        <vt:i4>0</vt:i4>
      </vt:variant>
      <vt:variant>
        <vt:i4>5</vt:i4>
      </vt:variant>
      <vt:variant>
        <vt:lpwstr/>
      </vt:variant>
      <vt:variant>
        <vt:lpwstr>_Toc511989911</vt:lpwstr>
      </vt:variant>
      <vt:variant>
        <vt:i4>1507381</vt:i4>
      </vt:variant>
      <vt:variant>
        <vt:i4>242</vt:i4>
      </vt:variant>
      <vt:variant>
        <vt:i4>0</vt:i4>
      </vt:variant>
      <vt:variant>
        <vt:i4>5</vt:i4>
      </vt:variant>
      <vt:variant>
        <vt:lpwstr/>
      </vt:variant>
      <vt:variant>
        <vt:lpwstr>_Toc511989910</vt:lpwstr>
      </vt:variant>
      <vt:variant>
        <vt:i4>1441845</vt:i4>
      </vt:variant>
      <vt:variant>
        <vt:i4>236</vt:i4>
      </vt:variant>
      <vt:variant>
        <vt:i4>0</vt:i4>
      </vt:variant>
      <vt:variant>
        <vt:i4>5</vt:i4>
      </vt:variant>
      <vt:variant>
        <vt:lpwstr/>
      </vt:variant>
      <vt:variant>
        <vt:lpwstr>_Toc511989909</vt:lpwstr>
      </vt:variant>
      <vt:variant>
        <vt:i4>1441845</vt:i4>
      </vt:variant>
      <vt:variant>
        <vt:i4>230</vt:i4>
      </vt:variant>
      <vt:variant>
        <vt:i4>0</vt:i4>
      </vt:variant>
      <vt:variant>
        <vt:i4>5</vt:i4>
      </vt:variant>
      <vt:variant>
        <vt:lpwstr/>
      </vt:variant>
      <vt:variant>
        <vt:lpwstr>_Toc511989908</vt:lpwstr>
      </vt:variant>
      <vt:variant>
        <vt:i4>1441845</vt:i4>
      </vt:variant>
      <vt:variant>
        <vt:i4>224</vt:i4>
      </vt:variant>
      <vt:variant>
        <vt:i4>0</vt:i4>
      </vt:variant>
      <vt:variant>
        <vt:i4>5</vt:i4>
      </vt:variant>
      <vt:variant>
        <vt:lpwstr/>
      </vt:variant>
      <vt:variant>
        <vt:lpwstr>_Toc511989907</vt:lpwstr>
      </vt:variant>
      <vt:variant>
        <vt:i4>1441845</vt:i4>
      </vt:variant>
      <vt:variant>
        <vt:i4>218</vt:i4>
      </vt:variant>
      <vt:variant>
        <vt:i4>0</vt:i4>
      </vt:variant>
      <vt:variant>
        <vt:i4>5</vt:i4>
      </vt:variant>
      <vt:variant>
        <vt:lpwstr/>
      </vt:variant>
      <vt:variant>
        <vt:lpwstr>_Toc511989906</vt:lpwstr>
      </vt:variant>
      <vt:variant>
        <vt:i4>1441845</vt:i4>
      </vt:variant>
      <vt:variant>
        <vt:i4>212</vt:i4>
      </vt:variant>
      <vt:variant>
        <vt:i4>0</vt:i4>
      </vt:variant>
      <vt:variant>
        <vt:i4>5</vt:i4>
      </vt:variant>
      <vt:variant>
        <vt:lpwstr/>
      </vt:variant>
      <vt:variant>
        <vt:lpwstr>_Toc511989905</vt:lpwstr>
      </vt:variant>
      <vt:variant>
        <vt:i4>1441845</vt:i4>
      </vt:variant>
      <vt:variant>
        <vt:i4>206</vt:i4>
      </vt:variant>
      <vt:variant>
        <vt:i4>0</vt:i4>
      </vt:variant>
      <vt:variant>
        <vt:i4>5</vt:i4>
      </vt:variant>
      <vt:variant>
        <vt:lpwstr/>
      </vt:variant>
      <vt:variant>
        <vt:lpwstr>_Toc511989904</vt:lpwstr>
      </vt:variant>
      <vt:variant>
        <vt:i4>1441845</vt:i4>
      </vt:variant>
      <vt:variant>
        <vt:i4>200</vt:i4>
      </vt:variant>
      <vt:variant>
        <vt:i4>0</vt:i4>
      </vt:variant>
      <vt:variant>
        <vt:i4>5</vt:i4>
      </vt:variant>
      <vt:variant>
        <vt:lpwstr/>
      </vt:variant>
      <vt:variant>
        <vt:lpwstr>_Toc511989903</vt:lpwstr>
      </vt:variant>
      <vt:variant>
        <vt:i4>1441845</vt:i4>
      </vt:variant>
      <vt:variant>
        <vt:i4>194</vt:i4>
      </vt:variant>
      <vt:variant>
        <vt:i4>0</vt:i4>
      </vt:variant>
      <vt:variant>
        <vt:i4>5</vt:i4>
      </vt:variant>
      <vt:variant>
        <vt:lpwstr/>
      </vt:variant>
      <vt:variant>
        <vt:lpwstr>_Toc511989902</vt:lpwstr>
      </vt:variant>
      <vt:variant>
        <vt:i4>1441845</vt:i4>
      </vt:variant>
      <vt:variant>
        <vt:i4>188</vt:i4>
      </vt:variant>
      <vt:variant>
        <vt:i4>0</vt:i4>
      </vt:variant>
      <vt:variant>
        <vt:i4>5</vt:i4>
      </vt:variant>
      <vt:variant>
        <vt:lpwstr/>
      </vt:variant>
      <vt:variant>
        <vt:lpwstr>_Toc511989901</vt:lpwstr>
      </vt:variant>
      <vt:variant>
        <vt:i4>1441845</vt:i4>
      </vt:variant>
      <vt:variant>
        <vt:i4>182</vt:i4>
      </vt:variant>
      <vt:variant>
        <vt:i4>0</vt:i4>
      </vt:variant>
      <vt:variant>
        <vt:i4>5</vt:i4>
      </vt:variant>
      <vt:variant>
        <vt:lpwstr/>
      </vt:variant>
      <vt:variant>
        <vt:lpwstr>_Toc511989900</vt:lpwstr>
      </vt:variant>
      <vt:variant>
        <vt:i4>2031668</vt:i4>
      </vt:variant>
      <vt:variant>
        <vt:i4>176</vt:i4>
      </vt:variant>
      <vt:variant>
        <vt:i4>0</vt:i4>
      </vt:variant>
      <vt:variant>
        <vt:i4>5</vt:i4>
      </vt:variant>
      <vt:variant>
        <vt:lpwstr/>
      </vt:variant>
      <vt:variant>
        <vt:lpwstr>_Toc511989899</vt:lpwstr>
      </vt:variant>
      <vt:variant>
        <vt:i4>2031668</vt:i4>
      </vt:variant>
      <vt:variant>
        <vt:i4>170</vt:i4>
      </vt:variant>
      <vt:variant>
        <vt:i4>0</vt:i4>
      </vt:variant>
      <vt:variant>
        <vt:i4>5</vt:i4>
      </vt:variant>
      <vt:variant>
        <vt:lpwstr/>
      </vt:variant>
      <vt:variant>
        <vt:lpwstr>_Toc511989898</vt:lpwstr>
      </vt:variant>
      <vt:variant>
        <vt:i4>2031668</vt:i4>
      </vt:variant>
      <vt:variant>
        <vt:i4>164</vt:i4>
      </vt:variant>
      <vt:variant>
        <vt:i4>0</vt:i4>
      </vt:variant>
      <vt:variant>
        <vt:i4>5</vt:i4>
      </vt:variant>
      <vt:variant>
        <vt:lpwstr/>
      </vt:variant>
      <vt:variant>
        <vt:lpwstr>_Toc511989897</vt:lpwstr>
      </vt:variant>
      <vt:variant>
        <vt:i4>2031668</vt:i4>
      </vt:variant>
      <vt:variant>
        <vt:i4>158</vt:i4>
      </vt:variant>
      <vt:variant>
        <vt:i4>0</vt:i4>
      </vt:variant>
      <vt:variant>
        <vt:i4>5</vt:i4>
      </vt:variant>
      <vt:variant>
        <vt:lpwstr/>
      </vt:variant>
      <vt:variant>
        <vt:lpwstr>_Toc511989896</vt:lpwstr>
      </vt:variant>
      <vt:variant>
        <vt:i4>2031668</vt:i4>
      </vt:variant>
      <vt:variant>
        <vt:i4>152</vt:i4>
      </vt:variant>
      <vt:variant>
        <vt:i4>0</vt:i4>
      </vt:variant>
      <vt:variant>
        <vt:i4>5</vt:i4>
      </vt:variant>
      <vt:variant>
        <vt:lpwstr/>
      </vt:variant>
      <vt:variant>
        <vt:lpwstr>_Toc511989895</vt:lpwstr>
      </vt:variant>
      <vt:variant>
        <vt:i4>2031668</vt:i4>
      </vt:variant>
      <vt:variant>
        <vt:i4>146</vt:i4>
      </vt:variant>
      <vt:variant>
        <vt:i4>0</vt:i4>
      </vt:variant>
      <vt:variant>
        <vt:i4>5</vt:i4>
      </vt:variant>
      <vt:variant>
        <vt:lpwstr/>
      </vt:variant>
      <vt:variant>
        <vt:lpwstr>_Toc511989894</vt:lpwstr>
      </vt:variant>
      <vt:variant>
        <vt:i4>2031668</vt:i4>
      </vt:variant>
      <vt:variant>
        <vt:i4>140</vt:i4>
      </vt:variant>
      <vt:variant>
        <vt:i4>0</vt:i4>
      </vt:variant>
      <vt:variant>
        <vt:i4>5</vt:i4>
      </vt:variant>
      <vt:variant>
        <vt:lpwstr/>
      </vt:variant>
      <vt:variant>
        <vt:lpwstr>_Toc511989893</vt:lpwstr>
      </vt:variant>
      <vt:variant>
        <vt:i4>2031668</vt:i4>
      </vt:variant>
      <vt:variant>
        <vt:i4>134</vt:i4>
      </vt:variant>
      <vt:variant>
        <vt:i4>0</vt:i4>
      </vt:variant>
      <vt:variant>
        <vt:i4>5</vt:i4>
      </vt:variant>
      <vt:variant>
        <vt:lpwstr/>
      </vt:variant>
      <vt:variant>
        <vt:lpwstr>_Toc511989892</vt:lpwstr>
      </vt:variant>
      <vt:variant>
        <vt:i4>2031668</vt:i4>
      </vt:variant>
      <vt:variant>
        <vt:i4>128</vt:i4>
      </vt:variant>
      <vt:variant>
        <vt:i4>0</vt:i4>
      </vt:variant>
      <vt:variant>
        <vt:i4>5</vt:i4>
      </vt:variant>
      <vt:variant>
        <vt:lpwstr/>
      </vt:variant>
      <vt:variant>
        <vt:lpwstr>_Toc511989891</vt:lpwstr>
      </vt:variant>
      <vt:variant>
        <vt:i4>2031668</vt:i4>
      </vt:variant>
      <vt:variant>
        <vt:i4>122</vt:i4>
      </vt:variant>
      <vt:variant>
        <vt:i4>0</vt:i4>
      </vt:variant>
      <vt:variant>
        <vt:i4>5</vt:i4>
      </vt:variant>
      <vt:variant>
        <vt:lpwstr/>
      </vt:variant>
      <vt:variant>
        <vt:lpwstr>_Toc511989890</vt:lpwstr>
      </vt:variant>
      <vt:variant>
        <vt:i4>1966132</vt:i4>
      </vt:variant>
      <vt:variant>
        <vt:i4>116</vt:i4>
      </vt:variant>
      <vt:variant>
        <vt:i4>0</vt:i4>
      </vt:variant>
      <vt:variant>
        <vt:i4>5</vt:i4>
      </vt:variant>
      <vt:variant>
        <vt:lpwstr/>
      </vt:variant>
      <vt:variant>
        <vt:lpwstr>_Toc511989889</vt:lpwstr>
      </vt:variant>
      <vt:variant>
        <vt:i4>1966132</vt:i4>
      </vt:variant>
      <vt:variant>
        <vt:i4>110</vt:i4>
      </vt:variant>
      <vt:variant>
        <vt:i4>0</vt:i4>
      </vt:variant>
      <vt:variant>
        <vt:i4>5</vt:i4>
      </vt:variant>
      <vt:variant>
        <vt:lpwstr/>
      </vt:variant>
      <vt:variant>
        <vt:lpwstr>_Toc511989888</vt:lpwstr>
      </vt:variant>
      <vt:variant>
        <vt:i4>1966132</vt:i4>
      </vt:variant>
      <vt:variant>
        <vt:i4>104</vt:i4>
      </vt:variant>
      <vt:variant>
        <vt:i4>0</vt:i4>
      </vt:variant>
      <vt:variant>
        <vt:i4>5</vt:i4>
      </vt:variant>
      <vt:variant>
        <vt:lpwstr/>
      </vt:variant>
      <vt:variant>
        <vt:lpwstr>_Toc511989887</vt:lpwstr>
      </vt:variant>
      <vt:variant>
        <vt:i4>1966132</vt:i4>
      </vt:variant>
      <vt:variant>
        <vt:i4>98</vt:i4>
      </vt:variant>
      <vt:variant>
        <vt:i4>0</vt:i4>
      </vt:variant>
      <vt:variant>
        <vt:i4>5</vt:i4>
      </vt:variant>
      <vt:variant>
        <vt:lpwstr/>
      </vt:variant>
      <vt:variant>
        <vt:lpwstr>_Toc511989886</vt:lpwstr>
      </vt:variant>
      <vt:variant>
        <vt:i4>1966132</vt:i4>
      </vt:variant>
      <vt:variant>
        <vt:i4>92</vt:i4>
      </vt:variant>
      <vt:variant>
        <vt:i4>0</vt:i4>
      </vt:variant>
      <vt:variant>
        <vt:i4>5</vt:i4>
      </vt:variant>
      <vt:variant>
        <vt:lpwstr/>
      </vt:variant>
      <vt:variant>
        <vt:lpwstr>_Toc511989885</vt:lpwstr>
      </vt:variant>
      <vt:variant>
        <vt:i4>1966132</vt:i4>
      </vt:variant>
      <vt:variant>
        <vt:i4>86</vt:i4>
      </vt:variant>
      <vt:variant>
        <vt:i4>0</vt:i4>
      </vt:variant>
      <vt:variant>
        <vt:i4>5</vt:i4>
      </vt:variant>
      <vt:variant>
        <vt:lpwstr/>
      </vt:variant>
      <vt:variant>
        <vt:lpwstr>_Toc511989884</vt:lpwstr>
      </vt:variant>
      <vt:variant>
        <vt:i4>1966132</vt:i4>
      </vt:variant>
      <vt:variant>
        <vt:i4>80</vt:i4>
      </vt:variant>
      <vt:variant>
        <vt:i4>0</vt:i4>
      </vt:variant>
      <vt:variant>
        <vt:i4>5</vt:i4>
      </vt:variant>
      <vt:variant>
        <vt:lpwstr/>
      </vt:variant>
      <vt:variant>
        <vt:lpwstr>_Toc511989883</vt:lpwstr>
      </vt:variant>
      <vt:variant>
        <vt:i4>1966132</vt:i4>
      </vt:variant>
      <vt:variant>
        <vt:i4>74</vt:i4>
      </vt:variant>
      <vt:variant>
        <vt:i4>0</vt:i4>
      </vt:variant>
      <vt:variant>
        <vt:i4>5</vt:i4>
      </vt:variant>
      <vt:variant>
        <vt:lpwstr/>
      </vt:variant>
      <vt:variant>
        <vt:lpwstr>_Toc511989882</vt:lpwstr>
      </vt:variant>
      <vt:variant>
        <vt:i4>1966132</vt:i4>
      </vt:variant>
      <vt:variant>
        <vt:i4>68</vt:i4>
      </vt:variant>
      <vt:variant>
        <vt:i4>0</vt:i4>
      </vt:variant>
      <vt:variant>
        <vt:i4>5</vt:i4>
      </vt:variant>
      <vt:variant>
        <vt:lpwstr/>
      </vt:variant>
      <vt:variant>
        <vt:lpwstr>_Toc511989881</vt:lpwstr>
      </vt:variant>
      <vt:variant>
        <vt:i4>1966132</vt:i4>
      </vt:variant>
      <vt:variant>
        <vt:i4>62</vt:i4>
      </vt:variant>
      <vt:variant>
        <vt:i4>0</vt:i4>
      </vt:variant>
      <vt:variant>
        <vt:i4>5</vt:i4>
      </vt:variant>
      <vt:variant>
        <vt:lpwstr/>
      </vt:variant>
      <vt:variant>
        <vt:lpwstr>_Toc511989880</vt:lpwstr>
      </vt:variant>
      <vt:variant>
        <vt:i4>1114164</vt:i4>
      </vt:variant>
      <vt:variant>
        <vt:i4>56</vt:i4>
      </vt:variant>
      <vt:variant>
        <vt:i4>0</vt:i4>
      </vt:variant>
      <vt:variant>
        <vt:i4>5</vt:i4>
      </vt:variant>
      <vt:variant>
        <vt:lpwstr/>
      </vt:variant>
      <vt:variant>
        <vt:lpwstr>_Toc511989879</vt:lpwstr>
      </vt:variant>
      <vt:variant>
        <vt:i4>1114164</vt:i4>
      </vt:variant>
      <vt:variant>
        <vt:i4>50</vt:i4>
      </vt:variant>
      <vt:variant>
        <vt:i4>0</vt:i4>
      </vt:variant>
      <vt:variant>
        <vt:i4>5</vt:i4>
      </vt:variant>
      <vt:variant>
        <vt:lpwstr/>
      </vt:variant>
      <vt:variant>
        <vt:lpwstr>_Toc511989878</vt:lpwstr>
      </vt:variant>
      <vt:variant>
        <vt:i4>1114164</vt:i4>
      </vt:variant>
      <vt:variant>
        <vt:i4>44</vt:i4>
      </vt:variant>
      <vt:variant>
        <vt:i4>0</vt:i4>
      </vt:variant>
      <vt:variant>
        <vt:i4>5</vt:i4>
      </vt:variant>
      <vt:variant>
        <vt:lpwstr/>
      </vt:variant>
      <vt:variant>
        <vt:lpwstr>_Toc511989877</vt:lpwstr>
      </vt:variant>
      <vt:variant>
        <vt:i4>1114164</vt:i4>
      </vt:variant>
      <vt:variant>
        <vt:i4>38</vt:i4>
      </vt:variant>
      <vt:variant>
        <vt:i4>0</vt:i4>
      </vt:variant>
      <vt:variant>
        <vt:i4>5</vt:i4>
      </vt:variant>
      <vt:variant>
        <vt:lpwstr/>
      </vt:variant>
      <vt:variant>
        <vt:lpwstr>_Toc511989876</vt:lpwstr>
      </vt:variant>
      <vt:variant>
        <vt:i4>1114164</vt:i4>
      </vt:variant>
      <vt:variant>
        <vt:i4>32</vt:i4>
      </vt:variant>
      <vt:variant>
        <vt:i4>0</vt:i4>
      </vt:variant>
      <vt:variant>
        <vt:i4>5</vt:i4>
      </vt:variant>
      <vt:variant>
        <vt:lpwstr/>
      </vt:variant>
      <vt:variant>
        <vt:lpwstr>_Toc511989875</vt:lpwstr>
      </vt:variant>
      <vt:variant>
        <vt:i4>1114164</vt:i4>
      </vt:variant>
      <vt:variant>
        <vt:i4>26</vt:i4>
      </vt:variant>
      <vt:variant>
        <vt:i4>0</vt:i4>
      </vt:variant>
      <vt:variant>
        <vt:i4>5</vt:i4>
      </vt:variant>
      <vt:variant>
        <vt:lpwstr/>
      </vt:variant>
      <vt:variant>
        <vt:lpwstr>_Toc511989874</vt:lpwstr>
      </vt:variant>
      <vt:variant>
        <vt:i4>1114164</vt:i4>
      </vt:variant>
      <vt:variant>
        <vt:i4>20</vt:i4>
      </vt:variant>
      <vt:variant>
        <vt:i4>0</vt:i4>
      </vt:variant>
      <vt:variant>
        <vt:i4>5</vt:i4>
      </vt:variant>
      <vt:variant>
        <vt:lpwstr/>
      </vt:variant>
      <vt:variant>
        <vt:lpwstr>_Toc511989873</vt:lpwstr>
      </vt:variant>
      <vt:variant>
        <vt:i4>1114164</vt:i4>
      </vt:variant>
      <vt:variant>
        <vt:i4>14</vt:i4>
      </vt:variant>
      <vt:variant>
        <vt:i4>0</vt:i4>
      </vt:variant>
      <vt:variant>
        <vt:i4>5</vt:i4>
      </vt:variant>
      <vt:variant>
        <vt:lpwstr/>
      </vt:variant>
      <vt:variant>
        <vt:lpwstr>_Toc511989872</vt:lpwstr>
      </vt:variant>
      <vt:variant>
        <vt:i4>1114164</vt:i4>
      </vt:variant>
      <vt:variant>
        <vt:i4>8</vt:i4>
      </vt:variant>
      <vt:variant>
        <vt:i4>0</vt:i4>
      </vt:variant>
      <vt:variant>
        <vt:i4>5</vt:i4>
      </vt:variant>
      <vt:variant>
        <vt:lpwstr/>
      </vt:variant>
      <vt:variant>
        <vt:lpwstr>_Toc511989871</vt:lpwstr>
      </vt:variant>
      <vt:variant>
        <vt:i4>1114164</vt:i4>
      </vt:variant>
      <vt:variant>
        <vt:i4>2</vt:i4>
      </vt:variant>
      <vt:variant>
        <vt:i4>0</vt:i4>
      </vt:variant>
      <vt:variant>
        <vt:i4>5</vt:i4>
      </vt:variant>
      <vt:variant>
        <vt:lpwstr/>
      </vt:variant>
      <vt:variant>
        <vt:lpwstr>_Toc511989870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ANEP</dc:creator>
  <cp:keywords/>
  <cp:lastModifiedBy>Alberto Pierotti</cp:lastModifiedBy>
  <cp:revision>43</cp:revision>
  <cp:lastPrinted>2017-09-08T17:44:00Z</cp:lastPrinted>
  <dcterms:created xsi:type="dcterms:W3CDTF">2022-05-02T11:21:00Z</dcterms:created>
  <dcterms:modified xsi:type="dcterms:W3CDTF">2022-06-02T16:21:00Z</dcterms:modified>
</cp:coreProperties>
</file>